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612" w:rsidRPr="00970612" w:rsidRDefault="00447BBA" w:rsidP="0097061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41"/>
          <w:szCs w:val="41"/>
        </w:rPr>
        <w:t xml:space="preserve">Disengagement and Performance in Science Inquiry within </w:t>
      </w:r>
      <w:proofErr w:type="spellStart"/>
      <w:r w:rsidR="00153981">
        <w:rPr>
          <w:rFonts w:ascii="Times New Roman" w:eastAsia="Times New Roman" w:hAnsi="Times New Roman" w:cs="Times New Roman"/>
          <w:color w:val="000000"/>
          <w:sz w:val="41"/>
          <w:szCs w:val="41"/>
        </w:rPr>
        <w:t>Inq</w:t>
      </w:r>
      <w:proofErr w:type="spellEnd"/>
      <w:r w:rsidR="00153981">
        <w:rPr>
          <w:rFonts w:ascii="Times New Roman" w:eastAsia="Times New Roman" w:hAnsi="Times New Roman" w:cs="Times New Roman"/>
          <w:color w:val="000000"/>
          <w:sz w:val="41"/>
          <w:szCs w:val="41"/>
        </w:rPr>
        <w:t xml:space="preserve">-Its, </w:t>
      </w:r>
      <w:r>
        <w:rPr>
          <w:rFonts w:ascii="Times New Roman" w:eastAsia="Times New Roman" w:hAnsi="Times New Roman" w:cs="Times New Roman"/>
          <w:color w:val="000000"/>
          <w:sz w:val="41"/>
          <w:szCs w:val="41"/>
        </w:rPr>
        <w:t>a Virtual Learning Environment</w:t>
      </w:r>
    </w:p>
    <w:p w:rsidR="00970612" w:rsidRPr="00970612" w:rsidRDefault="00970612" w:rsidP="00970612">
      <w:pPr>
        <w:spacing w:line="480" w:lineRule="auto"/>
        <w:jc w:val="center"/>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A Major Qualifying Project</w:t>
      </w:r>
    </w:p>
    <w:p w:rsidR="00970612" w:rsidRPr="00970612" w:rsidRDefault="00970612" w:rsidP="00970612">
      <w:pPr>
        <w:spacing w:line="480" w:lineRule="auto"/>
        <w:jc w:val="center"/>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Submitted to the Faculty of</w:t>
      </w:r>
    </w:p>
    <w:p w:rsidR="00970612" w:rsidRPr="00970612" w:rsidRDefault="00970612" w:rsidP="00970612">
      <w:pPr>
        <w:spacing w:line="480" w:lineRule="auto"/>
        <w:jc w:val="center"/>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Worcester Polytechnic Institute</w:t>
      </w:r>
    </w:p>
    <w:p w:rsidR="00970612" w:rsidRPr="00970612" w:rsidRDefault="00970612" w:rsidP="00970612">
      <w:pPr>
        <w:spacing w:line="480" w:lineRule="auto"/>
        <w:jc w:val="center"/>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in partial fulfillment of the requirements for the</w:t>
      </w:r>
    </w:p>
    <w:p w:rsidR="00970612" w:rsidRPr="00970612" w:rsidRDefault="00970612" w:rsidP="00970612">
      <w:pPr>
        <w:spacing w:line="480" w:lineRule="auto"/>
        <w:jc w:val="center"/>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Degree in Bachelor of Science</w:t>
      </w:r>
    </w:p>
    <w:p w:rsidR="00970612" w:rsidRPr="00970612" w:rsidRDefault="00970612" w:rsidP="00970612">
      <w:pPr>
        <w:spacing w:line="480" w:lineRule="auto"/>
        <w:jc w:val="center"/>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in</w:t>
      </w:r>
    </w:p>
    <w:p w:rsidR="00970612" w:rsidRPr="00970612" w:rsidRDefault="00970612" w:rsidP="00970612">
      <w:pPr>
        <w:spacing w:line="480" w:lineRule="auto"/>
        <w:jc w:val="center"/>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Psychological Science</w:t>
      </w:r>
    </w:p>
    <w:p w:rsidR="00970612" w:rsidRPr="00970612" w:rsidRDefault="00970612" w:rsidP="00970612">
      <w:pPr>
        <w:spacing w:line="480" w:lineRule="auto"/>
        <w:jc w:val="center"/>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By</w:t>
      </w:r>
    </w:p>
    <w:p w:rsidR="00970612" w:rsidRPr="00970612" w:rsidRDefault="00970612" w:rsidP="00970612">
      <w:pPr>
        <w:spacing w:line="240" w:lineRule="auto"/>
        <w:jc w:val="center"/>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________________________________</w:t>
      </w:r>
    </w:p>
    <w:p w:rsidR="00970612" w:rsidRPr="00970612" w:rsidRDefault="00970612" w:rsidP="00970612">
      <w:pPr>
        <w:spacing w:line="240" w:lineRule="auto"/>
        <w:jc w:val="center"/>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 xml:space="preserve">Adrian </w:t>
      </w:r>
      <w:proofErr w:type="spellStart"/>
      <w:r w:rsidRPr="00970612">
        <w:rPr>
          <w:rFonts w:ascii="Times New Roman" w:eastAsia="Times New Roman" w:hAnsi="Times New Roman" w:cs="Times New Roman"/>
          <w:color w:val="000000"/>
          <w:sz w:val="24"/>
          <w:szCs w:val="24"/>
        </w:rPr>
        <w:t>Oyola</w:t>
      </w:r>
      <w:proofErr w:type="spellEnd"/>
    </w:p>
    <w:p w:rsidR="00970612" w:rsidRPr="00970612" w:rsidRDefault="00970612" w:rsidP="00970612">
      <w:pPr>
        <w:spacing w:line="240" w:lineRule="auto"/>
        <w:jc w:val="center"/>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________________________________</w:t>
      </w:r>
    </w:p>
    <w:p w:rsidR="00970612" w:rsidRPr="00970612" w:rsidRDefault="00970612" w:rsidP="00970612">
      <w:pPr>
        <w:spacing w:line="240" w:lineRule="auto"/>
        <w:jc w:val="center"/>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 xml:space="preserve">Ian </w:t>
      </w:r>
      <w:proofErr w:type="spellStart"/>
      <w:r w:rsidRPr="00970612">
        <w:rPr>
          <w:rFonts w:ascii="Times New Roman" w:eastAsia="Times New Roman" w:hAnsi="Times New Roman" w:cs="Times New Roman"/>
          <w:color w:val="000000"/>
          <w:sz w:val="24"/>
          <w:szCs w:val="24"/>
        </w:rPr>
        <w:t>Schuba</w:t>
      </w:r>
      <w:proofErr w:type="spellEnd"/>
    </w:p>
    <w:p w:rsidR="00970612" w:rsidRPr="00970612" w:rsidRDefault="00970612" w:rsidP="00970612">
      <w:pPr>
        <w:spacing w:line="480" w:lineRule="auto"/>
        <w:jc w:val="right"/>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 xml:space="preserve">Date: </w:t>
      </w:r>
      <w:r w:rsidR="00447BBA">
        <w:rPr>
          <w:rFonts w:ascii="Times New Roman" w:eastAsia="Times New Roman" w:hAnsi="Times New Roman" w:cs="Times New Roman"/>
          <w:color w:val="000000"/>
          <w:sz w:val="24"/>
          <w:szCs w:val="24"/>
        </w:rPr>
        <w:t>4/30/2014</w:t>
      </w:r>
      <w:r w:rsidRPr="00970612">
        <w:rPr>
          <w:rFonts w:ascii="Times New Roman" w:eastAsia="Times New Roman" w:hAnsi="Times New Roman" w:cs="Times New Roman"/>
          <w:color w:val="000000"/>
          <w:sz w:val="24"/>
          <w:szCs w:val="24"/>
        </w:rPr>
        <w:br/>
        <w:t>Project Advisor:</w:t>
      </w:r>
      <w:r w:rsidRPr="00970612">
        <w:rPr>
          <w:rFonts w:ascii="Times New Roman" w:eastAsia="Times New Roman" w:hAnsi="Times New Roman" w:cs="Times New Roman"/>
          <w:color w:val="000000"/>
          <w:sz w:val="24"/>
          <w:szCs w:val="24"/>
        </w:rPr>
        <w:br/>
        <w:t>________________________________</w:t>
      </w:r>
    </w:p>
    <w:p w:rsidR="00970612" w:rsidRPr="00447BBA" w:rsidRDefault="00970612" w:rsidP="00447BBA">
      <w:pPr>
        <w:spacing w:line="480" w:lineRule="auto"/>
        <w:jc w:val="right"/>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 xml:space="preserve">Professor Janice </w:t>
      </w:r>
      <w:proofErr w:type="spellStart"/>
      <w:r w:rsidRPr="00970612">
        <w:rPr>
          <w:rFonts w:ascii="Times New Roman" w:eastAsia="Times New Roman" w:hAnsi="Times New Roman" w:cs="Times New Roman"/>
          <w:color w:val="000000"/>
          <w:sz w:val="24"/>
          <w:szCs w:val="24"/>
        </w:rPr>
        <w:t>Gobert</w:t>
      </w:r>
      <w:proofErr w:type="spellEnd"/>
      <w:r w:rsidRPr="00970612">
        <w:rPr>
          <w:rFonts w:ascii="Times New Roman" w:eastAsia="Times New Roman" w:hAnsi="Times New Roman" w:cs="Times New Roman"/>
          <w:color w:val="000000"/>
          <w:sz w:val="24"/>
          <w:szCs w:val="24"/>
        </w:rPr>
        <w:t>, Advisor</w:t>
      </w:r>
    </w:p>
    <w:p w:rsidR="00970612" w:rsidRPr="002F2C69" w:rsidRDefault="00970612" w:rsidP="002F2C69">
      <w:pPr>
        <w:spacing w:before="480" w:after="0" w:line="480" w:lineRule="auto"/>
        <w:outlineLvl w:val="0"/>
        <w:rPr>
          <w:rFonts w:ascii="Times New Roman" w:eastAsia="Times New Roman" w:hAnsi="Times New Roman" w:cs="Times New Roman"/>
          <w:b/>
          <w:bCs/>
          <w:kern w:val="36"/>
          <w:sz w:val="48"/>
          <w:szCs w:val="48"/>
        </w:rPr>
      </w:pPr>
      <w:bookmarkStart w:id="0" w:name="_Toc418001405"/>
      <w:r w:rsidRPr="00970612">
        <w:rPr>
          <w:rFonts w:ascii="Cambria" w:eastAsia="Times New Roman" w:hAnsi="Cambria" w:cs="Times New Roman"/>
          <w:b/>
          <w:bCs/>
          <w:color w:val="366091"/>
          <w:kern w:val="36"/>
          <w:sz w:val="29"/>
          <w:szCs w:val="29"/>
        </w:rPr>
        <w:lastRenderedPageBreak/>
        <w:t>Abstract</w:t>
      </w:r>
      <w:r w:rsidRPr="00970612">
        <w:rPr>
          <w:rFonts w:ascii="Times New Roman" w:eastAsia="Times New Roman" w:hAnsi="Times New Roman" w:cs="Times New Roman"/>
          <w:sz w:val="24"/>
          <w:szCs w:val="24"/>
        </w:rPr>
        <w:br/>
      </w:r>
      <w:r w:rsidR="007D1B2D">
        <w:rPr>
          <w:rFonts w:ascii="Times New Roman" w:eastAsia="Times New Roman" w:hAnsi="Times New Roman" w:cs="Times New Roman"/>
          <w:sz w:val="24"/>
          <w:szCs w:val="24"/>
        </w:rPr>
        <w:tab/>
        <w:t xml:space="preserve">Engagement in learning has increasingly become an important area of focus. This paper addresses the difficulty of accurately measuring engagement through prior methods, and presents a method of measuring engagement concretely through the use of a detector. We build off of prior work </w:t>
      </w:r>
      <w:r w:rsidR="002F2C69">
        <w:rPr>
          <w:rFonts w:ascii="Times New Roman" w:eastAsia="Times New Roman" w:hAnsi="Times New Roman" w:cs="Times New Roman"/>
          <w:sz w:val="24"/>
          <w:szCs w:val="24"/>
        </w:rPr>
        <w:t>in operationalizing and detecting disengaged behaviors which are detrimental to engagement through the use of a real-time detector (</w:t>
      </w:r>
      <w:proofErr w:type="spellStart"/>
      <w:r w:rsidR="002F2C69">
        <w:rPr>
          <w:rFonts w:ascii="Times New Roman" w:eastAsia="Times New Roman" w:hAnsi="Times New Roman" w:cs="Times New Roman"/>
          <w:color w:val="000000"/>
          <w:sz w:val="24"/>
          <w:szCs w:val="24"/>
        </w:rPr>
        <w:t>Gobert</w:t>
      </w:r>
      <w:proofErr w:type="spellEnd"/>
      <w:r w:rsidR="002F2C69">
        <w:rPr>
          <w:rFonts w:ascii="Times New Roman" w:eastAsia="Times New Roman" w:hAnsi="Times New Roman" w:cs="Times New Roman"/>
          <w:color w:val="000000"/>
          <w:sz w:val="24"/>
          <w:szCs w:val="24"/>
        </w:rPr>
        <w:t xml:space="preserve">, Baker &amp; </w:t>
      </w:r>
      <w:proofErr w:type="spellStart"/>
      <w:r w:rsidR="002F2C69">
        <w:rPr>
          <w:rFonts w:ascii="Times New Roman" w:eastAsia="Times New Roman" w:hAnsi="Times New Roman" w:cs="Times New Roman"/>
          <w:color w:val="000000"/>
          <w:sz w:val="24"/>
          <w:szCs w:val="24"/>
        </w:rPr>
        <w:t>Wixon</w:t>
      </w:r>
      <w:proofErr w:type="spellEnd"/>
      <w:r w:rsidR="002F2C69">
        <w:rPr>
          <w:rFonts w:ascii="Times New Roman" w:eastAsia="Times New Roman" w:hAnsi="Times New Roman" w:cs="Times New Roman"/>
          <w:color w:val="000000"/>
          <w:sz w:val="24"/>
          <w:szCs w:val="24"/>
        </w:rPr>
        <w:t xml:space="preserve">, 2015; </w:t>
      </w:r>
      <w:proofErr w:type="spellStart"/>
      <w:r w:rsidR="002F2C69">
        <w:rPr>
          <w:rFonts w:ascii="Times New Roman" w:eastAsia="Times New Roman" w:hAnsi="Times New Roman" w:cs="Times New Roman"/>
          <w:color w:val="000000"/>
          <w:sz w:val="24"/>
          <w:szCs w:val="24"/>
        </w:rPr>
        <w:t>Wixon</w:t>
      </w:r>
      <w:proofErr w:type="spellEnd"/>
      <w:r w:rsidR="002F2C69">
        <w:rPr>
          <w:rFonts w:ascii="Times New Roman" w:eastAsia="Times New Roman" w:hAnsi="Times New Roman" w:cs="Times New Roman"/>
          <w:color w:val="000000"/>
          <w:sz w:val="24"/>
          <w:szCs w:val="24"/>
        </w:rPr>
        <w:t xml:space="preserve">, 2013). This detector is modified and applied to students engaging with the Inquiry-Intelligent Tutoring System, </w:t>
      </w:r>
      <w:proofErr w:type="spellStart"/>
      <w:r w:rsidR="002F2C69">
        <w:rPr>
          <w:rFonts w:ascii="Times New Roman" w:eastAsia="Times New Roman" w:hAnsi="Times New Roman" w:cs="Times New Roman"/>
          <w:color w:val="000000"/>
          <w:sz w:val="24"/>
          <w:szCs w:val="24"/>
        </w:rPr>
        <w:t>Inq</w:t>
      </w:r>
      <w:proofErr w:type="spellEnd"/>
      <w:r w:rsidR="002F2C69">
        <w:rPr>
          <w:rFonts w:ascii="Times New Roman" w:eastAsia="Times New Roman" w:hAnsi="Times New Roman" w:cs="Times New Roman"/>
          <w:color w:val="000000"/>
          <w:sz w:val="24"/>
          <w:szCs w:val="24"/>
        </w:rPr>
        <w:t>-ITS (</w:t>
      </w:r>
      <w:proofErr w:type="spellStart"/>
      <w:r w:rsidR="002F2C69">
        <w:rPr>
          <w:rFonts w:ascii="Times New Roman" w:eastAsia="Times New Roman" w:hAnsi="Times New Roman" w:cs="Times New Roman"/>
          <w:color w:val="000000"/>
          <w:sz w:val="24"/>
          <w:szCs w:val="24"/>
        </w:rPr>
        <w:t>Gobert</w:t>
      </w:r>
      <w:proofErr w:type="spellEnd"/>
      <w:r w:rsidR="002F2C69">
        <w:rPr>
          <w:rFonts w:ascii="Times New Roman" w:eastAsia="Times New Roman" w:hAnsi="Times New Roman" w:cs="Times New Roman"/>
          <w:color w:val="000000"/>
          <w:sz w:val="24"/>
          <w:szCs w:val="24"/>
        </w:rPr>
        <w:t xml:space="preserve"> et al, 2013). Lastly, we look at relationships between disengagement and performance during science inquiry learning.</w:t>
      </w:r>
      <w:bookmarkEnd w:id="0"/>
      <w:r w:rsidRPr="00970612">
        <w:rPr>
          <w:rFonts w:ascii="Times New Roman" w:eastAsia="Times New Roman" w:hAnsi="Times New Roman" w:cs="Times New Roman"/>
          <w:sz w:val="24"/>
          <w:szCs w:val="24"/>
        </w:rPr>
        <w:br/>
      </w:r>
    </w:p>
    <w:p w:rsidR="00970612" w:rsidRDefault="00970612" w:rsidP="007D1B2D">
      <w:pPr>
        <w:spacing w:after="240" w:line="480" w:lineRule="auto"/>
        <w:rPr>
          <w:rFonts w:ascii="Times New Roman" w:eastAsia="Times New Roman" w:hAnsi="Times New Roman" w:cs="Times New Roman"/>
          <w:sz w:val="24"/>
          <w:szCs w:val="24"/>
        </w:rPr>
      </w:pPr>
    </w:p>
    <w:p w:rsidR="002F2C69" w:rsidRDefault="002F2C69" w:rsidP="007D1B2D">
      <w:pPr>
        <w:spacing w:after="240" w:line="480" w:lineRule="auto"/>
        <w:rPr>
          <w:rFonts w:ascii="Times New Roman" w:eastAsia="Times New Roman" w:hAnsi="Times New Roman" w:cs="Times New Roman"/>
          <w:sz w:val="24"/>
          <w:szCs w:val="24"/>
        </w:rPr>
      </w:pPr>
    </w:p>
    <w:p w:rsidR="002F2C69" w:rsidRDefault="002F2C69" w:rsidP="007D1B2D">
      <w:pPr>
        <w:spacing w:after="240" w:line="480" w:lineRule="auto"/>
        <w:rPr>
          <w:rFonts w:ascii="Times New Roman" w:eastAsia="Times New Roman" w:hAnsi="Times New Roman" w:cs="Times New Roman"/>
          <w:sz w:val="24"/>
          <w:szCs w:val="24"/>
        </w:rPr>
      </w:pPr>
    </w:p>
    <w:p w:rsidR="002F2C69" w:rsidRDefault="002F2C69" w:rsidP="007D1B2D">
      <w:pPr>
        <w:spacing w:after="240" w:line="480" w:lineRule="auto"/>
        <w:rPr>
          <w:rFonts w:ascii="Times New Roman" w:eastAsia="Times New Roman" w:hAnsi="Times New Roman" w:cs="Times New Roman"/>
          <w:sz w:val="24"/>
          <w:szCs w:val="24"/>
        </w:rPr>
      </w:pPr>
    </w:p>
    <w:p w:rsidR="002F2C69" w:rsidRDefault="002F2C69" w:rsidP="007D1B2D">
      <w:pPr>
        <w:spacing w:after="240" w:line="480" w:lineRule="auto"/>
        <w:rPr>
          <w:rFonts w:ascii="Times New Roman" w:eastAsia="Times New Roman" w:hAnsi="Times New Roman" w:cs="Times New Roman"/>
          <w:sz w:val="24"/>
          <w:szCs w:val="24"/>
        </w:rPr>
      </w:pPr>
    </w:p>
    <w:p w:rsidR="002F2C69" w:rsidRDefault="002F2C69" w:rsidP="007D1B2D">
      <w:pPr>
        <w:spacing w:after="240" w:line="480" w:lineRule="auto"/>
        <w:rPr>
          <w:rFonts w:ascii="Times New Roman" w:eastAsia="Times New Roman" w:hAnsi="Times New Roman" w:cs="Times New Roman"/>
          <w:sz w:val="24"/>
          <w:szCs w:val="24"/>
        </w:rPr>
      </w:pPr>
    </w:p>
    <w:p w:rsidR="002F2C69" w:rsidRDefault="002F2C69" w:rsidP="007D1B2D">
      <w:pPr>
        <w:spacing w:after="240" w:line="480" w:lineRule="auto"/>
        <w:rPr>
          <w:rFonts w:ascii="Times New Roman" w:eastAsia="Times New Roman" w:hAnsi="Times New Roman" w:cs="Times New Roman"/>
          <w:sz w:val="24"/>
          <w:szCs w:val="24"/>
        </w:rPr>
      </w:pPr>
    </w:p>
    <w:p w:rsidR="002F2C69" w:rsidRPr="00970612" w:rsidRDefault="002F2C69" w:rsidP="007D1B2D">
      <w:pPr>
        <w:spacing w:after="240" w:line="480" w:lineRule="auto"/>
        <w:rPr>
          <w:rFonts w:ascii="Times New Roman" w:eastAsia="Times New Roman" w:hAnsi="Times New Roman" w:cs="Times New Roman"/>
          <w:sz w:val="24"/>
          <w:szCs w:val="24"/>
        </w:rPr>
      </w:pPr>
    </w:p>
    <w:p w:rsidR="00214B51" w:rsidRDefault="00970612" w:rsidP="00214B51">
      <w:pPr>
        <w:spacing w:before="480" w:after="0" w:line="480" w:lineRule="auto"/>
        <w:outlineLvl w:val="0"/>
        <w:rPr>
          <w:rFonts w:ascii="Times New Roman" w:eastAsia="Times New Roman" w:hAnsi="Times New Roman" w:cs="Times New Roman"/>
          <w:sz w:val="24"/>
          <w:szCs w:val="24"/>
        </w:rPr>
      </w:pPr>
      <w:bookmarkStart w:id="1" w:name="_Toc418001406"/>
      <w:r w:rsidRPr="00970612">
        <w:rPr>
          <w:rFonts w:ascii="Cambria" w:eastAsia="Times New Roman" w:hAnsi="Cambria" w:cs="Times New Roman"/>
          <w:b/>
          <w:bCs/>
          <w:color w:val="366091"/>
          <w:kern w:val="36"/>
          <w:sz w:val="29"/>
          <w:szCs w:val="29"/>
        </w:rPr>
        <w:lastRenderedPageBreak/>
        <w:t>Acknowledgements</w:t>
      </w:r>
      <w:r w:rsidRPr="00970612">
        <w:rPr>
          <w:rFonts w:ascii="Times New Roman" w:eastAsia="Times New Roman" w:hAnsi="Times New Roman" w:cs="Times New Roman"/>
          <w:sz w:val="24"/>
          <w:szCs w:val="24"/>
        </w:rPr>
        <w:br/>
      </w:r>
      <w:r w:rsidR="00214B51">
        <w:rPr>
          <w:rFonts w:ascii="Times New Roman" w:eastAsia="Times New Roman" w:hAnsi="Times New Roman" w:cs="Times New Roman"/>
          <w:sz w:val="24"/>
          <w:szCs w:val="24"/>
        </w:rPr>
        <w:t>This MQP project was made possible by help and contributions from many professors and students. Special thanks to:</w:t>
      </w:r>
      <w:bookmarkEnd w:id="1"/>
      <w:r w:rsidR="00214B51">
        <w:rPr>
          <w:rFonts w:ascii="Times New Roman" w:eastAsia="Times New Roman" w:hAnsi="Times New Roman" w:cs="Times New Roman"/>
          <w:sz w:val="24"/>
          <w:szCs w:val="24"/>
        </w:rPr>
        <w:t xml:space="preserve"> </w:t>
      </w:r>
    </w:p>
    <w:p w:rsidR="00214B51" w:rsidRDefault="00214B51" w:rsidP="00214B51">
      <w:pPr>
        <w:spacing w:before="480" w:after="0" w:line="48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2" w:name="_Toc418001407"/>
      <w:r>
        <w:rPr>
          <w:rFonts w:ascii="Times New Roman" w:eastAsia="Times New Roman" w:hAnsi="Times New Roman" w:cs="Times New Roman"/>
          <w:sz w:val="24"/>
          <w:szCs w:val="24"/>
        </w:rPr>
        <w:t xml:space="preserve">Prof. Janice </w:t>
      </w:r>
      <w:proofErr w:type="spellStart"/>
      <w:r>
        <w:rPr>
          <w:rFonts w:ascii="Times New Roman" w:eastAsia="Times New Roman" w:hAnsi="Times New Roman" w:cs="Times New Roman"/>
          <w:sz w:val="24"/>
          <w:szCs w:val="24"/>
        </w:rPr>
        <w:t>Gobert</w:t>
      </w:r>
      <w:proofErr w:type="spellEnd"/>
      <w:r>
        <w:rPr>
          <w:rFonts w:ascii="Times New Roman" w:eastAsia="Times New Roman" w:hAnsi="Times New Roman" w:cs="Times New Roman"/>
          <w:sz w:val="24"/>
          <w:szCs w:val="24"/>
        </w:rPr>
        <w:t xml:space="preserve"> for advising this project and assisting with revisions,</w:t>
      </w:r>
      <w:bookmarkEnd w:id="2"/>
    </w:p>
    <w:p w:rsidR="00970612" w:rsidRDefault="00214B51" w:rsidP="00214B51">
      <w:pPr>
        <w:spacing w:before="480" w:after="0" w:line="48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3" w:name="_Toc418001408"/>
      <w:proofErr w:type="spellStart"/>
      <w:r>
        <w:rPr>
          <w:rFonts w:ascii="Times New Roman" w:eastAsia="Times New Roman" w:hAnsi="Times New Roman" w:cs="Times New Roman"/>
          <w:sz w:val="24"/>
          <w:szCs w:val="24"/>
        </w:rPr>
        <w:t>Ermal</w:t>
      </w:r>
      <w:proofErr w:type="spellEnd"/>
      <w:r>
        <w:rPr>
          <w:rFonts w:ascii="Times New Roman" w:eastAsia="Times New Roman" w:hAnsi="Times New Roman" w:cs="Times New Roman"/>
          <w:sz w:val="24"/>
          <w:szCs w:val="24"/>
        </w:rPr>
        <w:t xml:space="preserve"> Toto and Michael Sao Pedro for helping with data collection,</w:t>
      </w:r>
      <w:r w:rsidR="00970612" w:rsidRPr="00970612">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970612" w:rsidRPr="00970612">
        <w:rPr>
          <w:rFonts w:ascii="Times New Roman" w:eastAsia="Times New Roman" w:hAnsi="Times New Roman" w:cs="Times New Roman"/>
          <w:sz w:val="24"/>
          <w:szCs w:val="24"/>
        </w:rPr>
        <w:br/>
      </w:r>
      <w:r>
        <w:rPr>
          <w:rFonts w:ascii="Times New Roman" w:eastAsia="Times New Roman" w:hAnsi="Times New Roman" w:cs="Times New Roman"/>
          <w:sz w:val="24"/>
          <w:szCs w:val="24"/>
        </w:rPr>
        <w:tab/>
        <w:t>Luc</w:t>
      </w:r>
      <w:r w:rsidR="00153981">
        <w:rPr>
          <w:rFonts w:ascii="Times New Roman" w:eastAsia="Times New Roman" w:hAnsi="Times New Roman" w:cs="Times New Roman"/>
          <w:sz w:val="24"/>
          <w:szCs w:val="24"/>
        </w:rPr>
        <w:t xml:space="preserve"> Paquette</w:t>
      </w:r>
      <w:r>
        <w:rPr>
          <w:rFonts w:ascii="Times New Roman" w:eastAsia="Times New Roman" w:hAnsi="Times New Roman" w:cs="Times New Roman"/>
          <w:sz w:val="24"/>
          <w:szCs w:val="24"/>
        </w:rPr>
        <w:t xml:space="preserve"> for helping with </w:t>
      </w:r>
      <w:r w:rsidR="00A47DE7">
        <w:rPr>
          <w:rFonts w:ascii="Times New Roman" w:eastAsia="Times New Roman" w:hAnsi="Times New Roman" w:cs="Times New Roman"/>
          <w:sz w:val="24"/>
          <w:szCs w:val="24"/>
        </w:rPr>
        <w:t xml:space="preserve">modifying the detector and helping with </w:t>
      </w:r>
      <w:r>
        <w:rPr>
          <w:rFonts w:ascii="Times New Roman" w:eastAsia="Times New Roman" w:hAnsi="Times New Roman" w:cs="Times New Roman"/>
          <w:sz w:val="24"/>
          <w:szCs w:val="24"/>
        </w:rPr>
        <w:t>the data coding</w:t>
      </w:r>
      <w:r w:rsidR="00A47DE7">
        <w:rPr>
          <w:rFonts w:ascii="Times New Roman" w:eastAsia="Times New Roman" w:hAnsi="Times New Roman" w:cs="Times New Roman"/>
          <w:sz w:val="24"/>
          <w:szCs w:val="24"/>
        </w:rPr>
        <w:t>,</w:t>
      </w:r>
      <w:bookmarkEnd w:id="3"/>
    </w:p>
    <w:p w:rsidR="00A47DE7" w:rsidRDefault="00A47DE7" w:rsidP="00214B51">
      <w:pPr>
        <w:spacing w:before="480" w:after="0" w:line="48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4" w:name="_Toc418001409"/>
      <w:r>
        <w:rPr>
          <w:rFonts w:ascii="Times New Roman" w:eastAsia="Times New Roman" w:hAnsi="Times New Roman" w:cs="Times New Roman"/>
          <w:sz w:val="24"/>
          <w:szCs w:val="24"/>
        </w:rPr>
        <w:t xml:space="preserve">Yoon </w:t>
      </w:r>
      <w:proofErr w:type="spellStart"/>
      <w:r>
        <w:rPr>
          <w:rFonts w:ascii="Times New Roman" w:eastAsia="Times New Roman" w:hAnsi="Times New Roman" w:cs="Times New Roman"/>
          <w:sz w:val="24"/>
          <w:szCs w:val="24"/>
        </w:rPr>
        <w:t>Jeon</w:t>
      </w:r>
      <w:proofErr w:type="spellEnd"/>
      <w:r>
        <w:rPr>
          <w:rFonts w:ascii="Times New Roman" w:eastAsia="Times New Roman" w:hAnsi="Times New Roman" w:cs="Times New Roman"/>
          <w:sz w:val="24"/>
          <w:szCs w:val="24"/>
        </w:rPr>
        <w:t xml:space="preserve"> Kim for helping with the data interpretation and assisting with revisions,</w:t>
      </w:r>
      <w:bookmarkEnd w:id="4"/>
    </w:p>
    <w:p w:rsidR="00A47DE7" w:rsidRDefault="00A47DE7" w:rsidP="00214B51">
      <w:pPr>
        <w:spacing w:before="480" w:after="0" w:line="48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5" w:name="_Toc418001410"/>
      <w:r>
        <w:rPr>
          <w:rFonts w:ascii="Times New Roman" w:eastAsia="Times New Roman" w:hAnsi="Times New Roman" w:cs="Times New Roman"/>
          <w:sz w:val="24"/>
          <w:szCs w:val="24"/>
        </w:rPr>
        <w:t xml:space="preserve">Michael </w:t>
      </w:r>
      <w:proofErr w:type="spellStart"/>
      <w:r>
        <w:rPr>
          <w:rFonts w:ascii="Times New Roman" w:eastAsia="Times New Roman" w:hAnsi="Times New Roman" w:cs="Times New Roman"/>
          <w:sz w:val="24"/>
          <w:szCs w:val="24"/>
        </w:rPr>
        <w:t>Wixon</w:t>
      </w:r>
      <w:proofErr w:type="spellEnd"/>
      <w:r>
        <w:rPr>
          <w:rFonts w:ascii="Times New Roman" w:eastAsia="Times New Roman" w:hAnsi="Times New Roman" w:cs="Times New Roman"/>
          <w:sz w:val="24"/>
          <w:szCs w:val="24"/>
        </w:rPr>
        <w:t xml:space="preserve"> for assisting with revisions,</w:t>
      </w:r>
      <w:bookmarkEnd w:id="5"/>
    </w:p>
    <w:p w:rsidR="00A47DE7" w:rsidRDefault="00A47DE7" w:rsidP="00214B51">
      <w:pPr>
        <w:spacing w:before="480" w:after="0" w:line="48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6" w:name="_Toc418001411"/>
      <w:r>
        <w:rPr>
          <w:rFonts w:ascii="Times New Roman" w:eastAsia="Times New Roman" w:hAnsi="Times New Roman" w:cs="Times New Roman"/>
          <w:sz w:val="24"/>
          <w:szCs w:val="24"/>
        </w:rPr>
        <w:t>and the students who participated in our research.</w:t>
      </w:r>
      <w:bookmarkEnd w:id="6"/>
    </w:p>
    <w:p w:rsidR="00A47DE7" w:rsidRDefault="00A47DE7" w:rsidP="00214B51">
      <w:pPr>
        <w:spacing w:before="480" w:after="0" w:line="480" w:lineRule="auto"/>
        <w:outlineLvl w:val="0"/>
        <w:rPr>
          <w:rFonts w:ascii="Times New Roman" w:eastAsia="Times New Roman" w:hAnsi="Times New Roman" w:cs="Times New Roman"/>
          <w:sz w:val="24"/>
          <w:szCs w:val="24"/>
        </w:rPr>
      </w:pPr>
      <w:bookmarkStart w:id="7" w:name="_Toc418001412"/>
      <w:r w:rsidRPr="00A47DE7">
        <w:rPr>
          <w:rFonts w:ascii="Times New Roman" w:eastAsia="Times New Roman" w:hAnsi="Times New Roman" w:cs="Times New Roman"/>
          <w:sz w:val="24"/>
          <w:szCs w:val="24"/>
        </w:rPr>
        <w:t xml:space="preserve">This research was supported by grant “Empirical Research: Emerging Research: Using Automated Detectors to Examine the Relationships Between Learner Attributes and Behaviors During Inquiry in Science </w:t>
      </w:r>
      <w:proofErr w:type="spellStart"/>
      <w:r w:rsidRPr="00A47DE7">
        <w:rPr>
          <w:rFonts w:ascii="Times New Roman" w:eastAsia="Times New Roman" w:hAnsi="Times New Roman" w:cs="Times New Roman"/>
          <w:sz w:val="24"/>
          <w:szCs w:val="24"/>
        </w:rPr>
        <w:t>Microworlds</w:t>
      </w:r>
      <w:proofErr w:type="spellEnd"/>
      <w:r w:rsidRPr="00A47DE7">
        <w:rPr>
          <w:rFonts w:ascii="Times New Roman" w:eastAsia="Times New Roman" w:hAnsi="Times New Roman" w:cs="Times New Roman"/>
          <w:sz w:val="24"/>
          <w:szCs w:val="24"/>
        </w:rPr>
        <w:t xml:space="preserve">”, National Science Foundation award #DRL-100864 awarded to Janice </w:t>
      </w:r>
      <w:proofErr w:type="spellStart"/>
      <w:r w:rsidRPr="00A47DE7">
        <w:rPr>
          <w:rFonts w:ascii="Times New Roman" w:eastAsia="Times New Roman" w:hAnsi="Times New Roman" w:cs="Times New Roman"/>
          <w:sz w:val="24"/>
          <w:szCs w:val="24"/>
        </w:rPr>
        <w:t>Gobert</w:t>
      </w:r>
      <w:proofErr w:type="spellEnd"/>
      <w:r w:rsidRPr="00A47DE7">
        <w:rPr>
          <w:rFonts w:ascii="Times New Roman" w:eastAsia="Times New Roman" w:hAnsi="Times New Roman" w:cs="Times New Roman"/>
          <w:sz w:val="24"/>
          <w:szCs w:val="24"/>
        </w:rPr>
        <w:t xml:space="preserve"> and Ryan Baker.</w:t>
      </w:r>
      <w:bookmarkEnd w:id="7"/>
    </w:p>
    <w:p w:rsidR="00A47DE7" w:rsidRDefault="00A47DE7" w:rsidP="00214B51">
      <w:pPr>
        <w:spacing w:before="480" w:after="0" w:line="480" w:lineRule="auto"/>
        <w:outlineLvl w:val="0"/>
        <w:rPr>
          <w:rFonts w:ascii="Times New Roman" w:eastAsia="Times New Roman" w:hAnsi="Times New Roman" w:cs="Times New Roman"/>
          <w:sz w:val="24"/>
          <w:szCs w:val="24"/>
        </w:rPr>
      </w:pPr>
    </w:p>
    <w:p w:rsidR="00A47DE7" w:rsidRPr="00214B51" w:rsidRDefault="00A47DE7" w:rsidP="00214B51">
      <w:pPr>
        <w:spacing w:before="480" w:after="0" w:line="480" w:lineRule="auto"/>
        <w:outlineLvl w:val="0"/>
        <w:rPr>
          <w:rFonts w:ascii="Times New Roman" w:eastAsia="Times New Roman" w:hAnsi="Times New Roman" w:cs="Times New Roman"/>
          <w:sz w:val="24"/>
          <w:szCs w:val="24"/>
        </w:rPr>
      </w:pPr>
    </w:p>
    <w:p w:rsidR="00970612" w:rsidRPr="00970612" w:rsidRDefault="00970612" w:rsidP="00970612">
      <w:pPr>
        <w:spacing w:before="480" w:after="0" w:line="480" w:lineRule="auto"/>
        <w:outlineLvl w:val="0"/>
        <w:rPr>
          <w:rFonts w:ascii="Times New Roman" w:eastAsia="Times New Roman" w:hAnsi="Times New Roman" w:cs="Times New Roman"/>
          <w:b/>
          <w:bCs/>
          <w:kern w:val="36"/>
          <w:sz w:val="48"/>
          <w:szCs w:val="48"/>
        </w:rPr>
      </w:pPr>
      <w:bookmarkStart w:id="8" w:name="_Toc418001413"/>
      <w:r w:rsidRPr="00970612">
        <w:rPr>
          <w:rFonts w:ascii="Cambria" w:eastAsia="Times New Roman" w:hAnsi="Cambria" w:cs="Times New Roman"/>
          <w:b/>
          <w:bCs/>
          <w:color w:val="366091"/>
          <w:kern w:val="36"/>
          <w:sz w:val="29"/>
          <w:szCs w:val="29"/>
        </w:rPr>
        <w:lastRenderedPageBreak/>
        <w:t>Executive Summary</w:t>
      </w:r>
      <w:bookmarkEnd w:id="8"/>
    </w:p>
    <w:p w:rsidR="00970612" w:rsidRDefault="00A47DE7" w:rsidP="00A47DE7">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Engagement is an important part of learning, and plays a big role in determining academic success. Being able to accurately and concretely measure engagement </w:t>
      </w:r>
      <w:r w:rsidR="007425A5">
        <w:rPr>
          <w:rFonts w:ascii="Times New Roman" w:eastAsia="Times New Roman" w:hAnsi="Times New Roman" w:cs="Times New Roman"/>
          <w:sz w:val="24"/>
          <w:szCs w:val="24"/>
        </w:rPr>
        <w:t xml:space="preserve">are high priority goals due to this importance. Prior methods of engagement have not been able to satisfactorily meet these goals due to the difficulty of measuring engagement. By instead measuring </w:t>
      </w:r>
      <w:r w:rsidR="007425A5" w:rsidRPr="00153981">
        <w:rPr>
          <w:rFonts w:ascii="Times New Roman" w:eastAsia="Times New Roman" w:hAnsi="Times New Roman" w:cs="Times New Roman"/>
          <w:i/>
          <w:sz w:val="24"/>
          <w:szCs w:val="24"/>
        </w:rPr>
        <w:t>dis</w:t>
      </w:r>
      <w:r w:rsidR="007425A5">
        <w:rPr>
          <w:rFonts w:ascii="Times New Roman" w:eastAsia="Times New Roman" w:hAnsi="Times New Roman" w:cs="Times New Roman"/>
          <w:sz w:val="24"/>
          <w:szCs w:val="24"/>
        </w:rPr>
        <w:t xml:space="preserve">engagement,  we seek to overcome this difficulty. Building off of prior work in developing a detector </w:t>
      </w:r>
      <w:r w:rsidR="00153981">
        <w:rPr>
          <w:rFonts w:ascii="Times New Roman" w:eastAsia="Times New Roman" w:hAnsi="Times New Roman" w:cs="Times New Roman"/>
          <w:sz w:val="24"/>
          <w:szCs w:val="24"/>
        </w:rPr>
        <w:t>that is</w:t>
      </w:r>
      <w:r w:rsidR="007425A5">
        <w:rPr>
          <w:rFonts w:ascii="Times New Roman" w:eastAsia="Times New Roman" w:hAnsi="Times New Roman" w:cs="Times New Roman"/>
          <w:sz w:val="24"/>
          <w:szCs w:val="24"/>
        </w:rPr>
        <w:t xml:space="preserve"> able to determine disengaged behaviors unobtrusively, we believe that the detector satisfies</w:t>
      </w:r>
      <w:r w:rsidR="00153981">
        <w:rPr>
          <w:rFonts w:ascii="Times New Roman" w:eastAsia="Times New Roman" w:hAnsi="Times New Roman" w:cs="Times New Roman"/>
          <w:sz w:val="24"/>
          <w:szCs w:val="24"/>
        </w:rPr>
        <w:t xml:space="preserve"> these goals in a way that does</w:t>
      </w:r>
      <w:r w:rsidR="007425A5">
        <w:rPr>
          <w:rFonts w:ascii="Times New Roman" w:eastAsia="Times New Roman" w:hAnsi="Times New Roman" w:cs="Times New Roman"/>
          <w:sz w:val="24"/>
          <w:szCs w:val="24"/>
        </w:rPr>
        <w:t xml:space="preserve"> not interfere with student learning. This detector specifically looks at a kind of disengagement known as being </w:t>
      </w:r>
      <w:r w:rsidR="007425A5" w:rsidRPr="00153981">
        <w:rPr>
          <w:rFonts w:ascii="Times New Roman" w:eastAsia="Times New Roman" w:hAnsi="Times New Roman" w:cs="Times New Roman"/>
          <w:i/>
          <w:sz w:val="24"/>
          <w:szCs w:val="24"/>
        </w:rPr>
        <w:t>Disengaged from Task Goal</w:t>
      </w:r>
      <w:r w:rsidR="007425A5">
        <w:rPr>
          <w:rFonts w:ascii="Times New Roman" w:eastAsia="Times New Roman" w:hAnsi="Times New Roman" w:cs="Times New Roman"/>
          <w:sz w:val="24"/>
          <w:szCs w:val="24"/>
        </w:rPr>
        <w:t xml:space="preserve"> (DTG), where student</w:t>
      </w:r>
      <w:r w:rsidR="00153981">
        <w:rPr>
          <w:rFonts w:ascii="Times New Roman" w:eastAsia="Times New Roman" w:hAnsi="Times New Roman" w:cs="Times New Roman"/>
          <w:sz w:val="24"/>
          <w:szCs w:val="24"/>
        </w:rPr>
        <w:t>s are engaging</w:t>
      </w:r>
      <w:r w:rsidR="007425A5">
        <w:rPr>
          <w:rFonts w:ascii="Times New Roman" w:eastAsia="Times New Roman" w:hAnsi="Times New Roman" w:cs="Times New Roman"/>
          <w:sz w:val="24"/>
          <w:szCs w:val="24"/>
        </w:rPr>
        <w:t xml:space="preserve"> with a learning task in a way that </w:t>
      </w:r>
      <w:r w:rsidR="00153981">
        <w:rPr>
          <w:rFonts w:ascii="Times New Roman" w:eastAsia="Times New Roman" w:hAnsi="Times New Roman" w:cs="Times New Roman"/>
          <w:sz w:val="24"/>
          <w:szCs w:val="24"/>
        </w:rPr>
        <w:t>was not intended by the system's designers and/or task goals</w:t>
      </w:r>
      <w:r w:rsidR="00F90C61">
        <w:rPr>
          <w:rFonts w:ascii="Times New Roman" w:eastAsia="Times New Roman" w:hAnsi="Times New Roman" w:cs="Times New Roman"/>
          <w:sz w:val="24"/>
          <w:szCs w:val="24"/>
        </w:rPr>
        <w:t>. Applying this DTG detector to data collected from the virtual learning environment known as Inquiry-Intelligent Tutoring System (</w:t>
      </w:r>
      <w:proofErr w:type="spellStart"/>
      <w:r w:rsidR="00F90C61">
        <w:rPr>
          <w:rFonts w:ascii="Times New Roman" w:eastAsia="Times New Roman" w:hAnsi="Times New Roman" w:cs="Times New Roman"/>
          <w:sz w:val="24"/>
          <w:szCs w:val="24"/>
        </w:rPr>
        <w:t>Inq</w:t>
      </w:r>
      <w:proofErr w:type="spellEnd"/>
      <w:r w:rsidR="00F90C61">
        <w:rPr>
          <w:rFonts w:ascii="Times New Roman" w:eastAsia="Times New Roman" w:hAnsi="Times New Roman" w:cs="Times New Roman"/>
          <w:sz w:val="24"/>
          <w:szCs w:val="24"/>
        </w:rPr>
        <w:t>-ITS</w:t>
      </w:r>
      <w:r w:rsidR="00153981">
        <w:rPr>
          <w:rFonts w:ascii="Times New Roman" w:eastAsia="Times New Roman" w:hAnsi="Times New Roman" w:cs="Times New Roman"/>
          <w:sz w:val="24"/>
          <w:szCs w:val="24"/>
        </w:rPr>
        <w:t xml:space="preserve">, </w:t>
      </w:r>
      <w:proofErr w:type="spellStart"/>
      <w:r w:rsidR="00153981">
        <w:rPr>
          <w:rFonts w:ascii="Times New Roman" w:eastAsia="Times New Roman" w:hAnsi="Times New Roman" w:cs="Times New Roman"/>
          <w:sz w:val="24"/>
          <w:szCs w:val="24"/>
        </w:rPr>
        <w:t>Gobert</w:t>
      </w:r>
      <w:proofErr w:type="spellEnd"/>
      <w:r w:rsidR="00153981">
        <w:rPr>
          <w:rFonts w:ascii="Times New Roman" w:eastAsia="Times New Roman" w:hAnsi="Times New Roman" w:cs="Times New Roman"/>
          <w:sz w:val="24"/>
          <w:szCs w:val="24"/>
        </w:rPr>
        <w:t xml:space="preserve"> et al, 2013</w:t>
      </w:r>
      <w:r w:rsidR="00F90C61">
        <w:rPr>
          <w:rFonts w:ascii="Times New Roman" w:eastAsia="Times New Roman" w:hAnsi="Times New Roman" w:cs="Times New Roman"/>
          <w:sz w:val="24"/>
          <w:szCs w:val="24"/>
        </w:rPr>
        <w:t xml:space="preserve">) allows us to determine instances of disengagement within learning tasks and relate disengagement with </w:t>
      </w:r>
      <w:r w:rsidR="00153981">
        <w:rPr>
          <w:rFonts w:ascii="Times New Roman" w:eastAsia="Times New Roman" w:hAnsi="Times New Roman" w:cs="Times New Roman"/>
          <w:sz w:val="24"/>
          <w:szCs w:val="24"/>
        </w:rPr>
        <w:t xml:space="preserve">inquiry </w:t>
      </w:r>
      <w:r w:rsidR="00F90C61">
        <w:rPr>
          <w:rFonts w:ascii="Times New Roman" w:eastAsia="Times New Roman" w:hAnsi="Times New Roman" w:cs="Times New Roman"/>
          <w:sz w:val="24"/>
          <w:szCs w:val="24"/>
        </w:rPr>
        <w:t>performance in the learning tasks.</w:t>
      </w:r>
    </w:p>
    <w:p w:rsidR="007E496C" w:rsidRDefault="00F90C61" w:rsidP="00A47DE7">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53981">
        <w:rPr>
          <w:rFonts w:ascii="Times New Roman" w:eastAsia="Times New Roman" w:hAnsi="Times New Roman" w:cs="Times New Roman"/>
          <w:sz w:val="24"/>
          <w:szCs w:val="24"/>
        </w:rPr>
        <w:t>Extending</w:t>
      </w:r>
      <w:r>
        <w:rPr>
          <w:rFonts w:ascii="Times New Roman" w:eastAsia="Times New Roman" w:hAnsi="Times New Roman" w:cs="Times New Roman"/>
          <w:sz w:val="24"/>
          <w:szCs w:val="24"/>
        </w:rPr>
        <w:t xml:space="preserve"> work done </w:t>
      </w:r>
      <w:r w:rsidR="00153981">
        <w:rPr>
          <w:rFonts w:ascii="Times New Roman" w:eastAsia="Times New Roman" w:hAnsi="Times New Roman" w:cs="Times New Roman"/>
          <w:sz w:val="24"/>
          <w:szCs w:val="24"/>
        </w:rPr>
        <w:t>on the development of</w:t>
      </w:r>
      <w:r>
        <w:rPr>
          <w:rFonts w:ascii="Times New Roman" w:eastAsia="Times New Roman" w:hAnsi="Times New Roman" w:cs="Times New Roman"/>
          <w:sz w:val="24"/>
          <w:szCs w:val="24"/>
        </w:rPr>
        <w:t xml:space="preserve"> the </w:t>
      </w:r>
      <w:r w:rsidR="00153981">
        <w:rPr>
          <w:rFonts w:ascii="Times New Roman" w:eastAsia="Times New Roman" w:hAnsi="Times New Roman" w:cs="Times New Roman"/>
          <w:sz w:val="24"/>
          <w:szCs w:val="24"/>
        </w:rPr>
        <w:t xml:space="preserve">original </w:t>
      </w:r>
      <w:r>
        <w:rPr>
          <w:rFonts w:ascii="Times New Roman" w:eastAsia="Times New Roman" w:hAnsi="Times New Roman" w:cs="Times New Roman"/>
          <w:sz w:val="24"/>
          <w:szCs w:val="24"/>
        </w:rPr>
        <w:t xml:space="preserve">DTG detector, there was a need to rebuild it for application to a different </w:t>
      </w:r>
      <w:r w:rsidR="00153981">
        <w:rPr>
          <w:rFonts w:ascii="Times New Roman" w:eastAsia="Times New Roman" w:hAnsi="Times New Roman" w:cs="Times New Roman"/>
          <w:sz w:val="24"/>
          <w:szCs w:val="24"/>
        </w:rPr>
        <w:t>version of the</w:t>
      </w:r>
      <w:r>
        <w:rPr>
          <w:rFonts w:ascii="Times New Roman" w:eastAsia="Times New Roman" w:hAnsi="Times New Roman" w:cs="Times New Roman"/>
          <w:sz w:val="24"/>
          <w:szCs w:val="24"/>
        </w:rPr>
        <w:t xml:space="preserve"> learning env</w:t>
      </w:r>
      <w:r w:rsidR="00153981">
        <w:rPr>
          <w:rFonts w:ascii="Times New Roman" w:eastAsia="Times New Roman" w:hAnsi="Times New Roman" w:cs="Times New Roman"/>
          <w:sz w:val="24"/>
          <w:szCs w:val="24"/>
        </w:rPr>
        <w:t>ironment,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Inq</w:t>
      </w:r>
      <w:proofErr w:type="spellEnd"/>
      <w:r>
        <w:rPr>
          <w:rFonts w:ascii="Times New Roman" w:eastAsia="Times New Roman" w:hAnsi="Times New Roman" w:cs="Times New Roman"/>
          <w:sz w:val="24"/>
          <w:szCs w:val="24"/>
        </w:rPr>
        <w:t xml:space="preserve">-ITS. A set of new features were established and </w:t>
      </w:r>
      <w:r w:rsidR="00153981">
        <w:rPr>
          <w:rFonts w:ascii="Times New Roman" w:eastAsia="Times New Roman" w:hAnsi="Times New Roman" w:cs="Times New Roman"/>
          <w:sz w:val="24"/>
          <w:szCs w:val="24"/>
        </w:rPr>
        <w:t>"</w:t>
      </w:r>
      <w:r>
        <w:rPr>
          <w:rFonts w:ascii="Times New Roman" w:eastAsia="Times New Roman" w:hAnsi="Times New Roman" w:cs="Times New Roman"/>
          <w:sz w:val="24"/>
          <w:szCs w:val="24"/>
        </w:rPr>
        <w:t>observed</w:t>
      </w:r>
      <w:r w:rsidR="00153981">
        <w:rPr>
          <w:rFonts w:ascii="Times New Roman" w:eastAsia="Times New Roman" w:hAnsi="Times New Roman" w:cs="Times New Roman"/>
          <w:sz w:val="24"/>
          <w:szCs w:val="24"/>
        </w:rPr>
        <w:t>" via</w:t>
      </w:r>
      <w:r>
        <w:rPr>
          <w:rFonts w:ascii="Times New Roman" w:eastAsia="Times New Roman" w:hAnsi="Times New Roman" w:cs="Times New Roman"/>
          <w:sz w:val="24"/>
          <w:szCs w:val="24"/>
        </w:rPr>
        <w:t xml:space="preserve"> the new detector to make it compatible for our purposes. The DTG detector was found to have a high confidence in distinguishing between DTG and non-DTG behavior</w:t>
      </w:r>
      <w:r w:rsidR="007E496C">
        <w:rPr>
          <w:rFonts w:ascii="Times New Roman" w:eastAsia="Times New Roman" w:hAnsi="Times New Roman" w:cs="Times New Roman"/>
          <w:sz w:val="24"/>
          <w:szCs w:val="24"/>
        </w:rPr>
        <w:t xml:space="preserve"> and performed considerably better than chance. The DTG detector was found to only have issues in determining edge cases, returning a higher amount of false positives than the prior detector.</w:t>
      </w:r>
    </w:p>
    <w:p w:rsidR="007E496C" w:rsidRDefault="007E496C" w:rsidP="00A47DE7">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Data was collected through </w:t>
      </w:r>
      <w:proofErr w:type="spellStart"/>
      <w:r>
        <w:rPr>
          <w:rFonts w:ascii="Times New Roman" w:eastAsia="Times New Roman" w:hAnsi="Times New Roman" w:cs="Times New Roman"/>
          <w:sz w:val="24"/>
          <w:szCs w:val="24"/>
        </w:rPr>
        <w:t>Inq</w:t>
      </w:r>
      <w:proofErr w:type="spellEnd"/>
      <w:r>
        <w:rPr>
          <w:rFonts w:ascii="Times New Roman" w:eastAsia="Times New Roman" w:hAnsi="Times New Roman" w:cs="Times New Roman"/>
          <w:sz w:val="24"/>
          <w:szCs w:val="24"/>
        </w:rPr>
        <w:t>-ITS, which recorded logs of student behavior and activity within the learning tasks. These logs were converted into segmented clips</w:t>
      </w:r>
      <w:r w:rsidR="00153981">
        <w:rPr>
          <w:rFonts w:ascii="Times New Roman" w:eastAsia="Times New Roman" w:hAnsi="Times New Roman" w:cs="Times New Roman"/>
          <w:sz w:val="24"/>
          <w:szCs w:val="24"/>
        </w:rPr>
        <w:t xml:space="preserve"> that</w:t>
      </w:r>
      <w:r w:rsidR="00F8768F">
        <w:rPr>
          <w:rFonts w:ascii="Times New Roman" w:eastAsia="Times New Roman" w:hAnsi="Times New Roman" w:cs="Times New Roman"/>
          <w:sz w:val="24"/>
          <w:szCs w:val="24"/>
        </w:rPr>
        <w:t xml:space="preserve"> began </w:t>
      </w:r>
      <w:r w:rsidR="00F8768F" w:rsidRPr="00970612">
        <w:rPr>
          <w:rFonts w:ascii="Times New Roman" w:eastAsia="Times New Roman" w:hAnsi="Times New Roman" w:cs="Times New Roman"/>
          <w:color w:val="000000"/>
          <w:sz w:val="24"/>
          <w:szCs w:val="24"/>
        </w:rPr>
        <w:t xml:space="preserve">when students entered an inquiry </w:t>
      </w:r>
      <w:r w:rsidR="00F8768F">
        <w:rPr>
          <w:rFonts w:ascii="Times New Roman" w:eastAsia="Times New Roman" w:hAnsi="Times New Roman" w:cs="Times New Roman"/>
          <w:color w:val="000000"/>
          <w:sz w:val="24"/>
          <w:szCs w:val="24"/>
        </w:rPr>
        <w:t xml:space="preserve">phase </w:t>
      </w:r>
      <w:r w:rsidR="00F8768F" w:rsidRPr="00970612">
        <w:rPr>
          <w:rFonts w:ascii="Times New Roman" w:eastAsia="Times New Roman" w:hAnsi="Times New Roman" w:cs="Times New Roman"/>
          <w:color w:val="000000"/>
          <w:sz w:val="24"/>
          <w:szCs w:val="24"/>
        </w:rPr>
        <w:t>and end</w:t>
      </w:r>
      <w:r w:rsidR="00F8768F">
        <w:rPr>
          <w:rFonts w:ascii="Times New Roman" w:eastAsia="Times New Roman" w:hAnsi="Times New Roman" w:cs="Times New Roman"/>
          <w:color w:val="000000"/>
          <w:sz w:val="24"/>
          <w:szCs w:val="24"/>
        </w:rPr>
        <w:t>ed</w:t>
      </w:r>
      <w:r w:rsidR="00F8768F" w:rsidRPr="00970612">
        <w:rPr>
          <w:rFonts w:ascii="Times New Roman" w:eastAsia="Times New Roman" w:hAnsi="Times New Roman" w:cs="Times New Roman"/>
          <w:color w:val="000000"/>
          <w:sz w:val="24"/>
          <w:szCs w:val="24"/>
        </w:rPr>
        <w:t xml:space="preserve"> </w:t>
      </w:r>
      <w:r w:rsidR="00F8768F">
        <w:rPr>
          <w:rFonts w:ascii="Times New Roman" w:eastAsia="Times New Roman" w:hAnsi="Times New Roman" w:cs="Times New Roman"/>
          <w:color w:val="000000"/>
          <w:sz w:val="24"/>
          <w:szCs w:val="24"/>
        </w:rPr>
        <w:t>when</w:t>
      </w:r>
      <w:r w:rsidR="00F8768F" w:rsidRPr="00970612">
        <w:rPr>
          <w:rFonts w:ascii="Times New Roman" w:eastAsia="Times New Roman" w:hAnsi="Times New Roman" w:cs="Times New Roman"/>
          <w:color w:val="000000"/>
          <w:sz w:val="24"/>
          <w:szCs w:val="24"/>
        </w:rPr>
        <w:t xml:space="preserve"> they left the </w:t>
      </w:r>
      <w:r w:rsidR="00F8768F">
        <w:rPr>
          <w:rFonts w:ascii="Times New Roman" w:eastAsia="Times New Roman" w:hAnsi="Times New Roman" w:cs="Times New Roman"/>
          <w:color w:val="000000"/>
          <w:sz w:val="24"/>
          <w:szCs w:val="24"/>
        </w:rPr>
        <w:t xml:space="preserve">experimental </w:t>
      </w:r>
      <w:r w:rsidR="00F8768F" w:rsidRPr="00970612">
        <w:rPr>
          <w:rFonts w:ascii="Times New Roman" w:eastAsia="Times New Roman" w:hAnsi="Times New Roman" w:cs="Times New Roman"/>
          <w:color w:val="000000"/>
          <w:sz w:val="24"/>
          <w:szCs w:val="24"/>
        </w:rPr>
        <w:t>phase</w:t>
      </w:r>
      <w:r w:rsidR="00F8768F">
        <w:rPr>
          <w:rFonts w:ascii="Times New Roman" w:eastAsia="Times New Roman" w:hAnsi="Times New Roman" w:cs="Times New Roman"/>
          <w:color w:val="000000"/>
          <w:sz w:val="24"/>
          <w:szCs w:val="24"/>
        </w:rPr>
        <w:t xml:space="preserve"> for that inquiry phase</w:t>
      </w:r>
      <w:r w:rsidR="00F8768F" w:rsidRPr="00970612">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sidR="00F8768F">
        <w:rPr>
          <w:rFonts w:ascii="Times New Roman" w:eastAsia="Times New Roman" w:hAnsi="Times New Roman" w:cs="Times New Roman"/>
          <w:sz w:val="24"/>
          <w:szCs w:val="24"/>
        </w:rPr>
        <w:t>A human coder also reviewed each clip with the added context of prior clips to check for any overlooked behaviors. A pretest and posttest were also administered to measure knowledge of the subject matter and to look for any improvement.</w:t>
      </w:r>
    </w:p>
    <w:p w:rsidR="00F8768F" w:rsidRDefault="00F8768F" w:rsidP="00A47DE7">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Negative correlations between exhibiting DTG behavior and performance in the learning tasks, as well as in the pretest and </w:t>
      </w:r>
      <w:r w:rsidR="00153981">
        <w:rPr>
          <w:rFonts w:ascii="Times New Roman" w:eastAsia="Times New Roman" w:hAnsi="Times New Roman" w:cs="Times New Roman"/>
          <w:sz w:val="24"/>
          <w:szCs w:val="24"/>
        </w:rPr>
        <w:t>posttest, were found. This</w:t>
      </w:r>
      <w:r>
        <w:rPr>
          <w:rFonts w:ascii="Times New Roman" w:eastAsia="Times New Roman" w:hAnsi="Times New Roman" w:cs="Times New Roman"/>
          <w:sz w:val="24"/>
          <w:szCs w:val="24"/>
        </w:rPr>
        <w:t xml:space="preserve"> mean</w:t>
      </w:r>
      <w:r w:rsidR="0015398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students who were DTG were found to perform worse than those who weren't. A pattern was also found in performance </w:t>
      </w:r>
      <w:r w:rsidR="005D5A5C">
        <w:rPr>
          <w:rFonts w:ascii="Times New Roman" w:eastAsia="Times New Roman" w:hAnsi="Times New Roman" w:cs="Times New Roman"/>
          <w:sz w:val="24"/>
          <w:szCs w:val="24"/>
        </w:rPr>
        <w:t>across phases within the different learning tasks. As students progressed through the phases of inquiry, performance was found to decrease, especially for DTG students. The implications of this are discussed further.</w:t>
      </w:r>
    </w:p>
    <w:p w:rsidR="005D5A5C" w:rsidRDefault="005D5A5C" w:rsidP="00A47DE7">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Ultimately we found the use of the DTG detector to be an effective method in measuring disengagement accurately and unobtrusively. The DTG detector also allows for </w:t>
      </w:r>
      <w:r w:rsidR="00153981">
        <w:rPr>
          <w:rFonts w:ascii="Times New Roman" w:eastAsia="Times New Roman" w:hAnsi="Times New Roman" w:cs="Times New Roman"/>
          <w:sz w:val="24"/>
          <w:szCs w:val="24"/>
        </w:rPr>
        <w:t>rigorous detection of and statistical analysis about</w:t>
      </w:r>
      <w:r>
        <w:rPr>
          <w:rFonts w:ascii="Times New Roman" w:eastAsia="Times New Roman" w:hAnsi="Times New Roman" w:cs="Times New Roman"/>
          <w:sz w:val="24"/>
          <w:szCs w:val="24"/>
        </w:rPr>
        <w:t xml:space="preserve"> disengagement, which is an improvement from prior methods of measuring engagement and disengagement</w:t>
      </w:r>
      <w:r w:rsidR="00153981">
        <w:rPr>
          <w:rFonts w:ascii="Times New Roman" w:eastAsia="Times New Roman" w:hAnsi="Times New Roman" w:cs="Times New Roman"/>
          <w:sz w:val="24"/>
          <w:szCs w:val="24"/>
        </w:rPr>
        <w:t xml:space="preserve"> (</w:t>
      </w:r>
      <w:proofErr w:type="spellStart"/>
      <w:r w:rsidR="00153981">
        <w:rPr>
          <w:rFonts w:ascii="Times New Roman" w:eastAsia="Times New Roman" w:hAnsi="Times New Roman" w:cs="Times New Roman"/>
          <w:sz w:val="24"/>
          <w:szCs w:val="24"/>
        </w:rPr>
        <w:t>Gobert</w:t>
      </w:r>
      <w:proofErr w:type="spellEnd"/>
      <w:r w:rsidR="00153981">
        <w:rPr>
          <w:rFonts w:ascii="Times New Roman" w:eastAsia="Times New Roman" w:hAnsi="Times New Roman" w:cs="Times New Roman"/>
          <w:sz w:val="24"/>
          <w:szCs w:val="24"/>
        </w:rPr>
        <w:t xml:space="preserve">, Baker, &amp; </w:t>
      </w:r>
      <w:proofErr w:type="spellStart"/>
      <w:r w:rsidR="00153981">
        <w:rPr>
          <w:rFonts w:ascii="Times New Roman" w:eastAsia="Times New Roman" w:hAnsi="Times New Roman" w:cs="Times New Roman"/>
          <w:sz w:val="24"/>
          <w:szCs w:val="24"/>
        </w:rPr>
        <w:t>Wixon</w:t>
      </w:r>
      <w:proofErr w:type="spellEnd"/>
      <w:r w:rsidR="00153981">
        <w:rPr>
          <w:rFonts w:ascii="Times New Roman" w:eastAsia="Times New Roman" w:hAnsi="Times New Roman" w:cs="Times New Roman"/>
          <w:sz w:val="24"/>
          <w:szCs w:val="24"/>
        </w:rPr>
        <w:t>, 2015)</w:t>
      </w:r>
      <w:r>
        <w:rPr>
          <w:rFonts w:ascii="Times New Roman" w:eastAsia="Times New Roman" w:hAnsi="Times New Roman" w:cs="Times New Roman"/>
          <w:sz w:val="24"/>
          <w:szCs w:val="24"/>
        </w:rPr>
        <w:t xml:space="preserve">. Applying the DTG detector with detectors that look at other </w:t>
      </w:r>
      <w:r w:rsidR="00447BBA">
        <w:rPr>
          <w:rFonts w:ascii="Times New Roman" w:eastAsia="Times New Roman" w:hAnsi="Times New Roman" w:cs="Times New Roman"/>
          <w:sz w:val="24"/>
          <w:szCs w:val="24"/>
        </w:rPr>
        <w:t xml:space="preserve">aspects of disengagement such as carelessness may be an interesting </w:t>
      </w:r>
      <w:r w:rsidR="00153981">
        <w:rPr>
          <w:rFonts w:ascii="Times New Roman" w:eastAsia="Times New Roman" w:hAnsi="Times New Roman" w:cs="Times New Roman"/>
          <w:sz w:val="24"/>
          <w:szCs w:val="24"/>
        </w:rPr>
        <w:t>extension</w:t>
      </w:r>
      <w:r w:rsidR="00447BBA">
        <w:rPr>
          <w:rFonts w:ascii="Times New Roman" w:eastAsia="Times New Roman" w:hAnsi="Times New Roman" w:cs="Times New Roman"/>
          <w:sz w:val="24"/>
          <w:szCs w:val="24"/>
        </w:rPr>
        <w:t xml:space="preserve"> for future work.</w:t>
      </w:r>
    </w:p>
    <w:p w:rsidR="00447BBA" w:rsidRDefault="00447BBA" w:rsidP="00A47DE7">
      <w:pPr>
        <w:spacing w:after="240" w:line="480" w:lineRule="auto"/>
        <w:rPr>
          <w:rFonts w:ascii="Times New Roman" w:eastAsia="Times New Roman" w:hAnsi="Times New Roman" w:cs="Times New Roman"/>
          <w:sz w:val="24"/>
          <w:szCs w:val="24"/>
        </w:rPr>
      </w:pPr>
    </w:p>
    <w:p w:rsidR="00447BBA" w:rsidRDefault="00447BBA" w:rsidP="00A47DE7">
      <w:pPr>
        <w:spacing w:after="240" w:line="480" w:lineRule="auto"/>
        <w:rPr>
          <w:rFonts w:ascii="Times New Roman" w:eastAsia="Times New Roman" w:hAnsi="Times New Roman" w:cs="Times New Roman"/>
          <w:sz w:val="24"/>
          <w:szCs w:val="24"/>
        </w:rPr>
      </w:pPr>
    </w:p>
    <w:p w:rsidR="00447BBA" w:rsidRPr="00970612" w:rsidRDefault="00447BBA" w:rsidP="00A47DE7">
      <w:pPr>
        <w:spacing w:after="240" w:line="480" w:lineRule="auto"/>
        <w:rPr>
          <w:rFonts w:ascii="Times New Roman" w:eastAsia="Times New Roman" w:hAnsi="Times New Roman" w:cs="Times New Roman"/>
          <w:sz w:val="24"/>
          <w:szCs w:val="24"/>
        </w:rPr>
      </w:pPr>
    </w:p>
    <w:p w:rsidR="00970612" w:rsidRPr="00970612" w:rsidRDefault="00970612" w:rsidP="00B65545">
      <w:pPr>
        <w:spacing w:before="480" w:after="0" w:line="480" w:lineRule="auto"/>
        <w:jc w:val="center"/>
        <w:outlineLvl w:val="0"/>
        <w:rPr>
          <w:rFonts w:ascii="Times New Roman" w:eastAsia="Times New Roman" w:hAnsi="Times New Roman" w:cs="Times New Roman"/>
          <w:b/>
          <w:bCs/>
          <w:kern w:val="36"/>
          <w:sz w:val="48"/>
          <w:szCs w:val="48"/>
        </w:rPr>
      </w:pPr>
      <w:bookmarkStart w:id="9" w:name="_Toc418001414"/>
      <w:r w:rsidRPr="00970612">
        <w:rPr>
          <w:rFonts w:ascii="Cambria" w:eastAsia="Times New Roman" w:hAnsi="Cambria" w:cs="Times New Roman"/>
          <w:b/>
          <w:bCs/>
          <w:color w:val="366091"/>
          <w:kern w:val="36"/>
          <w:sz w:val="29"/>
          <w:szCs w:val="29"/>
        </w:rPr>
        <w:lastRenderedPageBreak/>
        <w:t>Table of Contents</w:t>
      </w:r>
      <w:bookmarkEnd w:id="9"/>
    </w:p>
    <w:sdt>
      <w:sdtPr>
        <w:rPr>
          <w:rFonts w:asciiTheme="minorHAnsi" w:eastAsiaTheme="minorHAnsi" w:hAnsiTheme="minorHAnsi" w:cstheme="minorBidi"/>
          <w:b w:val="0"/>
          <w:bCs w:val="0"/>
          <w:color w:val="auto"/>
          <w:sz w:val="22"/>
          <w:szCs w:val="22"/>
        </w:rPr>
        <w:id w:val="810472"/>
        <w:docPartObj>
          <w:docPartGallery w:val="Table of Contents"/>
          <w:docPartUnique/>
        </w:docPartObj>
      </w:sdtPr>
      <w:sdtContent>
        <w:p w:rsidR="00970612" w:rsidRDefault="00970612">
          <w:pPr>
            <w:pStyle w:val="TOCHeading"/>
          </w:pPr>
        </w:p>
        <w:p w:rsidR="00B65545" w:rsidRDefault="00005646">
          <w:pPr>
            <w:pStyle w:val="TOC1"/>
            <w:tabs>
              <w:tab w:val="left" w:pos="1320"/>
              <w:tab w:val="right" w:leader="dot" w:pos="9350"/>
            </w:tabs>
            <w:rPr>
              <w:rFonts w:eastAsiaTheme="minorEastAsia"/>
              <w:noProof/>
            </w:rPr>
          </w:pPr>
          <w:r>
            <w:fldChar w:fldCharType="begin"/>
          </w:r>
          <w:r w:rsidR="00970612">
            <w:instrText xml:space="preserve"> TOC \o "1-3" \h \z \u </w:instrText>
          </w:r>
          <w:r>
            <w:fldChar w:fldCharType="separate"/>
          </w:r>
          <w:hyperlink w:anchor="_Toc418001405" w:history="1">
            <w:r w:rsidR="00B65545" w:rsidRPr="00EE5063">
              <w:rPr>
                <w:rStyle w:val="Hyperlink"/>
                <w:rFonts w:ascii="Cambria" w:eastAsia="Times New Roman" w:hAnsi="Cambria" w:cs="Times New Roman"/>
                <w:b/>
                <w:bCs/>
                <w:noProof/>
                <w:kern w:val="36"/>
              </w:rPr>
              <w:t>Abstract</w:t>
            </w:r>
            <w:r w:rsidR="00B65545" w:rsidRPr="00EE5063">
              <w:rPr>
                <w:rStyle w:val="Hyperlink"/>
                <w:rFonts w:ascii="Times New Roman" w:eastAsia="Times New Roman" w:hAnsi="Times New Roman" w:cs="Times New Roman"/>
                <w:noProof/>
              </w:rPr>
              <w:t xml:space="preserve"> </w:t>
            </w:r>
            <w:r w:rsidR="00B65545">
              <w:rPr>
                <w:rFonts w:eastAsiaTheme="minorEastAsia"/>
                <w:noProof/>
              </w:rPr>
              <w:t>..................</w:t>
            </w:r>
            <w:r w:rsidR="00B65545">
              <w:rPr>
                <w:noProof/>
                <w:webHidden/>
              </w:rPr>
              <w:tab/>
            </w:r>
            <w:r>
              <w:rPr>
                <w:noProof/>
                <w:webHidden/>
              </w:rPr>
              <w:fldChar w:fldCharType="begin"/>
            </w:r>
            <w:r w:rsidR="00B65545">
              <w:rPr>
                <w:noProof/>
                <w:webHidden/>
              </w:rPr>
              <w:instrText xml:space="preserve"> PAGEREF _Toc418001405 \h </w:instrText>
            </w:r>
            <w:r>
              <w:rPr>
                <w:noProof/>
                <w:webHidden/>
              </w:rPr>
            </w:r>
            <w:r>
              <w:rPr>
                <w:noProof/>
                <w:webHidden/>
              </w:rPr>
              <w:fldChar w:fldCharType="separate"/>
            </w:r>
            <w:r w:rsidR="00657567">
              <w:rPr>
                <w:noProof/>
                <w:webHidden/>
              </w:rPr>
              <w:t>2</w:t>
            </w:r>
            <w:r>
              <w:rPr>
                <w:noProof/>
                <w:webHidden/>
              </w:rPr>
              <w:fldChar w:fldCharType="end"/>
            </w:r>
          </w:hyperlink>
        </w:p>
        <w:p w:rsidR="00B65545" w:rsidRDefault="00005646" w:rsidP="00B65545">
          <w:pPr>
            <w:pStyle w:val="TOC1"/>
            <w:tabs>
              <w:tab w:val="right" w:leader="dot" w:pos="9350"/>
            </w:tabs>
            <w:rPr>
              <w:rFonts w:eastAsiaTheme="minorEastAsia"/>
              <w:noProof/>
            </w:rPr>
          </w:pPr>
          <w:hyperlink w:anchor="_Toc418001406" w:history="1">
            <w:r w:rsidR="00B65545" w:rsidRPr="00EE5063">
              <w:rPr>
                <w:rStyle w:val="Hyperlink"/>
                <w:rFonts w:ascii="Cambria" w:eastAsia="Times New Roman" w:hAnsi="Cambria" w:cs="Times New Roman"/>
                <w:b/>
                <w:bCs/>
                <w:noProof/>
                <w:kern w:val="36"/>
              </w:rPr>
              <w:t>Acknowledgements</w:t>
            </w:r>
            <w:r w:rsidR="00B65545">
              <w:rPr>
                <w:rStyle w:val="Hyperlink"/>
                <w:rFonts w:ascii="Times New Roman" w:eastAsia="Times New Roman" w:hAnsi="Times New Roman" w:cs="Times New Roman"/>
                <w:noProof/>
              </w:rPr>
              <w:t xml:space="preserve"> </w:t>
            </w:r>
            <w:r w:rsidR="00B65545">
              <w:rPr>
                <w:noProof/>
                <w:webHidden/>
              </w:rPr>
              <w:tab/>
            </w:r>
            <w:r>
              <w:rPr>
                <w:noProof/>
                <w:webHidden/>
              </w:rPr>
              <w:fldChar w:fldCharType="begin"/>
            </w:r>
            <w:r w:rsidR="00B65545">
              <w:rPr>
                <w:noProof/>
                <w:webHidden/>
              </w:rPr>
              <w:instrText xml:space="preserve"> PAGEREF _Toc418001406 \h </w:instrText>
            </w:r>
            <w:r>
              <w:rPr>
                <w:noProof/>
                <w:webHidden/>
              </w:rPr>
            </w:r>
            <w:r>
              <w:rPr>
                <w:noProof/>
                <w:webHidden/>
              </w:rPr>
              <w:fldChar w:fldCharType="separate"/>
            </w:r>
            <w:r w:rsidR="00657567">
              <w:rPr>
                <w:noProof/>
                <w:webHidden/>
              </w:rPr>
              <w:t>3</w:t>
            </w:r>
            <w:r>
              <w:rPr>
                <w:noProof/>
                <w:webHidden/>
              </w:rPr>
              <w:fldChar w:fldCharType="end"/>
            </w:r>
          </w:hyperlink>
        </w:p>
        <w:p w:rsidR="00B65545" w:rsidRDefault="00005646">
          <w:pPr>
            <w:pStyle w:val="TOC1"/>
            <w:tabs>
              <w:tab w:val="right" w:leader="dot" w:pos="9350"/>
            </w:tabs>
            <w:rPr>
              <w:rFonts w:eastAsiaTheme="minorEastAsia"/>
              <w:noProof/>
            </w:rPr>
          </w:pPr>
          <w:hyperlink w:anchor="_Toc418001413" w:history="1">
            <w:r w:rsidR="00B65545" w:rsidRPr="00EE5063">
              <w:rPr>
                <w:rStyle w:val="Hyperlink"/>
                <w:rFonts w:ascii="Cambria" w:eastAsia="Times New Roman" w:hAnsi="Cambria" w:cs="Times New Roman"/>
                <w:b/>
                <w:bCs/>
                <w:noProof/>
                <w:kern w:val="36"/>
              </w:rPr>
              <w:t>Executive Summary</w:t>
            </w:r>
            <w:r w:rsidR="00B65545">
              <w:rPr>
                <w:noProof/>
                <w:webHidden/>
              </w:rPr>
              <w:tab/>
            </w:r>
            <w:r>
              <w:rPr>
                <w:noProof/>
                <w:webHidden/>
              </w:rPr>
              <w:fldChar w:fldCharType="begin"/>
            </w:r>
            <w:r w:rsidR="00B65545">
              <w:rPr>
                <w:noProof/>
                <w:webHidden/>
              </w:rPr>
              <w:instrText xml:space="preserve"> PAGEREF _Toc418001413 \h </w:instrText>
            </w:r>
            <w:r>
              <w:rPr>
                <w:noProof/>
                <w:webHidden/>
              </w:rPr>
            </w:r>
            <w:r>
              <w:rPr>
                <w:noProof/>
                <w:webHidden/>
              </w:rPr>
              <w:fldChar w:fldCharType="separate"/>
            </w:r>
            <w:r w:rsidR="00657567">
              <w:rPr>
                <w:noProof/>
                <w:webHidden/>
              </w:rPr>
              <w:t>4</w:t>
            </w:r>
            <w:r>
              <w:rPr>
                <w:noProof/>
                <w:webHidden/>
              </w:rPr>
              <w:fldChar w:fldCharType="end"/>
            </w:r>
          </w:hyperlink>
        </w:p>
        <w:p w:rsidR="00B65545" w:rsidRDefault="00005646">
          <w:pPr>
            <w:pStyle w:val="TOC1"/>
            <w:tabs>
              <w:tab w:val="right" w:leader="dot" w:pos="9350"/>
            </w:tabs>
            <w:rPr>
              <w:rFonts w:eastAsiaTheme="minorEastAsia"/>
              <w:noProof/>
            </w:rPr>
          </w:pPr>
          <w:hyperlink w:anchor="_Toc418001414" w:history="1">
            <w:r w:rsidR="00B65545" w:rsidRPr="00EE5063">
              <w:rPr>
                <w:rStyle w:val="Hyperlink"/>
                <w:rFonts w:ascii="Cambria" w:eastAsia="Times New Roman" w:hAnsi="Cambria" w:cs="Times New Roman"/>
                <w:b/>
                <w:bCs/>
                <w:noProof/>
                <w:kern w:val="36"/>
              </w:rPr>
              <w:t>Table of Contents</w:t>
            </w:r>
            <w:r w:rsidR="00B65545">
              <w:rPr>
                <w:noProof/>
                <w:webHidden/>
              </w:rPr>
              <w:tab/>
            </w:r>
            <w:r>
              <w:rPr>
                <w:noProof/>
                <w:webHidden/>
              </w:rPr>
              <w:fldChar w:fldCharType="begin"/>
            </w:r>
            <w:r w:rsidR="00B65545">
              <w:rPr>
                <w:noProof/>
                <w:webHidden/>
              </w:rPr>
              <w:instrText xml:space="preserve"> PAGEREF _Toc418001414 \h </w:instrText>
            </w:r>
            <w:r>
              <w:rPr>
                <w:noProof/>
                <w:webHidden/>
              </w:rPr>
            </w:r>
            <w:r>
              <w:rPr>
                <w:noProof/>
                <w:webHidden/>
              </w:rPr>
              <w:fldChar w:fldCharType="separate"/>
            </w:r>
            <w:r w:rsidR="00657567">
              <w:rPr>
                <w:noProof/>
                <w:webHidden/>
              </w:rPr>
              <w:t>6</w:t>
            </w:r>
            <w:r>
              <w:rPr>
                <w:noProof/>
                <w:webHidden/>
              </w:rPr>
              <w:fldChar w:fldCharType="end"/>
            </w:r>
          </w:hyperlink>
        </w:p>
        <w:p w:rsidR="00B65545" w:rsidRDefault="00005646">
          <w:pPr>
            <w:pStyle w:val="TOC1"/>
            <w:tabs>
              <w:tab w:val="right" w:leader="dot" w:pos="9350"/>
            </w:tabs>
            <w:rPr>
              <w:rFonts w:eastAsiaTheme="minorEastAsia"/>
              <w:noProof/>
            </w:rPr>
          </w:pPr>
          <w:hyperlink w:anchor="_Toc418001415" w:history="1">
            <w:r w:rsidR="00B65545" w:rsidRPr="00EE5063">
              <w:rPr>
                <w:rStyle w:val="Hyperlink"/>
                <w:rFonts w:ascii="Cambria" w:eastAsia="Times New Roman" w:hAnsi="Cambria" w:cs="Times New Roman"/>
                <w:b/>
                <w:bCs/>
                <w:noProof/>
                <w:kern w:val="36"/>
              </w:rPr>
              <w:t>List of Figures</w:t>
            </w:r>
            <w:r w:rsidR="00B65545">
              <w:rPr>
                <w:noProof/>
                <w:webHidden/>
              </w:rPr>
              <w:tab/>
            </w:r>
            <w:r>
              <w:rPr>
                <w:noProof/>
                <w:webHidden/>
              </w:rPr>
              <w:fldChar w:fldCharType="begin"/>
            </w:r>
            <w:r w:rsidR="00B65545">
              <w:rPr>
                <w:noProof/>
                <w:webHidden/>
              </w:rPr>
              <w:instrText xml:space="preserve"> PAGEREF _Toc418001415 \h </w:instrText>
            </w:r>
            <w:r>
              <w:rPr>
                <w:noProof/>
                <w:webHidden/>
              </w:rPr>
            </w:r>
            <w:r>
              <w:rPr>
                <w:noProof/>
                <w:webHidden/>
              </w:rPr>
              <w:fldChar w:fldCharType="separate"/>
            </w:r>
            <w:r w:rsidR="00657567">
              <w:rPr>
                <w:noProof/>
                <w:webHidden/>
              </w:rPr>
              <w:t>7</w:t>
            </w:r>
            <w:r>
              <w:rPr>
                <w:noProof/>
                <w:webHidden/>
              </w:rPr>
              <w:fldChar w:fldCharType="end"/>
            </w:r>
          </w:hyperlink>
        </w:p>
        <w:p w:rsidR="00B65545" w:rsidRDefault="00005646">
          <w:pPr>
            <w:pStyle w:val="TOC1"/>
            <w:tabs>
              <w:tab w:val="right" w:leader="dot" w:pos="9350"/>
            </w:tabs>
            <w:rPr>
              <w:rFonts w:eastAsiaTheme="minorEastAsia"/>
              <w:noProof/>
            </w:rPr>
          </w:pPr>
          <w:hyperlink w:anchor="_Toc418001416" w:history="1">
            <w:r w:rsidR="00B65545" w:rsidRPr="00EE5063">
              <w:rPr>
                <w:rStyle w:val="Hyperlink"/>
                <w:rFonts w:ascii="Cambria" w:eastAsia="Times New Roman" w:hAnsi="Cambria" w:cs="Times New Roman"/>
                <w:b/>
                <w:bCs/>
                <w:noProof/>
                <w:kern w:val="36"/>
              </w:rPr>
              <w:t>List of Tables</w:t>
            </w:r>
            <w:r w:rsidR="00B65545">
              <w:rPr>
                <w:noProof/>
                <w:webHidden/>
              </w:rPr>
              <w:tab/>
            </w:r>
            <w:r>
              <w:rPr>
                <w:noProof/>
                <w:webHidden/>
              </w:rPr>
              <w:fldChar w:fldCharType="begin"/>
            </w:r>
            <w:r w:rsidR="00B65545">
              <w:rPr>
                <w:noProof/>
                <w:webHidden/>
              </w:rPr>
              <w:instrText xml:space="preserve"> PAGEREF _Toc418001416 \h </w:instrText>
            </w:r>
            <w:r>
              <w:rPr>
                <w:noProof/>
                <w:webHidden/>
              </w:rPr>
            </w:r>
            <w:r>
              <w:rPr>
                <w:noProof/>
                <w:webHidden/>
              </w:rPr>
              <w:fldChar w:fldCharType="separate"/>
            </w:r>
            <w:r w:rsidR="00657567">
              <w:rPr>
                <w:noProof/>
                <w:webHidden/>
              </w:rPr>
              <w:t>7</w:t>
            </w:r>
            <w:r>
              <w:rPr>
                <w:noProof/>
                <w:webHidden/>
              </w:rPr>
              <w:fldChar w:fldCharType="end"/>
            </w:r>
          </w:hyperlink>
        </w:p>
        <w:p w:rsidR="00B65545" w:rsidRDefault="00005646">
          <w:pPr>
            <w:pStyle w:val="TOC1"/>
            <w:tabs>
              <w:tab w:val="right" w:leader="dot" w:pos="9350"/>
            </w:tabs>
            <w:rPr>
              <w:rFonts w:eastAsiaTheme="minorEastAsia"/>
              <w:noProof/>
            </w:rPr>
          </w:pPr>
          <w:hyperlink w:anchor="_Toc418001417" w:history="1">
            <w:r w:rsidR="00B65545" w:rsidRPr="00EE5063">
              <w:rPr>
                <w:rStyle w:val="Hyperlink"/>
                <w:rFonts w:ascii="Cambria" w:eastAsia="Times New Roman" w:hAnsi="Cambria" w:cs="Times New Roman"/>
                <w:b/>
                <w:bCs/>
                <w:noProof/>
                <w:kern w:val="36"/>
              </w:rPr>
              <w:t>Introduction</w:t>
            </w:r>
            <w:r w:rsidR="00B65545">
              <w:rPr>
                <w:noProof/>
                <w:webHidden/>
              </w:rPr>
              <w:tab/>
            </w:r>
            <w:r>
              <w:rPr>
                <w:noProof/>
                <w:webHidden/>
              </w:rPr>
              <w:fldChar w:fldCharType="begin"/>
            </w:r>
            <w:r w:rsidR="00B65545">
              <w:rPr>
                <w:noProof/>
                <w:webHidden/>
              </w:rPr>
              <w:instrText xml:space="preserve"> PAGEREF _Toc418001417 \h </w:instrText>
            </w:r>
            <w:r>
              <w:rPr>
                <w:noProof/>
                <w:webHidden/>
              </w:rPr>
            </w:r>
            <w:r>
              <w:rPr>
                <w:noProof/>
                <w:webHidden/>
              </w:rPr>
              <w:fldChar w:fldCharType="separate"/>
            </w:r>
            <w:r w:rsidR="00657567">
              <w:rPr>
                <w:noProof/>
                <w:webHidden/>
              </w:rPr>
              <w:t>8</w:t>
            </w:r>
            <w:r>
              <w:rPr>
                <w:noProof/>
                <w:webHidden/>
              </w:rPr>
              <w:fldChar w:fldCharType="end"/>
            </w:r>
          </w:hyperlink>
        </w:p>
        <w:p w:rsidR="00B65545" w:rsidRDefault="00005646">
          <w:pPr>
            <w:pStyle w:val="TOC2"/>
            <w:tabs>
              <w:tab w:val="right" w:leader="dot" w:pos="9350"/>
            </w:tabs>
            <w:rPr>
              <w:rFonts w:eastAsiaTheme="minorEastAsia"/>
              <w:noProof/>
            </w:rPr>
          </w:pPr>
          <w:hyperlink w:anchor="_Toc418001418" w:history="1">
            <w:r w:rsidR="00B65545" w:rsidRPr="00EE5063">
              <w:rPr>
                <w:rStyle w:val="Hyperlink"/>
                <w:rFonts w:ascii="Cambria" w:eastAsia="Times New Roman" w:hAnsi="Cambria" w:cs="Times New Roman"/>
                <w:b/>
                <w:bCs/>
                <w:noProof/>
              </w:rPr>
              <w:t>Importance of Engagement and Disengagement</w:t>
            </w:r>
            <w:r w:rsidR="00B65545">
              <w:rPr>
                <w:noProof/>
                <w:webHidden/>
              </w:rPr>
              <w:tab/>
            </w:r>
            <w:r>
              <w:rPr>
                <w:noProof/>
                <w:webHidden/>
              </w:rPr>
              <w:fldChar w:fldCharType="begin"/>
            </w:r>
            <w:r w:rsidR="00B65545">
              <w:rPr>
                <w:noProof/>
                <w:webHidden/>
              </w:rPr>
              <w:instrText xml:space="preserve"> PAGEREF _Toc418001418 \h </w:instrText>
            </w:r>
            <w:r>
              <w:rPr>
                <w:noProof/>
                <w:webHidden/>
              </w:rPr>
            </w:r>
            <w:r>
              <w:rPr>
                <w:noProof/>
                <w:webHidden/>
              </w:rPr>
              <w:fldChar w:fldCharType="separate"/>
            </w:r>
            <w:r w:rsidR="00657567">
              <w:rPr>
                <w:noProof/>
                <w:webHidden/>
              </w:rPr>
              <w:t>8</w:t>
            </w:r>
            <w:r>
              <w:rPr>
                <w:noProof/>
                <w:webHidden/>
              </w:rPr>
              <w:fldChar w:fldCharType="end"/>
            </w:r>
          </w:hyperlink>
        </w:p>
        <w:p w:rsidR="00B65545" w:rsidRDefault="00005646">
          <w:pPr>
            <w:pStyle w:val="TOC2"/>
            <w:tabs>
              <w:tab w:val="right" w:leader="dot" w:pos="9350"/>
            </w:tabs>
            <w:rPr>
              <w:rFonts w:eastAsiaTheme="minorEastAsia"/>
              <w:noProof/>
            </w:rPr>
          </w:pPr>
          <w:hyperlink w:anchor="_Toc418001419" w:history="1">
            <w:r w:rsidR="00B65545" w:rsidRPr="00EE5063">
              <w:rPr>
                <w:rStyle w:val="Hyperlink"/>
                <w:rFonts w:ascii="Cambria" w:eastAsia="Times New Roman" w:hAnsi="Cambria" w:cs="Times New Roman"/>
                <w:b/>
                <w:bCs/>
                <w:noProof/>
              </w:rPr>
              <w:t>Prior Methods of Measuring Engagement and Disengagement</w:t>
            </w:r>
            <w:r w:rsidR="00B65545">
              <w:rPr>
                <w:noProof/>
                <w:webHidden/>
              </w:rPr>
              <w:tab/>
            </w:r>
            <w:r>
              <w:rPr>
                <w:noProof/>
                <w:webHidden/>
              </w:rPr>
              <w:fldChar w:fldCharType="begin"/>
            </w:r>
            <w:r w:rsidR="00B65545">
              <w:rPr>
                <w:noProof/>
                <w:webHidden/>
              </w:rPr>
              <w:instrText xml:space="preserve"> PAGEREF _Toc418001419 \h </w:instrText>
            </w:r>
            <w:r>
              <w:rPr>
                <w:noProof/>
                <w:webHidden/>
              </w:rPr>
            </w:r>
            <w:r>
              <w:rPr>
                <w:noProof/>
                <w:webHidden/>
              </w:rPr>
              <w:fldChar w:fldCharType="separate"/>
            </w:r>
            <w:r w:rsidR="00657567">
              <w:rPr>
                <w:noProof/>
                <w:webHidden/>
              </w:rPr>
              <w:t>9</w:t>
            </w:r>
            <w:r>
              <w:rPr>
                <w:noProof/>
                <w:webHidden/>
              </w:rPr>
              <w:fldChar w:fldCharType="end"/>
            </w:r>
          </w:hyperlink>
        </w:p>
        <w:p w:rsidR="00B65545" w:rsidRDefault="00005646">
          <w:pPr>
            <w:pStyle w:val="TOC2"/>
            <w:tabs>
              <w:tab w:val="right" w:leader="dot" w:pos="9350"/>
            </w:tabs>
            <w:rPr>
              <w:rFonts w:eastAsiaTheme="minorEastAsia"/>
              <w:noProof/>
            </w:rPr>
          </w:pPr>
          <w:hyperlink w:anchor="_Toc418001420" w:history="1">
            <w:r w:rsidR="00B65545" w:rsidRPr="00EE5063">
              <w:rPr>
                <w:rStyle w:val="Hyperlink"/>
                <w:rFonts w:ascii="Cambria" w:eastAsia="Times New Roman" w:hAnsi="Cambria" w:cs="Times New Roman"/>
                <w:b/>
                <w:bCs/>
                <w:noProof/>
              </w:rPr>
              <w:t>Rationale</w:t>
            </w:r>
            <w:r w:rsidR="00B65545">
              <w:rPr>
                <w:noProof/>
                <w:webHidden/>
              </w:rPr>
              <w:tab/>
            </w:r>
            <w:r>
              <w:rPr>
                <w:noProof/>
                <w:webHidden/>
              </w:rPr>
              <w:fldChar w:fldCharType="begin"/>
            </w:r>
            <w:r w:rsidR="00B65545">
              <w:rPr>
                <w:noProof/>
                <w:webHidden/>
              </w:rPr>
              <w:instrText xml:space="preserve"> PAGEREF _Toc418001420 \h </w:instrText>
            </w:r>
            <w:r>
              <w:rPr>
                <w:noProof/>
                <w:webHidden/>
              </w:rPr>
            </w:r>
            <w:r>
              <w:rPr>
                <w:noProof/>
                <w:webHidden/>
              </w:rPr>
              <w:fldChar w:fldCharType="separate"/>
            </w:r>
            <w:r w:rsidR="00657567">
              <w:rPr>
                <w:noProof/>
                <w:webHidden/>
              </w:rPr>
              <w:t>12</w:t>
            </w:r>
            <w:r>
              <w:rPr>
                <w:noProof/>
                <w:webHidden/>
              </w:rPr>
              <w:fldChar w:fldCharType="end"/>
            </w:r>
          </w:hyperlink>
        </w:p>
        <w:p w:rsidR="00B65545" w:rsidRDefault="00005646">
          <w:pPr>
            <w:pStyle w:val="TOC1"/>
            <w:tabs>
              <w:tab w:val="right" w:leader="dot" w:pos="9350"/>
            </w:tabs>
            <w:rPr>
              <w:rFonts w:eastAsiaTheme="minorEastAsia"/>
              <w:noProof/>
            </w:rPr>
          </w:pPr>
          <w:hyperlink w:anchor="_Toc418001421" w:history="1">
            <w:r w:rsidR="00B65545" w:rsidRPr="00EE5063">
              <w:rPr>
                <w:rStyle w:val="Hyperlink"/>
                <w:rFonts w:ascii="Cambria" w:eastAsia="Times New Roman" w:hAnsi="Cambria" w:cs="Times New Roman"/>
                <w:b/>
                <w:bCs/>
                <w:noProof/>
                <w:kern w:val="36"/>
              </w:rPr>
              <w:t>Method</w:t>
            </w:r>
            <w:r w:rsidR="00B65545">
              <w:rPr>
                <w:noProof/>
                <w:webHidden/>
              </w:rPr>
              <w:tab/>
            </w:r>
            <w:r>
              <w:rPr>
                <w:noProof/>
                <w:webHidden/>
              </w:rPr>
              <w:fldChar w:fldCharType="begin"/>
            </w:r>
            <w:r w:rsidR="00B65545">
              <w:rPr>
                <w:noProof/>
                <w:webHidden/>
              </w:rPr>
              <w:instrText xml:space="preserve"> PAGEREF _Toc418001421 \h </w:instrText>
            </w:r>
            <w:r>
              <w:rPr>
                <w:noProof/>
                <w:webHidden/>
              </w:rPr>
            </w:r>
            <w:r>
              <w:rPr>
                <w:noProof/>
                <w:webHidden/>
              </w:rPr>
              <w:fldChar w:fldCharType="separate"/>
            </w:r>
            <w:r w:rsidR="00657567">
              <w:rPr>
                <w:noProof/>
                <w:webHidden/>
              </w:rPr>
              <w:t>13</w:t>
            </w:r>
            <w:r>
              <w:rPr>
                <w:noProof/>
                <w:webHidden/>
              </w:rPr>
              <w:fldChar w:fldCharType="end"/>
            </w:r>
          </w:hyperlink>
        </w:p>
        <w:p w:rsidR="00B65545" w:rsidRDefault="00005646">
          <w:pPr>
            <w:pStyle w:val="TOC2"/>
            <w:tabs>
              <w:tab w:val="right" w:leader="dot" w:pos="9350"/>
            </w:tabs>
            <w:rPr>
              <w:rFonts w:eastAsiaTheme="minorEastAsia"/>
              <w:noProof/>
            </w:rPr>
          </w:pPr>
          <w:hyperlink w:anchor="_Toc418001422" w:history="1">
            <w:r w:rsidR="00B65545" w:rsidRPr="00EE5063">
              <w:rPr>
                <w:rStyle w:val="Hyperlink"/>
                <w:rFonts w:ascii="Cambria" w:eastAsia="Times New Roman" w:hAnsi="Cambria" w:cs="Times New Roman"/>
                <w:b/>
                <w:bCs/>
                <w:noProof/>
              </w:rPr>
              <w:t>Participants</w:t>
            </w:r>
            <w:r w:rsidR="00B65545">
              <w:rPr>
                <w:noProof/>
                <w:webHidden/>
              </w:rPr>
              <w:tab/>
            </w:r>
            <w:r>
              <w:rPr>
                <w:noProof/>
                <w:webHidden/>
              </w:rPr>
              <w:fldChar w:fldCharType="begin"/>
            </w:r>
            <w:r w:rsidR="00B65545">
              <w:rPr>
                <w:noProof/>
                <w:webHidden/>
              </w:rPr>
              <w:instrText xml:space="preserve"> PAGEREF _Toc418001422 \h </w:instrText>
            </w:r>
            <w:r>
              <w:rPr>
                <w:noProof/>
                <w:webHidden/>
              </w:rPr>
            </w:r>
            <w:r>
              <w:rPr>
                <w:noProof/>
                <w:webHidden/>
              </w:rPr>
              <w:fldChar w:fldCharType="separate"/>
            </w:r>
            <w:r w:rsidR="00657567">
              <w:rPr>
                <w:noProof/>
                <w:webHidden/>
              </w:rPr>
              <w:t>13</w:t>
            </w:r>
            <w:r>
              <w:rPr>
                <w:noProof/>
                <w:webHidden/>
              </w:rPr>
              <w:fldChar w:fldCharType="end"/>
            </w:r>
          </w:hyperlink>
        </w:p>
        <w:p w:rsidR="00B65545" w:rsidRDefault="00005646">
          <w:pPr>
            <w:pStyle w:val="TOC2"/>
            <w:tabs>
              <w:tab w:val="right" w:leader="dot" w:pos="9350"/>
            </w:tabs>
            <w:rPr>
              <w:rFonts w:eastAsiaTheme="minorEastAsia"/>
              <w:noProof/>
            </w:rPr>
          </w:pPr>
          <w:hyperlink w:anchor="_Toc418001423" w:history="1">
            <w:r w:rsidR="00B65545" w:rsidRPr="00EE5063">
              <w:rPr>
                <w:rStyle w:val="Hyperlink"/>
                <w:rFonts w:ascii="Cambria" w:eastAsia="Times New Roman" w:hAnsi="Cambria" w:cs="Times New Roman"/>
                <w:b/>
                <w:bCs/>
                <w:noProof/>
              </w:rPr>
              <w:t>Materials</w:t>
            </w:r>
            <w:r w:rsidR="00B65545">
              <w:rPr>
                <w:noProof/>
                <w:webHidden/>
              </w:rPr>
              <w:tab/>
            </w:r>
            <w:r>
              <w:rPr>
                <w:noProof/>
                <w:webHidden/>
              </w:rPr>
              <w:fldChar w:fldCharType="begin"/>
            </w:r>
            <w:r w:rsidR="00B65545">
              <w:rPr>
                <w:noProof/>
                <w:webHidden/>
              </w:rPr>
              <w:instrText xml:space="preserve"> PAGEREF _Toc418001423 \h </w:instrText>
            </w:r>
            <w:r>
              <w:rPr>
                <w:noProof/>
                <w:webHidden/>
              </w:rPr>
            </w:r>
            <w:r>
              <w:rPr>
                <w:noProof/>
                <w:webHidden/>
              </w:rPr>
              <w:fldChar w:fldCharType="separate"/>
            </w:r>
            <w:r w:rsidR="00657567">
              <w:rPr>
                <w:noProof/>
                <w:webHidden/>
              </w:rPr>
              <w:t>14</w:t>
            </w:r>
            <w:r>
              <w:rPr>
                <w:noProof/>
                <w:webHidden/>
              </w:rPr>
              <w:fldChar w:fldCharType="end"/>
            </w:r>
          </w:hyperlink>
        </w:p>
        <w:p w:rsidR="00B65545" w:rsidRDefault="00005646">
          <w:pPr>
            <w:pStyle w:val="TOC3"/>
            <w:tabs>
              <w:tab w:val="right" w:leader="dot" w:pos="9350"/>
            </w:tabs>
            <w:rPr>
              <w:rFonts w:eastAsiaTheme="minorEastAsia"/>
              <w:noProof/>
            </w:rPr>
          </w:pPr>
          <w:hyperlink w:anchor="_Toc418001424" w:history="1">
            <w:r w:rsidR="00B65545" w:rsidRPr="00EE5063">
              <w:rPr>
                <w:rStyle w:val="Hyperlink"/>
                <w:rFonts w:ascii="Cambria" w:eastAsia="Times New Roman" w:hAnsi="Cambria" w:cs="Times New Roman"/>
                <w:b/>
                <w:bCs/>
                <w:noProof/>
              </w:rPr>
              <w:t>Inq-ITS</w:t>
            </w:r>
            <w:r w:rsidR="00B65545">
              <w:rPr>
                <w:noProof/>
                <w:webHidden/>
              </w:rPr>
              <w:tab/>
            </w:r>
            <w:r>
              <w:rPr>
                <w:noProof/>
                <w:webHidden/>
              </w:rPr>
              <w:fldChar w:fldCharType="begin"/>
            </w:r>
            <w:r w:rsidR="00B65545">
              <w:rPr>
                <w:noProof/>
                <w:webHidden/>
              </w:rPr>
              <w:instrText xml:space="preserve"> PAGEREF _Toc418001424 \h </w:instrText>
            </w:r>
            <w:r>
              <w:rPr>
                <w:noProof/>
                <w:webHidden/>
              </w:rPr>
            </w:r>
            <w:r>
              <w:rPr>
                <w:noProof/>
                <w:webHidden/>
              </w:rPr>
              <w:fldChar w:fldCharType="separate"/>
            </w:r>
            <w:r w:rsidR="00657567">
              <w:rPr>
                <w:noProof/>
                <w:webHidden/>
              </w:rPr>
              <w:t>14</w:t>
            </w:r>
            <w:r>
              <w:rPr>
                <w:noProof/>
                <w:webHidden/>
              </w:rPr>
              <w:fldChar w:fldCharType="end"/>
            </w:r>
          </w:hyperlink>
        </w:p>
        <w:p w:rsidR="00B65545" w:rsidRDefault="00005646">
          <w:pPr>
            <w:pStyle w:val="TOC3"/>
            <w:tabs>
              <w:tab w:val="right" w:leader="dot" w:pos="9350"/>
            </w:tabs>
            <w:rPr>
              <w:rFonts w:eastAsiaTheme="minorEastAsia"/>
              <w:noProof/>
            </w:rPr>
          </w:pPr>
          <w:hyperlink w:anchor="_Toc418001425" w:history="1">
            <w:r w:rsidR="00B65545" w:rsidRPr="00EE5063">
              <w:rPr>
                <w:rStyle w:val="Hyperlink"/>
                <w:rFonts w:ascii="Cambria" w:eastAsia="Times New Roman" w:hAnsi="Cambria" w:cs="Times New Roman"/>
                <w:b/>
                <w:bCs/>
                <w:noProof/>
              </w:rPr>
              <w:t>DTG Detector</w:t>
            </w:r>
            <w:r w:rsidR="00B65545">
              <w:rPr>
                <w:noProof/>
                <w:webHidden/>
              </w:rPr>
              <w:tab/>
            </w:r>
            <w:r>
              <w:rPr>
                <w:noProof/>
                <w:webHidden/>
              </w:rPr>
              <w:fldChar w:fldCharType="begin"/>
            </w:r>
            <w:r w:rsidR="00B65545">
              <w:rPr>
                <w:noProof/>
                <w:webHidden/>
              </w:rPr>
              <w:instrText xml:space="preserve"> PAGEREF _Toc418001425 \h </w:instrText>
            </w:r>
            <w:r>
              <w:rPr>
                <w:noProof/>
                <w:webHidden/>
              </w:rPr>
            </w:r>
            <w:r>
              <w:rPr>
                <w:noProof/>
                <w:webHidden/>
              </w:rPr>
              <w:fldChar w:fldCharType="separate"/>
            </w:r>
            <w:r w:rsidR="00657567">
              <w:rPr>
                <w:noProof/>
                <w:webHidden/>
              </w:rPr>
              <w:t>15</w:t>
            </w:r>
            <w:r>
              <w:rPr>
                <w:noProof/>
                <w:webHidden/>
              </w:rPr>
              <w:fldChar w:fldCharType="end"/>
            </w:r>
          </w:hyperlink>
        </w:p>
        <w:p w:rsidR="00B65545" w:rsidRDefault="00005646">
          <w:pPr>
            <w:pStyle w:val="TOC2"/>
            <w:tabs>
              <w:tab w:val="right" w:leader="dot" w:pos="9350"/>
            </w:tabs>
            <w:rPr>
              <w:rFonts w:eastAsiaTheme="minorEastAsia"/>
              <w:noProof/>
            </w:rPr>
          </w:pPr>
          <w:hyperlink w:anchor="_Toc418001426" w:history="1">
            <w:r w:rsidR="00B65545" w:rsidRPr="00EE5063">
              <w:rPr>
                <w:rStyle w:val="Hyperlink"/>
                <w:rFonts w:ascii="Cambria" w:eastAsia="Times New Roman" w:hAnsi="Cambria" w:cs="Times New Roman"/>
                <w:b/>
                <w:bCs/>
                <w:noProof/>
              </w:rPr>
              <w:t>Procedure</w:t>
            </w:r>
            <w:r w:rsidR="00B65545">
              <w:rPr>
                <w:noProof/>
                <w:webHidden/>
              </w:rPr>
              <w:tab/>
            </w:r>
            <w:r>
              <w:rPr>
                <w:noProof/>
                <w:webHidden/>
              </w:rPr>
              <w:fldChar w:fldCharType="begin"/>
            </w:r>
            <w:r w:rsidR="00B65545">
              <w:rPr>
                <w:noProof/>
                <w:webHidden/>
              </w:rPr>
              <w:instrText xml:space="preserve"> PAGEREF _Toc418001426 \h </w:instrText>
            </w:r>
            <w:r>
              <w:rPr>
                <w:noProof/>
                <w:webHidden/>
              </w:rPr>
            </w:r>
            <w:r>
              <w:rPr>
                <w:noProof/>
                <w:webHidden/>
              </w:rPr>
              <w:fldChar w:fldCharType="separate"/>
            </w:r>
            <w:r w:rsidR="00657567">
              <w:rPr>
                <w:noProof/>
                <w:webHidden/>
              </w:rPr>
              <w:t>15</w:t>
            </w:r>
            <w:r>
              <w:rPr>
                <w:noProof/>
                <w:webHidden/>
              </w:rPr>
              <w:fldChar w:fldCharType="end"/>
            </w:r>
          </w:hyperlink>
        </w:p>
        <w:p w:rsidR="00B65545" w:rsidRDefault="00005646">
          <w:pPr>
            <w:pStyle w:val="TOC3"/>
            <w:tabs>
              <w:tab w:val="right" w:leader="dot" w:pos="9350"/>
            </w:tabs>
            <w:rPr>
              <w:rFonts w:eastAsiaTheme="minorEastAsia"/>
              <w:noProof/>
            </w:rPr>
          </w:pPr>
          <w:hyperlink w:anchor="_Toc418001427" w:history="1">
            <w:r w:rsidR="00B65545" w:rsidRPr="00EE5063">
              <w:rPr>
                <w:rStyle w:val="Hyperlink"/>
                <w:rFonts w:ascii="Cambria" w:eastAsia="Times New Roman" w:hAnsi="Cambria" w:cs="Times New Roman"/>
                <w:b/>
                <w:bCs/>
                <w:noProof/>
              </w:rPr>
              <w:t>DTG Detector Development</w:t>
            </w:r>
            <w:r w:rsidR="00B65545">
              <w:rPr>
                <w:noProof/>
                <w:webHidden/>
              </w:rPr>
              <w:tab/>
            </w:r>
            <w:r>
              <w:rPr>
                <w:noProof/>
                <w:webHidden/>
              </w:rPr>
              <w:fldChar w:fldCharType="begin"/>
            </w:r>
            <w:r w:rsidR="00B65545">
              <w:rPr>
                <w:noProof/>
                <w:webHidden/>
              </w:rPr>
              <w:instrText xml:space="preserve"> PAGEREF _Toc418001427 \h </w:instrText>
            </w:r>
            <w:r>
              <w:rPr>
                <w:noProof/>
                <w:webHidden/>
              </w:rPr>
            </w:r>
            <w:r>
              <w:rPr>
                <w:noProof/>
                <w:webHidden/>
              </w:rPr>
              <w:fldChar w:fldCharType="separate"/>
            </w:r>
            <w:r w:rsidR="00657567">
              <w:rPr>
                <w:noProof/>
                <w:webHidden/>
              </w:rPr>
              <w:t>15</w:t>
            </w:r>
            <w:r>
              <w:rPr>
                <w:noProof/>
                <w:webHidden/>
              </w:rPr>
              <w:fldChar w:fldCharType="end"/>
            </w:r>
          </w:hyperlink>
        </w:p>
        <w:p w:rsidR="00B65545" w:rsidRDefault="00005646">
          <w:pPr>
            <w:pStyle w:val="TOC3"/>
            <w:tabs>
              <w:tab w:val="right" w:leader="dot" w:pos="9350"/>
            </w:tabs>
            <w:rPr>
              <w:rFonts w:eastAsiaTheme="minorEastAsia"/>
              <w:noProof/>
            </w:rPr>
          </w:pPr>
          <w:hyperlink w:anchor="_Toc418001428" w:history="1">
            <w:r w:rsidR="00B65545" w:rsidRPr="00EE5063">
              <w:rPr>
                <w:rStyle w:val="Hyperlink"/>
                <w:rFonts w:ascii="Cambria" w:eastAsia="Times New Roman" w:hAnsi="Cambria" w:cs="Times New Roman"/>
                <w:b/>
                <w:bCs/>
                <w:noProof/>
              </w:rPr>
              <w:t>Data Collection</w:t>
            </w:r>
            <w:r w:rsidR="00B65545">
              <w:rPr>
                <w:noProof/>
                <w:webHidden/>
              </w:rPr>
              <w:tab/>
            </w:r>
            <w:r>
              <w:rPr>
                <w:noProof/>
                <w:webHidden/>
              </w:rPr>
              <w:fldChar w:fldCharType="begin"/>
            </w:r>
            <w:r w:rsidR="00B65545">
              <w:rPr>
                <w:noProof/>
                <w:webHidden/>
              </w:rPr>
              <w:instrText xml:space="preserve"> PAGEREF _Toc418001428 \h </w:instrText>
            </w:r>
            <w:r>
              <w:rPr>
                <w:noProof/>
                <w:webHidden/>
              </w:rPr>
            </w:r>
            <w:r>
              <w:rPr>
                <w:noProof/>
                <w:webHidden/>
              </w:rPr>
              <w:fldChar w:fldCharType="separate"/>
            </w:r>
            <w:r w:rsidR="00657567">
              <w:rPr>
                <w:noProof/>
                <w:webHidden/>
              </w:rPr>
              <w:t>18</w:t>
            </w:r>
            <w:r>
              <w:rPr>
                <w:noProof/>
                <w:webHidden/>
              </w:rPr>
              <w:fldChar w:fldCharType="end"/>
            </w:r>
          </w:hyperlink>
        </w:p>
        <w:p w:rsidR="00B65545" w:rsidRDefault="00005646">
          <w:pPr>
            <w:pStyle w:val="TOC3"/>
            <w:tabs>
              <w:tab w:val="right" w:leader="dot" w:pos="9350"/>
            </w:tabs>
            <w:rPr>
              <w:rFonts w:eastAsiaTheme="minorEastAsia"/>
              <w:noProof/>
            </w:rPr>
          </w:pPr>
          <w:hyperlink w:anchor="_Toc418001429" w:history="1">
            <w:r w:rsidR="00B65545" w:rsidRPr="00EE5063">
              <w:rPr>
                <w:rStyle w:val="Hyperlink"/>
                <w:rFonts w:ascii="Cambria" w:eastAsia="Times New Roman" w:hAnsi="Cambria" w:cs="Times New Roman"/>
                <w:b/>
                <w:bCs/>
                <w:noProof/>
              </w:rPr>
              <w:t>Pre and Post Test Learning Measures</w:t>
            </w:r>
            <w:r w:rsidR="00B65545">
              <w:rPr>
                <w:noProof/>
                <w:webHidden/>
              </w:rPr>
              <w:tab/>
            </w:r>
            <w:r>
              <w:rPr>
                <w:noProof/>
                <w:webHidden/>
              </w:rPr>
              <w:fldChar w:fldCharType="begin"/>
            </w:r>
            <w:r w:rsidR="00B65545">
              <w:rPr>
                <w:noProof/>
                <w:webHidden/>
              </w:rPr>
              <w:instrText xml:space="preserve"> PAGEREF _Toc418001429 \h </w:instrText>
            </w:r>
            <w:r>
              <w:rPr>
                <w:noProof/>
                <w:webHidden/>
              </w:rPr>
            </w:r>
            <w:r>
              <w:rPr>
                <w:noProof/>
                <w:webHidden/>
              </w:rPr>
              <w:fldChar w:fldCharType="separate"/>
            </w:r>
            <w:r w:rsidR="00657567">
              <w:rPr>
                <w:noProof/>
                <w:webHidden/>
              </w:rPr>
              <w:t>19</w:t>
            </w:r>
            <w:r>
              <w:rPr>
                <w:noProof/>
                <w:webHidden/>
              </w:rPr>
              <w:fldChar w:fldCharType="end"/>
            </w:r>
          </w:hyperlink>
        </w:p>
        <w:p w:rsidR="00B65545" w:rsidRDefault="00005646">
          <w:pPr>
            <w:pStyle w:val="TOC1"/>
            <w:tabs>
              <w:tab w:val="right" w:leader="dot" w:pos="9350"/>
            </w:tabs>
            <w:rPr>
              <w:rFonts w:eastAsiaTheme="minorEastAsia"/>
              <w:noProof/>
            </w:rPr>
          </w:pPr>
          <w:hyperlink w:anchor="_Toc418001430" w:history="1">
            <w:r w:rsidR="00B65545" w:rsidRPr="00EE5063">
              <w:rPr>
                <w:rStyle w:val="Hyperlink"/>
                <w:rFonts w:ascii="Cambria" w:eastAsia="Times New Roman" w:hAnsi="Cambria" w:cs="Times New Roman"/>
                <w:b/>
                <w:bCs/>
                <w:noProof/>
                <w:kern w:val="36"/>
              </w:rPr>
              <w:t>Results</w:t>
            </w:r>
            <w:r w:rsidR="00B65545">
              <w:rPr>
                <w:noProof/>
                <w:webHidden/>
              </w:rPr>
              <w:tab/>
            </w:r>
            <w:r>
              <w:rPr>
                <w:noProof/>
                <w:webHidden/>
              </w:rPr>
              <w:fldChar w:fldCharType="begin"/>
            </w:r>
            <w:r w:rsidR="00B65545">
              <w:rPr>
                <w:noProof/>
                <w:webHidden/>
              </w:rPr>
              <w:instrText xml:space="preserve"> PAGEREF _Toc418001430 \h </w:instrText>
            </w:r>
            <w:r>
              <w:rPr>
                <w:noProof/>
                <w:webHidden/>
              </w:rPr>
            </w:r>
            <w:r>
              <w:rPr>
                <w:noProof/>
                <w:webHidden/>
              </w:rPr>
              <w:fldChar w:fldCharType="separate"/>
            </w:r>
            <w:r w:rsidR="00657567">
              <w:rPr>
                <w:noProof/>
                <w:webHidden/>
              </w:rPr>
              <w:t>20</w:t>
            </w:r>
            <w:r>
              <w:rPr>
                <w:noProof/>
                <w:webHidden/>
              </w:rPr>
              <w:fldChar w:fldCharType="end"/>
            </w:r>
          </w:hyperlink>
        </w:p>
        <w:p w:rsidR="00B65545" w:rsidRDefault="00005646">
          <w:pPr>
            <w:pStyle w:val="TOC1"/>
            <w:tabs>
              <w:tab w:val="right" w:leader="dot" w:pos="9350"/>
            </w:tabs>
            <w:rPr>
              <w:rFonts w:eastAsiaTheme="minorEastAsia"/>
              <w:noProof/>
            </w:rPr>
          </w:pPr>
          <w:hyperlink w:anchor="_Toc418001431" w:history="1">
            <w:r w:rsidR="00B65545" w:rsidRPr="00EE5063">
              <w:rPr>
                <w:rStyle w:val="Hyperlink"/>
                <w:rFonts w:ascii="Cambria" w:eastAsia="Times New Roman" w:hAnsi="Cambria" w:cs="Times New Roman"/>
                <w:b/>
                <w:bCs/>
                <w:noProof/>
                <w:kern w:val="36"/>
              </w:rPr>
              <w:t>Discussion</w:t>
            </w:r>
            <w:r w:rsidR="00B65545">
              <w:rPr>
                <w:noProof/>
                <w:webHidden/>
              </w:rPr>
              <w:tab/>
            </w:r>
            <w:r>
              <w:rPr>
                <w:noProof/>
                <w:webHidden/>
              </w:rPr>
              <w:fldChar w:fldCharType="begin"/>
            </w:r>
            <w:r w:rsidR="00B65545">
              <w:rPr>
                <w:noProof/>
                <w:webHidden/>
              </w:rPr>
              <w:instrText xml:space="preserve"> PAGEREF _Toc418001431 \h </w:instrText>
            </w:r>
            <w:r>
              <w:rPr>
                <w:noProof/>
                <w:webHidden/>
              </w:rPr>
            </w:r>
            <w:r>
              <w:rPr>
                <w:noProof/>
                <w:webHidden/>
              </w:rPr>
              <w:fldChar w:fldCharType="separate"/>
            </w:r>
            <w:r w:rsidR="00657567">
              <w:rPr>
                <w:noProof/>
                <w:webHidden/>
              </w:rPr>
              <w:t>30</w:t>
            </w:r>
            <w:r>
              <w:rPr>
                <w:noProof/>
                <w:webHidden/>
              </w:rPr>
              <w:fldChar w:fldCharType="end"/>
            </w:r>
          </w:hyperlink>
        </w:p>
        <w:p w:rsidR="00B65545" w:rsidRDefault="00005646">
          <w:pPr>
            <w:pStyle w:val="TOC1"/>
            <w:tabs>
              <w:tab w:val="right" w:leader="dot" w:pos="9350"/>
            </w:tabs>
            <w:rPr>
              <w:rFonts w:eastAsiaTheme="minorEastAsia"/>
              <w:noProof/>
            </w:rPr>
          </w:pPr>
          <w:hyperlink w:anchor="_Toc418001432" w:history="1">
            <w:r w:rsidR="00B65545" w:rsidRPr="00EE5063">
              <w:rPr>
                <w:rStyle w:val="Hyperlink"/>
                <w:rFonts w:ascii="Cambria" w:eastAsia="Times New Roman" w:hAnsi="Cambria" w:cs="Times New Roman"/>
                <w:b/>
                <w:bCs/>
                <w:noProof/>
                <w:kern w:val="36"/>
              </w:rPr>
              <w:t>Implications For Future Work</w:t>
            </w:r>
            <w:r w:rsidR="00B65545">
              <w:rPr>
                <w:noProof/>
                <w:webHidden/>
              </w:rPr>
              <w:tab/>
            </w:r>
            <w:r>
              <w:rPr>
                <w:noProof/>
                <w:webHidden/>
              </w:rPr>
              <w:fldChar w:fldCharType="begin"/>
            </w:r>
            <w:r w:rsidR="00B65545">
              <w:rPr>
                <w:noProof/>
                <w:webHidden/>
              </w:rPr>
              <w:instrText xml:space="preserve"> PAGEREF _Toc418001432 \h </w:instrText>
            </w:r>
            <w:r>
              <w:rPr>
                <w:noProof/>
                <w:webHidden/>
              </w:rPr>
            </w:r>
            <w:r>
              <w:rPr>
                <w:noProof/>
                <w:webHidden/>
              </w:rPr>
              <w:fldChar w:fldCharType="separate"/>
            </w:r>
            <w:r w:rsidR="00657567">
              <w:rPr>
                <w:noProof/>
                <w:webHidden/>
              </w:rPr>
              <w:t>32</w:t>
            </w:r>
            <w:r>
              <w:rPr>
                <w:noProof/>
                <w:webHidden/>
              </w:rPr>
              <w:fldChar w:fldCharType="end"/>
            </w:r>
          </w:hyperlink>
        </w:p>
        <w:p w:rsidR="00B65545" w:rsidRDefault="00005646">
          <w:pPr>
            <w:pStyle w:val="TOC1"/>
            <w:tabs>
              <w:tab w:val="right" w:leader="dot" w:pos="9350"/>
            </w:tabs>
            <w:rPr>
              <w:rFonts w:eastAsiaTheme="minorEastAsia"/>
              <w:noProof/>
            </w:rPr>
          </w:pPr>
          <w:hyperlink w:anchor="_Toc418001433" w:history="1">
            <w:r w:rsidR="00B65545" w:rsidRPr="00EE5063">
              <w:rPr>
                <w:rStyle w:val="Hyperlink"/>
                <w:rFonts w:ascii="Cambria" w:eastAsia="Times New Roman" w:hAnsi="Cambria" w:cs="Times New Roman"/>
                <w:b/>
                <w:bCs/>
                <w:noProof/>
                <w:kern w:val="36"/>
              </w:rPr>
              <w:t>References</w:t>
            </w:r>
            <w:r w:rsidR="00B65545">
              <w:rPr>
                <w:noProof/>
                <w:webHidden/>
              </w:rPr>
              <w:tab/>
            </w:r>
            <w:r>
              <w:rPr>
                <w:noProof/>
                <w:webHidden/>
              </w:rPr>
              <w:fldChar w:fldCharType="begin"/>
            </w:r>
            <w:r w:rsidR="00B65545">
              <w:rPr>
                <w:noProof/>
                <w:webHidden/>
              </w:rPr>
              <w:instrText xml:space="preserve"> PAGEREF _Toc418001433 \h </w:instrText>
            </w:r>
            <w:r>
              <w:rPr>
                <w:noProof/>
                <w:webHidden/>
              </w:rPr>
            </w:r>
            <w:r>
              <w:rPr>
                <w:noProof/>
                <w:webHidden/>
              </w:rPr>
              <w:fldChar w:fldCharType="separate"/>
            </w:r>
            <w:r w:rsidR="00657567">
              <w:rPr>
                <w:noProof/>
                <w:webHidden/>
              </w:rPr>
              <w:t>34</w:t>
            </w:r>
            <w:r>
              <w:rPr>
                <w:noProof/>
                <w:webHidden/>
              </w:rPr>
              <w:fldChar w:fldCharType="end"/>
            </w:r>
          </w:hyperlink>
        </w:p>
        <w:p w:rsidR="00970612" w:rsidRDefault="00005646">
          <w:r>
            <w:fldChar w:fldCharType="end"/>
          </w:r>
        </w:p>
      </w:sdtContent>
    </w:sdt>
    <w:p w:rsidR="00B65545" w:rsidRDefault="00B65545" w:rsidP="00B65545">
      <w:pPr>
        <w:spacing w:before="480" w:after="0" w:line="480" w:lineRule="auto"/>
        <w:jc w:val="center"/>
        <w:outlineLvl w:val="0"/>
        <w:rPr>
          <w:rFonts w:ascii="Cambria" w:eastAsia="Times New Roman" w:hAnsi="Cambria" w:cs="Times New Roman"/>
          <w:b/>
          <w:bCs/>
          <w:color w:val="366091"/>
          <w:kern w:val="36"/>
          <w:sz w:val="29"/>
          <w:szCs w:val="29"/>
        </w:rPr>
      </w:pPr>
    </w:p>
    <w:p w:rsidR="00B65545" w:rsidRPr="00B65545" w:rsidRDefault="00B65545" w:rsidP="00B65545">
      <w:pPr>
        <w:spacing w:before="480" w:after="0" w:line="480" w:lineRule="auto"/>
        <w:jc w:val="center"/>
        <w:outlineLvl w:val="0"/>
        <w:rPr>
          <w:rFonts w:ascii="Times New Roman" w:eastAsia="Times New Roman" w:hAnsi="Times New Roman" w:cs="Times New Roman"/>
          <w:b/>
          <w:bCs/>
          <w:kern w:val="36"/>
          <w:sz w:val="48"/>
          <w:szCs w:val="48"/>
        </w:rPr>
      </w:pPr>
      <w:bookmarkStart w:id="10" w:name="_Toc418001415"/>
      <w:r>
        <w:rPr>
          <w:rFonts w:ascii="Cambria" w:eastAsia="Times New Roman" w:hAnsi="Cambria" w:cs="Times New Roman"/>
          <w:b/>
          <w:bCs/>
          <w:color w:val="366091"/>
          <w:kern w:val="36"/>
          <w:sz w:val="29"/>
          <w:szCs w:val="29"/>
        </w:rPr>
        <w:lastRenderedPageBreak/>
        <w:t>List of Figures</w:t>
      </w:r>
      <w:bookmarkEnd w:id="10"/>
    </w:p>
    <w:p w:rsidR="00657567" w:rsidRDefault="00005646">
      <w:pPr>
        <w:pStyle w:val="TableofFigures"/>
        <w:tabs>
          <w:tab w:val="right" w:leader="dot" w:pos="9350"/>
        </w:tabs>
        <w:rPr>
          <w:rFonts w:eastAsiaTheme="minorEastAsia"/>
          <w:noProof/>
        </w:rPr>
      </w:pPr>
      <w:r>
        <w:rPr>
          <w:rFonts w:ascii="Cambria" w:eastAsia="Times New Roman" w:hAnsi="Cambria" w:cs="Times New Roman"/>
          <w:b/>
          <w:bCs/>
          <w:color w:val="366091"/>
          <w:kern w:val="36"/>
          <w:sz w:val="29"/>
          <w:szCs w:val="29"/>
        </w:rPr>
        <w:fldChar w:fldCharType="begin"/>
      </w:r>
      <w:r w:rsidR="00B65545">
        <w:rPr>
          <w:rFonts w:ascii="Cambria" w:eastAsia="Times New Roman" w:hAnsi="Cambria" w:cs="Times New Roman"/>
          <w:b/>
          <w:bCs/>
          <w:color w:val="366091"/>
          <w:kern w:val="36"/>
          <w:sz w:val="29"/>
          <w:szCs w:val="29"/>
        </w:rPr>
        <w:instrText xml:space="preserve"> TOC \h \z \c "Figure" </w:instrText>
      </w:r>
      <w:r>
        <w:rPr>
          <w:rFonts w:ascii="Cambria" w:eastAsia="Times New Roman" w:hAnsi="Cambria" w:cs="Times New Roman"/>
          <w:b/>
          <w:bCs/>
          <w:color w:val="366091"/>
          <w:kern w:val="36"/>
          <w:sz w:val="29"/>
          <w:szCs w:val="29"/>
        </w:rPr>
        <w:fldChar w:fldCharType="separate"/>
      </w:r>
      <w:hyperlink w:anchor="_Toc418008526" w:history="1">
        <w:r w:rsidR="00657567" w:rsidRPr="00EE1E38">
          <w:rPr>
            <w:rStyle w:val="Hyperlink"/>
            <w:noProof/>
          </w:rPr>
          <w:t>Figure 1. Performance across subsections and overall performance in the Heat and Boiling Point task by DTG</w:t>
        </w:r>
        <w:r w:rsidR="00657567">
          <w:rPr>
            <w:noProof/>
            <w:webHidden/>
          </w:rPr>
          <w:tab/>
        </w:r>
        <w:r w:rsidR="00657567">
          <w:rPr>
            <w:noProof/>
            <w:webHidden/>
          </w:rPr>
          <w:fldChar w:fldCharType="begin"/>
        </w:r>
        <w:r w:rsidR="00657567">
          <w:rPr>
            <w:noProof/>
            <w:webHidden/>
          </w:rPr>
          <w:instrText xml:space="preserve"> PAGEREF _Toc418008526 \h </w:instrText>
        </w:r>
        <w:r w:rsidR="00657567">
          <w:rPr>
            <w:noProof/>
            <w:webHidden/>
          </w:rPr>
        </w:r>
        <w:r w:rsidR="00657567">
          <w:rPr>
            <w:noProof/>
            <w:webHidden/>
          </w:rPr>
          <w:fldChar w:fldCharType="separate"/>
        </w:r>
        <w:r w:rsidR="00657567">
          <w:rPr>
            <w:noProof/>
            <w:webHidden/>
          </w:rPr>
          <w:t>23</w:t>
        </w:r>
        <w:r w:rsidR="00657567">
          <w:rPr>
            <w:noProof/>
            <w:webHidden/>
          </w:rPr>
          <w:fldChar w:fldCharType="end"/>
        </w:r>
      </w:hyperlink>
    </w:p>
    <w:p w:rsidR="00657567" w:rsidRDefault="00657567">
      <w:pPr>
        <w:pStyle w:val="TableofFigures"/>
        <w:tabs>
          <w:tab w:val="right" w:leader="dot" w:pos="9350"/>
        </w:tabs>
        <w:rPr>
          <w:rFonts w:eastAsiaTheme="minorEastAsia"/>
          <w:noProof/>
        </w:rPr>
      </w:pPr>
      <w:hyperlink w:anchor="_Toc418008527" w:history="1">
        <w:r w:rsidRPr="00EE1E38">
          <w:rPr>
            <w:rStyle w:val="Hyperlink"/>
            <w:noProof/>
          </w:rPr>
          <w:t>Figure 2. Performance across subsections and overall performance in the Amount of Ice and Boiling Point task by DTG</w:t>
        </w:r>
        <w:r>
          <w:rPr>
            <w:noProof/>
            <w:webHidden/>
          </w:rPr>
          <w:tab/>
        </w:r>
        <w:r>
          <w:rPr>
            <w:noProof/>
            <w:webHidden/>
          </w:rPr>
          <w:fldChar w:fldCharType="begin"/>
        </w:r>
        <w:r>
          <w:rPr>
            <w:noProof/>
            <w:webHidden/>
          </w:rPr>
          <w:instrText xml:space="preserve"> PAGEREF _Toc418008527 \h </w:instrText>
        </w:r>
        <w:r>
          <w:rPr>
            <w:noProof/>
            <w:webHidden/>
          </w:rPr>
        </w:r>
        <w:r>
          <w:rPr>
            <w:noProof/>
            <w:webHidden/>
          </w:rPr>
          <w:fldChar w:fldCharType="separate"/>
        </w:r>
        <w:r>
          <w:rPr>
            <w:noProof/>
            <w:webHidden/>
          </w:rPr>
          <w:t>24</w:t>
        </w:r>
        <w:r>
          <w:rPr>
            <w:noProof/>
            <w:webHidden/>
          </w:rPr>
          <w:fldChar w:fldCharType="end"/>
        </w:r>
      </w:hyperlink>
    </w:p>
    <w:p w:rsidR="00657567" w:rsidRDefault="00657567">
      <w:pPr>
        <w:pStyle w:val="TableofFigures"/>
        <w:tabs>
          <w:tab w:val="right" w:leader="dot" w:pos="9350"/>
        </w:tabs>
        <w:rPr>
          <w:rFonts w:eastAsiaTheme="minorEastAsia"/>
          <w:noProof/>
        </w:rPr>
      </w:pPr>
      <w:hyperlink w:anchor="_Toc418008528" w:history="1">
        <w:r w:rsidRPr="00EE1E38">
          <w:rPr>
            <w:rStyle w:val="Hyperlink"/>
            <w:noProof/>
          </w:rPr>
          <w:t>Figure 3. Performance across subsections and overall performance in the Amount of Ice and Melting Point task by DTG</w:t>
        </w:r>
        <w:r>
          <w:rPr>
            <w:noProof/>
            <w:webHidden/>
          </w:rPr>
          <w:tab/>
        </w:r>
        <w:r>
          <w:rPr>
            <w:noProof/>
            <w:webHidden/>
          </w:rPr>
          <w:fldChar w:fldCharType="begin"/>
        </w:r>
        <w:r>
          <w:rPr>
            <w:noProof/>
            <w:webHidden/>
          </w:rPr>
          <w:instrText xml:space="preserve"> PAGEREF _Toc418008528 \h </w:instrText>
        </w:r>
        <w:r>
          <w:rPr>
            <w:noProof/>
            <w:webHidden/>
          </w:rPr>
        </w:r>
        <w:r>
          <w:rPr>
            <w:noProof/>
            <w:webHidden/>
          </w:rPr>
          <w:fldChar w:fldCharType="separate"/>
        </w:r>
        <w:r>
          <w:rPr>
            <w:noProof/>
            <w:webHidden/>
          </w:rPr>
          <w:t>25</w:t>
        </w:r>
        <w:r>
          <w:rPr>
            <w:noProof/>
            <w:webHidden/>
          </w:rPr>
          <w:fldChar w:fldCharType="end"/>
        </w:r>
      </w:hyperlink>
    </w:p>
    <w:p w:rsidR="00657567" w:rsidRDefault="00657567">
      <w:pPr>
        <w:pStyle w:val="TableofFigures"/>
        <w:tabs>
          <w:tab w:val="right" w:leader="dot" w:pos="9350"/>
        </w:tabs>
        <w:rPr>
          <w:rFonts w:eastAsiaTheme="minorEastAsia"/>
          <w:noProof/>
        </w:rPr>
      </w:pPr>
      <w:hyperlink w:anchor="_Toc418008529" w:history="1">
        <w:r w:rsidRPr="00EE1E38">
          <w:rPr>
            <w:rStyle w:val="Hyperlink"/>
            <w:noProof/>
          </w:rPr>
          <w:t>Figure 4. Performance across subsections and overall performance in the Size of Container and Boiling Point task by DTG</w:t>
        </w:r>
        <w:r>
          <w:rPr>
            <w:noProof/>
            <w:webHidden/>
          </w:rPr>
          <w:tab/>
        </w:r>
        <w:r>
          <w:rPr>
            <w:noProof/>
            <w:webHidden/>
          </w:rPr>
          <w:fldChar w:fldCharType="begin"/>
        </w:r>
        <w:r>
          <w:rPr>
            <w:noProof/>
            <w:webHidden/>
          </w:rPr>
          <w:instrText xml:space="preserve"> PAGEREF _Toc418008529 \h </w:instrText>
        </w:r>
        <w:r>
          <w:rPr>
            <w:noProof/>
            <w:webHidden/>
          </w:rPr>
        </w:r>
        <w:r>
          <w:rPr>
            <w:noProof/>
            <w:webHidden/>
          </w:rPr>
          <w:fldChar w:fldCharType="separate"/>
        </w:r>
        <w:r>
          <w:rPr>
            <w:noProof/>
            <w:webHidden/>
          </w:rPr>
          <w:t>26</w:t>
        </w:r>
        <w:r>
          <w:rPr>
            <w:noProof/>
            <w:webHidden/>
          </w:rPr>
          <w:fldChar w:fldCharType="end"/>
        </w:r>
      </w:hyperlink>
    </w:p>
    <w:p w:rsidR="00657567" w:rsidRDefault="00657567">
      <w:pPr>
        <w:pStyle w:val="TableofFigures"/>
        <w:tabs>
          <w:tab w:val="right" w:leader="dot" w:pos="9350"/>
        </w:tabs>
        <w:rPr>
          <w:rFonts w:eastAsiaTheme="minorEastAsia"/>
          <w:noProof/>
        </w:rPr>
      </w:pPr>
      <w:hyperlink w:anchor="_Toc418008530" w:history="1">
        <w:r w:rsidRPr="00EE1E38">
          <w:rPr>
            <w:rStyle w:val="Hyperlink"/>
            <w:noProof/>
          </w:rPr>
          <w:t>Figure 5. Performance in the pretest and performance in the posttest by DTG</w:t>
        </w:r>
        <w:r>
          <w:rPr>
            <w:noProof/>
            <w:webHidden/>
          </w:rPr>
          <w:tab/>
        </w:r>
        <w:r>
          <w:rPr>
            <w:noProof/>
            <w:webHidden/>
          </w:rPr>
          <w:fldChar w:fldCharType="begin"/>
        </w:r>
        <w:r>
          <w:rPr>
            <w:noProof/>
            <w:webHidden/>
          </w:rPr>
          <w:instrText xml:space="preserve"> PAGEREF _Toc418008530 \h </w:instrText>
        </w:r>
        <w:r>
          <w:rPr>
            <w:noProof/>
            <w:webHidden/>
          </w:rPr>
        </w:r>
        <w:r>
          <w:rPr>
            <w:noProof/>
            <w:webHidden/>
          </w:rPr>
          <w:fldChar w:fldCharType="separate"/>
        </w:r>
        <w:r>
          <w:rPr>
            <w:noProof/>
            <w:webHidden/>
          </w:rPr>
          <w:t>27</w:t>
        </w:r>
        <w:r>
          <w:rPr>
            <w:noProof/>
            <w:webHidden/>
          </w:rPr>
          <w:fldChar w:fldCharType="end"/>
        </w:r>
      </w:hyperlink>
    </w:p>
    <w:p w:rsidR="00970612" w:rsidRDefault="00005646" w:rsidP="00970612">
      <w:pPr>
        <w:spacing w:before="480" w:after="0" w:line="480" w:lineRule="auto"/>
        <w:jc w:val="center"/>
        <w:outlineLvl w:val="0"/>
        <w:rPr>
          <w:rFonts w:ascii="Cambria" w:eastAsia="Times New Roman" w:hAnsi="Cambria" w:cs="Times New Roman"/>
          <w:b/>
          <w:bCs/>
          <w:color w:val="366091"/>
          <w:kern w:val="36"/>
          <w:sz w:val="29"/>
          <w:szCs w:val="29"/>
        </w:rPr>
      </w:pPr>
      <w:r>
        <w:rPr>
          <w:rFonts w:ascii="Cambria" w:eastAsia="Times New Roman" w:hAnsi="Cambria" w:cs="Times New Roman"/>
          <w:b/>
          <w:bCs/>
          <w:color w:val="366091"/>
          <w:kern w:val="36"/>
          <w:sz w:val="29"/>
          <w:szCs w:val="29"/>
        </w:rPr>
        <w:fldChar w:fldCharType="end"/>
      </w:r>
      <w:bookmarkStart w:id="11" w:name="_Toc418001416"/>
      <w:r w:rsidR="00B65545">
        <w:rPr>
          <w:rFonts w:ascii="Cambria" w:eastAsia="Times New Roman" w:hAnsi="Cambria" w:cs="Times New Roman"/>
          <w:b/>
          <w:bCs/>
          <w:color w:val="366091"/>
          <w:kern w:val="36"/>
          <w:sz w:val="29"/>
          <w:szCs w:val="29"/>
        </w:rPr>
        <w:t>List of Tables</w:t>
      </w:r>
      <w:bookmarkEnd w:id="11"/>
    </w:p>
    <w:p w:rsidR="00B65545" w:rsidRDefault="00005646">
      <w:pPr>
        <w:pStyle w:val="TableofFigures"/>
        <w:tabs>
          <w:tab w:val="right" w:leader="dot" w:pos="9350"/>
        </w:tabs>
        <w:rPr>
          <w:rFonts w:eastAsiaTheme="minorEastAsia"/>
          <w:noProof/>
        </w:rPr>
      </w:pPr>
      <w:r>
        <w:rPr>
          <w:rFonts w:ascii="Cambria" w:eastAsia="Times New Roman" w:hAnsi="Cambria" w:cs="Times New Roman"/>
          <w:b/>
          <w:bCs/>
          <w:color w:val="366091"/>
          <w:kern w:val="36"/>
          <w:sz w:val="29"/>
          <w:szCs w:val="29"/>
        </w:rPr>
        <w:fldChar w:fldCharType="begin"/>
      </w:r>
      <w:r w:rsidR="00B65545">
        <w:rPr>
          <w:rFonts w:ascii="Cambria" w:eastAsia="Times New Roman" w:hAnsi="Cambria" w:cs="Times New Roman"/>
          <w:b/>
          <w:bCs/>
          <w:color w:val="366091"/>
          <w:kern w:val="36"/>
          <w:sz w:val="29"/>
          <w:szCs w:val="29"/>
        </w:rPr>
        <w:instrText xml:space="preserve"> TOC \h \z \c "Table" </w:instrText>
      </w:r>
      <w:r>
        <w:rPr>
          <w:rFonts w:ascii="Cambria" w:eastAsia="Times New Roman" w:hAnsi="Cambria" w:cs="Times New Roman"/>
          <w:b/>
          <w:bCs/>
          <w:color w:val="366091"/>
          <w:kern w:val="36"/>
          <w:sz w:val="29"/>
          <w:szCs w:val="29"/>
        </w:rPr>
        <w:fldChar w:fldCharType="separate"/>
      </w:r>
      <w:hyperlink w:anchor="_Toc418001377" w:history="1">
        <w:r w:rsidR="00B65545" w:rsidRPr="00E86870">
          <w:rPr>
            <w:rStyle w:val="Hyperlink"/>
            <w:noProof/>
          </w:rPr>
          <w:t>Table 1: Confusion Matrix</w:t>
        </w:r>
        <w:r w:rsidR="00B65545">
          <w:rPr>
            <w:noProof/>
            <w:webHidden/>
          </w:rPr>
          <w:tab/>
        </w:r>
        <w:r>
          <w:rPr>
            <w:noProof/>
            <w:webHidden/>
          </w:rPr>
          <w:fldChar w:fldCharType="begin"/>
        </w:r>
        <w:r w:rsidR="00B65545">
          <w:rPr>
            <w:noProof/>
            <w:webHidden/>
          </w:rPr>
          <w:instrText xml:space="preserve"> PAGEREF _Toc418001377 \h </w:instrText>
        </w:r>
        <w:r>
          <w:rPr>
            <w:noProof/>
            <w:webHidden/>
          </w:rPr>
        </w:r>
        <w:r>
          <w:rPr>
            <w:noProof/>
            <w:webHidden/>
          </w:rPr>
          <w:fldChar w:fldCharType="separate"/>
        </w:r>
        <w:r w:rsidR="00657567">
          <w:rPr>
            <w:noProof/>
            <w:webHidden/>
          </w:rPr>
          <w:t>18</w:t>
        </w:r>
        <w:r>
          <w:rPr>
            <w:noProof/>
            <w:webHidden/>
          </w:rPr>
          <w:fldChar w:fldCharType="end"/>
        </w:r>
      </w:hyperlink>
    </w:p>
    <w:p w:rsidR="00B65545" w:rsidRDefault="00005646">
      <w:pPr>
        <w:pStyle w:val="TableofFigures"/>
        <w:tabs>
          <w:tab w:val="right" w:leader="dot" w:pos="9350"/>
        </w:tabs>
        <w:rPr>
          <w:rFonts w:eastAsiaTheme="minorEastAsia"/>
          <w:noProof/>
        </w:rPr>
      </w:pPr>
      <w:hyperlink w:anchor="_Toc418001378" w:history="1">
        <w:r w:rsidR="00B65545" w:rsidRPr="00E86870">
          <w:rPr>
            <w:rStyle w:val="Hyperlink"/>
            <w:noProof/>
          </w:rPr>
          <w:t>Table 2: Correlation Matrix</w:t>
        </w:r>
        <w:r w:rsidR="00B65545">
          <w:rPr>
            <w:noProof/>
            <w:webHidden/>
          </w:rPr>
          <w:tab/>
        </w:r>
        <w:r>
          <w:rPr>
            <w:noProof/>
            <w:webHidden/>
          </w:rPr>
          <w:fldChar w:fldCharType="begin"/>
        </w:r>
        <w:r w:rsidR="00B65545">
          <w:rPr>
            <w:noProof/>
            <w:webHidden/>
          </w:rPr>
          <w:instrText xml:space="preserve"> PAGEREF _Toc418001378 \h </w:instrText>
        </w:r>
        <w:r>
          <w:rPr>
            <w:noProof/>
            <w:webHidden/>
          </w:rPr>
        </w:r>
        <w:r>
          <w:rPr>
            <w:noProof/>
            <w:webHidden/>
          </w:rPr>
          <w:fldChar w:fldCharType="separate"/>
        </w:r>
        <w:r w:rsidR="00657567">
          <w:rPr>
            <w:noProof/>
            <w:webHidden/>
          </w:rPr>
          <w:t>21</w:t>
        </w:r>
        <w:r>
          <w:rPr>
            <w:noProof/>
            <w:webHidden/>
          </w:rPr>
          <w:fldChar w:fldCharType="end"/>
        </w:r>
      </w:hyperlink>
    </w:p>
    <w:p w:rsidR="00B65545" w:rsidRDefault="00005646">
      <w:pPr>
        <w:pStyle w:val="TableofFigures"/>
        <w:tabs>
          <w:tab w:val="right" w:leader="dot" w:pos="9350"/>
        </w:tabs>
        <w:rPr>
          <w:rFonts w:eastAsiaTheme="minorEastAsia"/>
          <w:noProof/>
        </w:rPr>
      </w:pPr>
      <w:hyperlink w:anchor="_Toc418001379" w:history="1">
        <w:r w:rsidR="00B65545" w:rsidRPr="00E86870">
          <w:rPr>
            <w:rStyle w:val="Hyperlink"/>
            <w:noProof/>
          </w:rPr>
          <w:t>Table 3: Residuals for Overall Scores on</w:t>
        </w:r>
        <w:r w:rsidR="00B65545">
          <w:rPr>
            <w:rStyle w:val="Hyperlink"/>
            <w:noProof/>
          </w:rPr>
          <w:t xml:space="preserve"> Heat and Boiling Point</w:t>
        </w:r>
        <w:r w:rsidR="00B65545" w:rsidRPr="00E86870">
          <w:rPr>
            <w:rStyle w:val="Hyperlink"/>
            <w:noProof/>
          </w:rPr>
          <w:t>(X1063) for DTG and Pretest</w:t>
        </w:r>
        <w:r w:rsidR="00B65545">
          <w:rPr>
            <w:noProof/>
            <w:webHidden/>
          </w:rPr>
          <w:tab/>
        </w:r>
        <w:r>
          <w:rPr>
            <w:noProof/>
            <w:webHidden/>
          </w:rPr>
          <w:fldChar w:fldCharType="begin"/>
        </w:r>
        <w:r w:rsidR="00B65545">
          <w:rPr>
            <w:noProof/>
            <w:webHidden/>
          </w:rPr>
          <w:instrText xml:space="preserve"> PAGEREF _Toc418001379 \h </w:instrText>
        </w:r>
        <w:r>
          <w:rPr>
            <w:noProof/>
            <w:webHidden/>
          </w:rPr>
        </w:r>
        <w:r>
          <w:rPr>
            <w:noProof/>
            <w:webHidden/>
          </w:rPr>
          <w:fldChar w:fldCharType="separate"/>
        </w:r>
        <w:r w:rsidR="00657567">
          <w:rPr>
            <w:noProof/>
            <w:webHidden/>
          </w:rPr>
          <w:t>27</w:t>
        </w:r>
        <w:r>
          <w:rPr>
            <w:noProof/>
            <w:webHidden/>
          </w:rPr>
          <w:fldChar w:fldCharType="end"/>
        </w:r>
      </w:hyperlink>
    </w:p>
    <w:p w:rsidR="00B65545" w:rsidRDefault="00005646">
      <w:pPr>
        <w:pStyle w:val="TableofFigures"/>
        <w:tabs>
          <w:tab w:val="right" w:leader="dot" w:pos="9350"/>
        </w:tabs>
        <w:rPr>
          <w:rFonts w:eastAsiaTheme="minorEastAsia"/>
          <w:noProof/>
        </w:rPr>
      </w:pPr>
      <w:hyperlink w:anchor="_Toc418001380" w:history="1">
        <w:r w:rsidR="00B65545" w:rsidRPr="00E86870">
          <w:rPr>
            <w:rStyle w:val="Hyperlink"/>
            <w:noProof/>
          </w:rPr>
          <w:t xml:space="preserve">Table 4: Residuals for Overall Scores on </w:t>
        </w:r>
        <w:r w:rsidR="00B65545">
          <w:rPr>
            <w:rStyle w:val="Hyperlink"/>
            <w:noProof/>
          </w:rPr>
          <w:t>Amount of Ice and Boiling Point</w:t>
        </w:r>
        <w:r w:rsidR="00B65545" w:rsidRPr="00E86870">
          <w:rPr>
            <w:rStyle w:val="Hyperlink"/>
            <w:noProof/>
          </w:rPr>
          <w:t>(X1077) for DTG and Pretest</w:t>
        </w:r>
        <w:r w:rsidR="00B65545">
          <w:rPr>
            <w:noProof/>
            <w:webHidden/>
          </w:rPr>
          <w:tab/>
        </w:r>
        <w:r>
          <w:rPr>
            <w:noProof/>
            <w:webHidden/>
          </w:rPr>
          <w:fldChar w:fldCharType="begin"/>
        </w:r>
        <w:r w:rsidR="00B65545">
          <w:rPr>
            <w:noProof/>
            <w:webHidden/>
          </w:rPr>
          <w:instrText xml:space="preserve"> PAGEREF _Toc418001380 \h </w:instrText>
        </w:r>
        <w:r>
          <w:rPr>
            <w:noProof/>
            <w:webHidden/>
          </w:rPr>
        </w:r>
        <w:r>
          <w:rPr>
            <w:noProof/>
            <w:webHidden/>
          </w:rPr>
          <w:fldChar w:fldCharType="separate"/>
        </w:r>
        <w:r w:rsidR="00657567">
          <w:rPr>
            <w:noProof/>
            <w:webHidden/>
          </w:rPr>
          <w:t>28</w:t>
        </w:r>
        <w:r>
          <w:rPr>
            <w:noProof/>
            <w:webHidden/>
          </w:rPr>
          <w:fldChar w:fldCharType="end"/>
        </w:r>
      </w:hyperlink>
    </w:p>
    <w:p w:rsidR="00B65545" w:rsidRDefault="00005646">
      <w:pPr>
        <w:pStyle w:val="TableofFigures"/>
        <w:tabs>
          <w:tab w:val="right" w:leader="dot" w:pos="9350"/>
        </w:tabs>
        <w:rPr>
          <w:rFonts w:eastAsiaTheme="minorEastAsia"/>
          <w:noProof/>
        </w:rPr>
      </w:pPr>
      <w:hyperlink w:anchor="_Toc418001381" w:history="1">
        <w:r w:rsidR="00B65545" w:rsidRPr="00E86870">
          <w:rPr>
            <w:rStyle w:val="Hyperlink"/>
            <w:noProof/>
          </w:rPr>
          <w:t xml:space="preserve">Table 5: Residuals for Overall Scores on </w:t>
        </w:r>
        <w:r w:rsidR="00B65545">
          <w:rPr>
            <w:rStyle w:val="Hyperlink"/>
            <w:noProof/>
          </w:rPr>
          <w:t>Amount of Ice and Melting Point</w:t>
        </w:r>
        <w:r w:rsidR="00B65545" w:rsidRPr="00E86870">
          <w:rPr>
            <w:rStyle w:val="Hyperlink"/>
            <w:noProof/>
          </w:rPr>
          <w:t>(X1096) for DTG and Pretest</w:t>
        </w:r>
        <w:r w:rsidR="00B65545">
          <w:rPr>
            <w:noProof/>
            <w:webHidden/>
          </w:rPr>
          <w:tab/>
        </w:r>
        <w:r>
          <w:rPr>
            <w:noProof/>
            <w:webHidden/>
          </w:rPr>
          <w:fldChar w:fldCharType="begin"/>
        </w:r>
        <w:r w:rsidR="00B65545">
          <w:rPr>
            <w:noProof/>
            <w:webHidden/>
          </w:rPr>
          <w:instrText xml:space="preserve"> PAGEREF _Toc418001381 \h </w:instrText>
        </w:r>
        <w:r>
          <w:rPr>
            <w:noProof/>
            <w:webHidden/>
          </w:rPr>
        </w:r>
        <w:r>
          <w:rPr>
            <w:noProof/>
            <w:webHidden/>
          </w:rPr>
          <w:fldChar w:fldCharType="separate"/>
        </w:r>
        <w:r w:rsidR="00657567">
          <w:rPr>
            <w:noProof/>
            <w:webHidden/>
          </w:rPr>
          <w:t>28</w:t>
        </w:r>
        <w:r>
          <w:rPr>
            <w:noProof/>
            <w:webHidden/>
          </w:rPr>
          <w:fldChar w:fldCharType="end"/>
        </w:r>
      </w:hyperlink>
    </w:p>
    <w:p w:rsidR="00B65545" w:rsidRDefault="00005646">
      <w:pPr>
        <w:pStyle w:val="TableofFigures"/>
        <w:tabs>
          <w:tab w:val="right" w:leader="dot" w:pos="9350"/>
        </w:tabs>
        <w:rPr>
          <w:rFonts w:eastAsiaTheme="minorEastAsia"/>
          <w:noProof/>
        </w:rPr>
      </w:pPr>
      <w:hyperlink w:anchor="_Toc418001382" w:history="1">
        <w:r w:rsidR="00B65545" w:rsidRPr="00E86870">
          <w:rPr>
            <w:rStyle w:val="Hyperlink"/>
            <w:noProof/>
          </w:rPr>
          <w:t>Table 6: Resi</w:t>
        </w:r>
        <w:r w:rsidR="00B65545">
          <w:rPr>
            <w:rStyle w:val="Hyperlink"/>
            <w:noProof/>
          </w:rPr>
          <w:t>duals for Overall Scores on ContainerSize and Boiling Point</w:t>
        </w:r>
        <w:r w:rsidR="00B65545" w:rsidRPr="00E86870">
          <w:rPr>
            <w:rStyle w:val="Hyperlink"/>
            <w:noProof/>
          </w:rPr>
          <w:t>(X1097) for DTG and Pretest</w:t>
        </w:r>
        <w:r w:rsidR="00B65545">
          <w:rPr>
            <w:noProof/>
            <w:webHidden/>
          </w:rPr>
          <w:tab/>
        </w:r>
        <w:r>
          <w:rPr>
            <w:noProof/>
            <w:webHidden/>
          </w:rPr>
          <w:fldChar w:fldCharType="begin"/>
        </w:r>
        <w:r w:rsidR="00B65545">
          <w:rPr>
            <w:noProof/>
            <w:webHidden/>
          </w:rPr>
          <w:instrText xml:space="preserve"> PAGEREF _Toc418001382 \h </w:instrText>
        </w:r>
        <w:r>
          <w:rPr>
            <w:noProof/>
            <w:webHidden/>
          </w:rPr>
        </w:r>
        <w:r>
          <w:rPr>
            <w:noProof/>
            <w:webHidden/>
          </w:rPr>
          <w:fldChar w:fldCharType="separate"/>
        </w:r>
        <w:r w:rsidR="00657567">
          <w:rPr>
            <w:noProof/>
            <w:webHidden/>
          </w:rPr>
          <w:t>29</w:t>
        </w:r>
        <w:r>
          <w:rPr>
            <w:noProof/>
            <w:webHidden/>
          </w:rPr>
          <w:fldChar w:fldCharType="end"/>
        </w:r>
      </w:hyperlink>
    </w:p>
    <w:p w:rsidR="0087758C" w:rsidRDefault="00005646" w:rsidP="00970612">
      <w:pPr>
        <w:spacing w:before="480" w:after="0" w:line="480" w:lineRule="auto"/>
        <w:jc w:val="center"/>
        <w:outlineLvl w:val="0"/>
        <w:rPr>
          <w:rFonts w:ascii="Cambria" w:eastAsia="Times New Roman" w:hAnsi="Cambria" w:cs="Times New Roman"/>
          <w:b/>
          <w:bCs/>
          <w:color w:val="366091"/>
          <w:kern w:val="36"/>
          <w:sz w:val="29"/>
          <w:szCs w:val="29"/>
        </w:rPr>
      </w:pPr>
      <w:r>
        <w:rPr>
          <w:rFonts w:ascii="Cambria" w:eastAsia="Times New Roman" w:hAnsi="Cambria" w:cs="Times New Roman"/>
          <w:b/>
          <w:bCs/>
          <w:color w:val="366091"/>
          <w:kern w:val="36"/>
          <w:sz w:val="29"/>
          <w:szCs w:val="29"/>
        </w:rPr>
        <w:fldChar w:fldCharType="end"/>
      </w:r>
    </w:p>
    <w:p w:rsidR="005726EB" w:rsidRDefault="005726EB" w:rsidP="00970612">
      <w:pPr>
        <w:spacing w:before="480" w:after="0" w:line="480" w:lineRule="auto"/>
        <w:jc w:val="center"/>
        <w:outlineLvl w:val="0"/>
        <w:rPr>
          <w:rFonts w:ascii="Cambria" w:eastAsia="Times New Roman" w:hAnsi="Cambria" w:cs="Times New Roman"/>
          <w:b/>
          <w:bCs/>
          <w:color w:val="366091"/>
          <w:kern w:val="36"/>
          <w:sz w:val="29"/>
          <w:szCs w:val="29"/>
        </w:rPr>
      </w:pPr>
    </w:p>
    <w:p w:rsidR="00B65545" w:rsidRDefault="00B65545" w:rsidP="00970612">
      <w:pPr>
        <w:spacing w:before="480" w:after="0" w:line="480" w:lineRule="auto"/>
        <w:jc w:val="center"/>
        <w:outlineLvl w:val="0"/>
        <w:rPr>
          <w:rFonts w:ascii="Cambria" w:eastAsia="Times New Roman" w:hAnsi="Cambria" w:cs="Times New Roman"/>
          <w:b/>
          <w:bCs/>
          <w:color w:val="366091"/>
          <w:kern w:val="36"/>
          <w:sz w:val="29"/>
          <w:szCs w:val="29"/>
        </w:rPr>
      </w:pPr>
    </w:p>
    <w:p w:rsidR="00B65545" w:rsidRDefault="00B65545" w:rsidP="00970612">
      <w:pPr>
        <w:spacing w:before="480" w:after="0" w:line="480" w:lineRule="auto"/>
        <w:jc w:val="center"/>
        <w:outlineLvl w:val="0"/>
        <w:rPr>
          <w:rFonts w:ascii="Cambria" w:eastAsia="Times New Roman" w:hAnsi="Cambria" w:cs="Times New Roman"/>
          <w:b/>
          <w:bCs/>
          <w:color w:val="366091"/>
          <w:kern w:val="36"/>
          <w:sz w:val="29"/>
          <w:szCs w:val="29"/>
        </w:rPr>
      </w:pPr>
    </w:p>
    <w:p w:rsidR="00B65545" w:rsidRDefault="00B65545" w:rsidP="00970612">
      <w:pPr>
        <w:spacing w:before="480" w:after="0" w:line="480" w:lineRule="auto"/>
        <w:jc w:val="center"/>
        <w:outlineLvl w:val="0"/>
        <w:rPr>
          <w:rFonts w:ascii="Cambria" w:eastAsia="Times New Roman" w:hAnsi="Cambria" w:cs="Times New Roman"/>
          <w:b/>
          <w:bCs/>
          <w:color w:val="366091"/>
          <w:kern w:val="36"/>
          <w:sz w:val="29"/>
          <w:szCs w:val="29"/>
        </w:rPr>
      </w:pPr>
    </w:p>
    <w:p w:rsidR="00970612" w:rsidRPr="00970612" w:rsidRDefault="00970612" w:rsidP="00657567">
      <w:pPr>
        <w:spacing w:before="480" w:after="0" w:line="240" w:lineRule="auto"/>
        <w:jc w:val="center"/>
        <w:outlineLvl w:val="0"/>
        <w:rPr>
          <w:rFonts w:ascii="Times New Roman" w:eastAsia="Times New Roman" w:hAnsi="Times New Roman" w:cs="Times New Roman"/>
          <w:b/>
          <w:bCs/>
          <w:kern w:val="36"/>
          <w:sz w:val="48"/>
          <w:szCs w:val="48"/>
        </w:rPr>
      </w:pPr>
      <w:bookmarkStart w:id="12" w:name="_Toc418001417"/>
      <w:r w:rsidRPr="00970612">
        <w:rPr>
          <w:rFonts w:ascii="Cambria" w:eastAsia="Times New Roman" w:hAnsi="Cambria" w:cs="Times New Roman"/>
          <w:b/>
          <w:bCs/>
          <w:color w:val="366091"/>
          <w:kern w:val="36"/>
          <w:sz w:val="29"/>
          <w:szCs w:val="29"/>
        </w:rPr>
        <w:lastRenderedPageBreak/>
        <w:t>Introduction</w:t>
      </w:r>
      <w:bookmarkEnd w:id="12"/>
    </w:p>
    <w:p w:rsidR="00970612" w:rsidRPr="00970612" w:rsidRDefault="00970612" w:rsidP="00657567">
      <w:pPr>
        <w:spacing w:before="200" w:after="0" w:line="240" w:lineRule="auto"/>
        <w:outlineLvl w:val="1"/>
        <w:rPr>
          <w:rFonts w:ascii="Times New Roman" w:eastAsia="Times New Roman" w:hAnsi="Times New Roman" w:cs="Times New Roman"/>
          <w:b/>
          <w:bCs/>
          <w:sz w:val="36"/>
          <w:szCs w:val="36"/>
        </w:rPr>
      </w:pPr>
      <w:bookmarkStart w:id="13" w:name="_Toc418001418"/>
      <w:r w:rsidRPr="00970612">
        <w:rPr>
          <w:rFonts w:ascii="Cambria" w:eastAsia="Times New Roman" w:hAnsi="Cambria" w:cs="Times New Roman"/>
          <w:b/>
          <w:bCs/>
          <w:color w:val="4F81BD"/>
          <w:sz w:val="26"/>
          <w:szCs w:val="26"/>
        </w:rPr>
        <w:t>Importance of Engagement and Disengagement</w:t>
      </w:r>
      <w:bookmarkEnd w:id="13"/>
    </w:p>
    <w:p w:rsidR="00970612" w:rsidRPr="00970612" w:rsidRDefault="00970612" w:rsidP="00970612">
      <w:pPr>
        <w:spacing w:line="480" w:lineRule="auto"/>
        <w:rPr>
          <w:rFonts w:ascii="Times New Roman" w:eastAsia="Times New Roman" w:hAnsi="Times New Roman" w:cs="Times New Roman"/>
          <w:sz w:val="24"/>
          <w:szCs w:val="24"/>
        </w:rPr>
      </w:pPr>
      <w:r w:rsidRPr="00970612">
        <w:rPr>
          <w:rFonts w:ascii="Calibri" w:eastAsia="Times New Roman" w:hAnsi="Calibri" w:cs="Times New Roman"/>
          <w:color w:val="000000"/>
          <w:sz w:val="23"/>
        </w:rPr>
        <w:tab/>
      </w:r>
      <w:r w:rsidRPr="00970612">
        <w:rPr>
          <w:rFonts w:ascii="Times New Roman" w:eastAsia="Times New Roman" w:hAnsi="Times New Roman" w:cs="Times New Roman"/>
          <w:color w:val="000000"/>
          <w:sz w:val="24"/>
          <w:szCs w:val="24"/>
        </w:rPr>
        <w:t xml:space="preserve">Simple interaction, absent of structure and leadership is not enough for deep learning. </w:t>
      </w:r>
      <w:r w:rsidR="00F7483D">
        <w:rPr>
          <w:rFonts w:ascii="Times New Roman" w:eastAsia="Times New Roman" w:hAnsi="Times New Roman" w:cs="Times New Roman"/>
          <w:color w:val="000000"/>
          <w:sz w:val="24"/>
          <w:szCs w:val="24"/>
        </w:rPr>
        <w:t xml:space="preserve">Student engagement is a major factor in education, as engagement plays a big role in effecting social and psychological experiences and well as in helping students develop long-term academic success (Skinner &amp; </w:t>
      </w:r>
      <w:proofErr w:type="spellStart"/>
      <w:r w:rsidR="00F7483D">
        <w:rPr>
          <w:rFonts w:ascii="Times New Roman" w:eastAsia="Times New Roman" w:hAnsi="Times New Roman" w:cs="Times New Roman"/>
          <w:color w:val="000000"/>
          <w:sz w:val="24"/>
          <w:szCs w:val="24"/>
        </w:rPr>
        <w:t>Pitzer</w:t>
      </w:r>
      <w:proofErr w:type="spellEnd"/>
      <w:r w:rsidR="00F7483D">
        <w:rPr>
          <w:rFonts w:ascii="Times New Roman" w:eastAsia="Times New Roman" w:hAnsi="Times New Roman" w:cs="Times New Roman"/>
          <w:color w:val="000000"/>
          <w:sz w:val="24"/>
          <w:szCs w:val="24"/>
        </w:rPr>
        <w:t>, 2012).</w:t>
      </w:r>
      <w:r w:rsidR="00F7483D">
        <w:rPr>
          <w:rFonts w:ascii="Times New Roman" w:eastAsia="Times New Roman" w:hAnsi="Times New Roman" w:cs="Times New Roman"/>
          <w:sz w:val="24"/>
          <w:szCs w:val="24"/>
        </w:rPr>
        <w:t xml:space="preserve"> </w:t>
      </w:r>
      <w:r w:rsidR="00F7483D" w:rsidRPr="00970612">
        <w:rPr>
          <w:rFonts w:ascii="Times New Roman" w:eastAsia="Times New Roman" w:hAnsi="Times New Roman" w:cs="Times New Roman"/>
          <w:color w:val="000000"/>
          <w:sz w:val="24"/>
          <w:szCs w:val="24"/>
        </w:rPr>
        <w:t xml:space="preserve">There are many dimensions of engagement that are effective, and all of them prove </w:t>
      </w:r>
      <w:r w:rsidR="00F7483D">
        <w:rPr>
          <w:rFonts w:ascii="Times New Roman" w:eastAsia="Times New Roman" w:hAnsi="Times New Roman" w:cs="Times New Roman"/>
          <w:color w:val="000000"/>
          <w:sz w:val="24"/>
          <w:szCs w:val="24"/>
        </w:rPr>
        <w:t xml:space="preserve">powerful at any education level. </w:t>
      </w:r>
      <w:r w:rsidR="009C05A4" w:rsidRPr="00970612">
        <w:rPr>
          <w:rFonts w:ascii="Times New Roman" w:eastAsia="Times New Roman" w:hAnsi="Times New Roman" w:cs="Times New Roman"/>
          <w:color w:val="000000"/>
          <w:sz w:val="24"/>
          <w:szCs w:val="24"/>
        </w:rPr>
        <w:t>Research suggests</w:t>
      </w:r>
      <w:r w:rsidRPr="00970612">
        <w:rPr>
          <w:rFonts w:ascii="Times New Roman" w:eastAsia="Times New Roman" w:hAnsi="Times New Roman" w:cs="Times New Roman"/>
          <w:color w:val="000000"/>
          <w:sz w:val="24"/>
          <w:szCs w:val="24"/>
        </w:rPr>
        <w:t xml:space="preserve"> that the reflective and collaborative </w:t>
      </w:r>
      <w:r w:rsidR="009C05A4" w:rsidRPr="00970612">
        <w:rPr>
          <w:rFonts w:ascii="Times New Roman" w:eastAsia="Times New Roman" w:hAnsi="Times New Roman" w:cs="Times New Roman"/>
          <w:color w:val="000000"/>
          <w:sz w:val="24"/>
          <w:szCs w:val="24"/>
        </w:rPr>
        <w:t>properties of asynchronous, text-based online learning are</w:t>
      </w:r>
      <w:r w:rsidRPr="00970612">
        <w:rPr>
          <w:rFonts w:ascii="Times New Roman" w:eastAsia="Times New Roman" w:hAnsi="Times New Roman" w:cs="Times New Roman"/>
          <w:color w:val="000000"/>
          <w:sz w:val="24"/>
          <w:szCs w:val="24"/>
        </w:rPr>
        <w:t xml:space="preserve"> well adapted to deep approaches to learning (i.e., cognitive presence). (Garrison</w:t>
      </w:r>
      <w:r w:rsidR="00946F72">
        <w:rPr>
          <w:rFonts w:ascii="Times New Roman" w:eastAsia="Times New Roman" w:hAnsi="Times New Roman" w:cs="Times New Roman"/>
          <w:color w:val="000000"/>
          <w:sz w:val="24"/>
          <w:szCs w:val="24"/>
        </w:rPr>
        <w:t>,</w:t>
      </w:r>
      <w:r w:rsidRPr="00970612">
        <w:rPr>
          <w:rFonts w:ascii="Times New Roman" w:eastAsia="Times New Roman" w:hAnsi="Times New Roman" w:cs="Times New Roman"/>
          <w:color w:val="000000"/>
          <w:sz w:val="24"/>
          <w:szCs w:val="24"/>
        </w:rPr>
        <w:t xml:space="preserve"> 2010)</w:t>
      </w:r>
      <w:r w:rsidR="004A36E8">
        <w:rPr>
          <w:rFonts w:ascii="Times New Roman" w:eastAsia="Times New Roman" w:hAnsi="Times New Roman" w:cs="Times New Roman"/>
          <w:color w:val="000000"/>
          <w:sz w:val="24"/>
          <w:szCs w:val="24"/>
        </w:rPr>
        <w:t xml:space="preserve">. </w:t>
      </w:r>
    </w:p>
    <w:p w:rsidR="00970612" w:rsidRPr="00970612" w:rsidRDefault="00970612" w:rsidP="00970612">
      <w:pPr>
        <w:spacing w:line="480" w:lineRule="auto"/>
        <w:ind w:firstLine="720"/>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Authentic lear</w:t>
      </w:r>
      <w:r w:rsidR="00946F72">
        <w:rPr>
          <w:rFonts w:ascii="Times New Roman" w:eastAsia="Times New Roman" w:hAnsi="Times New Roman" w:cs="Times New Roman"/>
          <w:color w:val="000000"/>
          <w:sz w:val="24"/>
          <w:szCs w:val="24"/>
        </w:rPr>
        <w:t xml:space="preserve">ning environments can provide </w:t>
      </w:r>
      <w:r w:rsidRPr="00970612">
        <w:rPr>
          <w:rFonts w:ascii="Times New Roman" w:eastAsia="Times New Roman" w:hAnsi="Times New Roman" w:cs="Times New Roman"/>
          <w:color w:val="000000"/>
          <w:sz w:val="24"/>
          <w:szCs w:val="24"/>
        </w:rPr>
        <w:t xml:space="preserve">great </w:t>
      </w:r>
      <w:r w:rsidR="00946F72">
        <w:rPr>
          <w:rFonts w:ascii="Times New Roman" w:eastAsia="Times New Roman" w:hAnsi="Times New Roman" w:cs="Times New Roman"/>
          <w:color w:val="000000"/>
          <w:sz w:val="24"/>
          <w:szCs w:val="24"/>
        </w:rPr>
        <w:t xml:space="preserve">alternatives to learning science from traditional approaches that tend to emphasize </w:t>
      </w:r>
      <w:proofErr w:type="spellStart"/>
      <w:r w:rsidR="00946F72">
        <w:rPr>
          <w:rFonts w:ascii="Times New Roman" w:eastAsia="Times New Roman" w:hAnsi="Times New Roman" w:cs="Times New Roman"/>
          <w:color w:val="000000"/>
          <w:sz w:val="24"/>
          <w:szCs w:val="24"/>
        </w:rPr>
        <w:t>decontextualized</w:t>
      </w:r>
      <w:proofErr w:type="spellEnd"/>
      <w:r w:rsidR="00946F72">
        <w:rPr>
          <w:rFonts w:ascii="Times New Roman" w:eastAsia="Times New Roman" w:hAnsi="Times New Roman" w:cs="Times New Roman"/>
          <w:color w:val="000000"/>
          <w:sz w:val="24"/>
          <w:szCs w:val="24"/>
        </w:rPr>
        <w:t xml:space="preserve"> facts and skills, and as such learning environments can enhance the acquisition and transfer of deep and lifelong learning (</w:t>
      </w:r>
      <w:proofErr w:type="spellStart"/>
      <w:r w:rsidR="00946F72">
        <w:rPr>
          <w:rFonts w:ascii="Times New Roman" w:eastAsia="Times New Roman" w:hAnsi="Times New Roman" w:cs="Times New Roman"/>
          <w:color w:val="000000"/>
          <w:sz w:val="24"/>
          <w:szCs w:val="24"/>
        </w:rPr>
        <w:t>Piccoli</w:t>
      </w:r>
      <w:proofErr w:type="spellEnd"/>
      <w:r w:rsidR="00946F72">
        <w:rPr>
          <w:rFonts w:ascii="Times New Roman" w:eastAsia="Times New Roman" w:hAnsi="Times New Roman" w:cs="Times New Roman"/>
          <w:color w:val="000000"/>
          <w:sz w:val="24"/>
          <w:szCs w:val="24"/>
        </w:rPr>
        <w:t xml:space="preserve"> et al, 2001). The research suggests that the use of authentic learning settings can provide strong supports for l</w:t>
      </w:r>
      <w:r w:rsidR="00153981">
        <w:rPr>
          <w:rFonts w:ascii="Times New Roman" w:eastAsia="Times New Roman" w:hAnsi="Times New Roman" w:cs="Times New Roman"/>
          <w:color w:val="000000"/>
          <w:sz w:val="24"/>
          <w:szCs w:val="24"/>
        </w:rPr>
        <w:t>earners, if engaged. Authentic virtual tasks</w:t>
      </w:r>
      <w:r w:rsidR="00946F72">
        <w:rPr>
          <w:rFonts w:ascii="Times New Roman" w:eastAsia="Times New Roman" w:hAnsi="Times New Roman" w:cs="Times New Roman"/>
          <w:color w:val="000000"/>
          <w:sz w:val="24"/>
          <w:szCs w:val="24"/>
        </w:rPr>
        <w:t xml:space="preserve"> have the capability to motivate and encourage learner participation (Nolen, 2003).</w:t>
      </w:r>
    </w:p>
    <w:p w:rsidR="00F7483D" w:rsidRDefault="00A94457" w:rsidP="00A94457">
      <w:pPr>
        <w:spacing w:line="48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r>
      <w:r w:rsidR="00970612" w:rsidRPr="00970612">
        <w:rPr>
          <w:rFonts w:ascii="Times New Roman" w:eastAsia="Times New Roman" w:hAnsi="Times New Roman" w:cs="Times New Roman"/>
          <w:color w:val="000000"/>
          <w:sz w:val="24"/>
          <w:szCs w:val="24"/>
          <w:shd w:val="clear" w:color="auto" w:fill="FFFFFF"/>
        </w:rPr>
        <w:t xml:space="preserve">In 1995, </w:t>
      </w:r>
      <w:proofErr w:type="spellStart"/>
      <w:r w:rsidR="00970612" w:rsidRPr="00970612">
        <w:rPr>
          <w:rFonts w:ascii="Times New Roman" w:eastAsia="Times New Roman" w:hAnsi="Times New Roman" w:cs="Times New Roman"/>
          <w:color w:val="000000"/>
          <w:sz w:val="24"/>
          <w:szCs w:val="24"/>
          <w:shd w:val="clear" w:color="auto" w:fill="FFFFFF"/>
        </w:rPr>
        <w:t>Csikszentmihalyi</w:t>
      </w:r>
      <w:proofErr w:type="spellEnd"/>
      <w:r w:rsidR="00970612" w:rsidRPr="00970612">
        <w:rPr>
          <w:rFonts w:ascii="Times New Roman" w:eastAsia="Times New Roman" w:hAnsi="Times New Roman" w:cs="Times New Roman"/>
          <w:color w:val="000000"/>
          <w:sz w:val="24"/>
          <w:szCs w:val="24"/>
          <w:shd w:val="clear" w:color="auto" w:fill="FFFFFF"/>
        </w:rPr>
        <w:t xml:space="preserve"> coined the term `flow' to refer to `optimal experience' events. The earliest writings on flow have </w:t>
      </w:r>
      <w:r>
        <w:rPr>
          <w:rFonts w:ascii="Times New Roman" w:eastAsia="Times New Roman" w:hAnsi="Times New Roman" w:cs="Times New Roman"/>
          <w:color w:val="000000"/>
          <w:sz w:val="24"/>
          <w:szCs w:val="24"/>
          <w:shd w:val="clear" w:color="auto" w:fill="FFFFFF"/>
        </w:rPr>
        <w:t>suggested</w:t>
      </w:r>
      <w:r w:rsidR="00970612" w:rsidRPr="00970612">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the level of difficulty may be important</w:t>
      </w:r>
      <w:r w:rsidR="00970612" w:rsidRPr="00970612">
        <w:rPr>
          <w:rFonts w:ascii="Times New Roman" w:eastAsia="Times New Roman" w:hAnsi="Times New Roman" w:cs="Times New Roman"/>
          <w:color w:val="000000"/>
          <w:sz w:val="24"/>
          <w:szCs w:val="24"/>
          <w:shd w:val="clear" w:color="auto" w:fill="FFFFFF"/>
        </w:rPr>
        <w:t xml:space="preserve"> in an educational </w:t>
      </w:r>
      <w:r>
        <w:rPr>
          <w:rFonts w:ascii="Times New Roman" w:eastAsia="Times New Roman" w:hAnsi="Times New Roman" w:cs="Times New Roman"/>
          <w:color w:val="000000"/>
          <w:sz w:val="24"/>
          <w:szCs w:val="24"/>
          <w:shd w:val="clear" w:color="auto" w:fill="FFFFFF"/>
        </w:rPr>
        <w:t>learning environment</w:t>
      </w:r>
      <w:r w:rsidR="00970612" w:rsidRPr="00970612">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Specifically, if the task is too difficult, the student may disengage; similarly, if the task is too easy, the student may disengage. At the extreme end of engagement, one might experience a flow state (</w:t>
      </w:r>
      <w:proofErr w:type="spellStart"/>
      <w:r>
        <w:rPr>
          <w:rFonts w:ascii="Times New Roman" w:hAnsi="Times New Roman" w:cs="Times New Roman"/>
          <w:sz w:val="24"/>
          <w:szCs w:val="24"/>
        </w:rPr>
        <w:t>Csikszentmihalyi</w:t>
      </w:r>
      <w:proofErr w:type="spellEnd"/>
      <w:r>
        <w:rPr>
          <w:rFonts w:ascii="Times New Roman" w:hAnsi="Times New Roman" w:cs="Times New Roman"/>
          <w:sz w:val="24"/>
          <w:szCs w:val="24"/>
        </w:rPr>
        <w:t xml:space="preserve">, </w:t>
      </w:r>
      <w:r w:rsidRPr="00095E08">
        <w:rPr>
          <w:rFonts w:ascii="Times New Roman" w:hAnsi="Times New Roman" w:cs="Times New Roman"/>
          <w:sz w:val="24"/>
          <w:szCs w:val="24"/>
        </w:rPr>
        <w:t>1991</w:t>
      </w:r>
      <w:r>
        <w:rPr>
          <w:rFonts w:ascii="Times New Roman" w:hAnsi="Times New Roman" w:cs="Times New Roman"/>
          <w:sz w:val="24"/>
          <w:szCs w:val="24"/>
        </w:rPr>
        <w:t xml:space="preserve">). </w:t>
      </w:r>
      <w:r w:rsidR="00970612" w:rsidRPr="00970612">
        <w:rPr>
          <w:rFonts w:ascii="Times New Roman" w:eastAsia="Times New Roman" w:hAnsi="Times New Roman" w:cs="Times New Roman"/>
          <w:color w:val="000000"/>
          <w:sz w:val="24"/>
          <w:szCs w:val="24"/>
          <w:shd w:val="clear" w:color="auto" w:fill="FFFFFF"/>
        </w:rPr>
        <w:t xml:space="preserve">Flow </w:t>
      </w:r>
      <w:r>
        <w:rPr>
          <w:rFonts w:ascii="Times New Roman" w:eastAsia="Times New Roman" w:hAnsi="Times New Roman" w:cs="Times New Roman"/>
          <w:color w:val="000000"/>
          <w:sz w:val="24"/>
          <w:szCs w:val="24"/>
          <w:shd w:val="clear" w:color="auto" w:fill="FFFFFF"/>
        </w:rPr>
        <w:t>is described as a</w:t>
      </w:r>
      <w:r w:rsidR="00970612" w:rsidRPr="00970612">
        <w:rPr>
          <w:rFonts w:ascii="Times New Roman" w:eastAsia="Times New Roman" w:hAnsi="Times New Roman" w:cs="Times New Roman"/>
          <w:color w:val="000000"/>
          <w:sz w:val="24"/>
          <w:szCs w:val="24"/>
          <w:shd w:val="clear" w:color="auto" w:fill="FFFFFF"/>
        </w:rPr>
        <w:t xml:space="preserve"> state of complete absorption or engagement in an activity. The term was introduced through the study of people involved in common activities such as rock climbing, dancing, chess, etc. A `flow activity' is one in which the </w:t>
      </w:r>
      <w:r>
        <w:rPr>
          <w:rFonts w:ascii="Times New Roman" w:eastAsia="Times New Roman" w:hAnsi="Times New Roman" w:cs="Times New Roman"/>
          <w:color w:val="000000"/>
          <w:sz w:val="24"/>
          <w:szCs w:val="24"/>
          <w:shd w:val="clear" w:color="auto" w:fill="FFFFFF"/>
        </w:rPr>
        <w:t>mind becomes effortlessly focus</w:t>
      </w:r>
      <w:r w:rsidR="00970612" w:rsidRPr="00970612">
        <w:rPr>
          <w:rFonts w:ascii="Times New Roman" w:eastAsia="Times New Roman" w:hAnsi="Times New Roman" w:cs="Times New Roman"/>
          <w:color w:val="000000"/>
          <w:sz w:val="24"/>
          <w:szCs w:val="24"/>
          <w:shd w:val="clear" w:color="auto" w:fill="FFFFFF"/>
        </w:rPr>
        <w:t xml:space="preserve">ed and engaged on an activity, </w:t>
      </w:r>
      <w:r w:rsidR="00970612" w:rsidRPr="00970612">
        <w:rPr>
          <w:rFonts w:ascii="Times New Roman" w:eastAsia="Times New Roman" w:hAnsi="Times New Roman" w:cs="Times New Roman"/>
          <w:color w:val="000000"/>
          <w:sz w:val="24"/>
          <w:szCs w:val="24"/>
          <w:shd w:val="clear" w:color="auto" w:fill="FFFFFF"/>
        </w:rPr>
        <w:lastRenderedPageBreak/>
        <w:t>rather than falling prey to distractions. Flow is not an `all-or-nothing' state, but can be thought of as forming a continu</w:t>
      </w:r>
      <w:r w:rsidR="00E70944">
        <w:rPr>
          <w:rFonts w:ascii="Times New Roman" w:eastAsia="Times New Roman" w:hAnsi="Times New Roman" w:cs="Times New Roman"/>
          <w:color w:val="000000"/>
          <w:sz w:val="24"/>
          <w:szCs w:val="24"/>
          <w:shd w:val="clear" w:color="auto" w:fill="FFFFFF"/>
        </w:rPr>
        <w:t>um from no flow to maximum flow</w:t>
      </w:r>
      <w:r w:rsidR="00970612" w:rsidRPr="00970612">
        <w:rPr>
          <w:rFonts w:ascii="Times New Roman" w:eastAsia="Times New Roman" w:hAnsi="Times New Roman" w:cs="Times New Roman"/>
          <w:color w:val="000000"/>
          <w:sz w:val="24"/>
          <w:szCs w:val="24"/>
          <w:shd w:val="clear" w:color="auto" w:fill="FFFFFF"/>
        </w:rPr>
        <w:t xml:space="preserve"> (Pearce, et. al. 2005)</w:t>
      </w:r>
      <w:r>
        <w:rPr>
          <w:rFonts w:ascii="Times New Roman" w:eastAsia="Times New Roman" w:hAnsi="Times New Roman" w:cs="Times New Roman"/>
          <w:color w:val="000000"/>
          <w:sz w:val="24"/>
          <w:szCs w:val="24"/>
          <w:shd w:val="clear" w:color="auto" w:fill="FFFFFF"/>
        </w:rPr>
        <w:t xml:space="preserve">. </w:t>
      </w:r>
    </w:p>
    <w:p w:rsidR="00A94457" w:rsidRPr="00A94457" w:rsidRDefault="00A94457" w:rsidP="00F7483D">
      <w:pPr>
        <w:spacing w:line="480" w:lineRule="auto"/>
        <w:ind w:firstLine="720"/>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But how can we design educational learning environments to optimize students' learning so that flow might be possible? We </w:t>
      </w:r>
      <w:r w:rsidR="00153981">
        <w:rPr>
          <w:rFonts w:ascii="Times New Roman" w:eastAsia="Times New Roman" w:hAnsi="Times New Roman" w:cs="Times New Roman"/>
          <w:color w:val="000000"/>
          <w:sz w:val="24"/>
          <w:szCs w:val="24"/>
          <w:shd w:val="clear" w:color="auto" w:fill="FFFFFF"/>
        </w:rPr>
        <w:t xml:space="preserve">begin to address this here by addressing how to measure engagement in virtual </w:t>
      </w:r>
      <w:r w:rsidR="00F7483D">
        <w:rPr>
          <w:rFonts w:ascii="Times New Roman" w:eastAsia="Times New Roman" w:hAnsi="Times New Roman" w:cs="Times New Roman"/>
          <w:color w:val="000000"/>
          <w:sz w:val="24"/>
          <w:szCs w:val="24"/>
          <w:shd w:val="clear" w:color="auto" w:fill="FFFFFF"/>
        </w:rPr>
        <w:t>environments. Also</w:t>
      </w:r>
      <w:bookmarkStart w:id="14" w:name="_GoBack"/>
      <w:bookmarkEnd w:id="14"/>
      <w:r w:rsidR="00F7483D">
        <w:rPr>
          <w:rFonts w:ascii="Times New Roman" w:eastAsia="Times New Roman" w:hAnsi="Times New Roman" w:cs="Times New Roman"/>
          <w:color w:val="000000"/>
          <w:sz w:val="24"/>
          <w:szCs w:val="24"/>
          <w:shd w:val="clear" w:color="auto" w:fill="FFFFFF"/>
        </w:rPr>
        <w:t xml:space="preserve"> addressed</w:t>
      </w:r>
      <w:r>
        <w:rPr>
          <w:rFonts w:ascii="Times New Roman" w:eastAsia="Times New Roman" w:hAnsi="Times New Roman" w:cs="Times New Roman"/>
          <w:color w:val="000000"/>
          <w:sz w:val="24"/>
          <w:szCs w:val="24"/>
          <w:shd w:val="clear" w:color="auto" w:fill="FFFFFF"/>
        </w:rPr>
        <w:t xml:space="preserve"> is whether there is a pattern to students' disengagement</w:t>
      </w:r>
      <w:r w:rsidR="00153981">
        <w:rPr>
          <w:rFonts w:ascii="Times New Roman" w:eastAsia="Times New Roman" w:hAnsi="Times New Roman" w:cs="Times New Roman"/>
          <w:color w:val="000000"/>
          <w:sz w:val="24"/>
          <w:szCs w:val="24"/>
          <w:shd w:val="clear" w:color="auto" w:fill="FFFFFF"/>
        </w:rPr>
        <w:t xml:space="preserve"> and its relationship to learning</w:t>
      </w:r>
      <w:r>
        <w:rPr>
          <w:rFonts w:ascii="Times New Roman" w:eastAsia="Times New Roman" w:hAnsi="Times New Roman" w:cs="Times New Roman"/>
          <w:color w:val="000000"/>
          <w:sz w:val="24"/>
          <w:szCs w:val="24"/>
          <w:shd w:val="clear" w:color="auto" w:fill="FFFFFF"/>
        </w:rPr>
        <w:t>.</w:t>
      </w:r>
    </w:p>
    <w:p w:rsidR="00970612" w:rsidRPr="00970612" w:rsidRDefault="00970612" w:rsidP="00657567">
      <w:pPr>
        <w:spacing w:before="200" w:after="0" w:line="240" w:lineRule="auto"/>
        <w:outlineLvl w:val="1"/>
        <w:rPr>
          <w:rFonts w:ascii="Times New Roman" w:eastAsia="Times New Roman" w:hAnsi="Times New Roman" w:cs="Times New Roman"/>
          <w:b/>
          <w:bCs/>
          <w:sz w:val="36"/>
          <w:szCs w:val="36"/>
        </w:rPr>
      </w:pPr>
      <w:bookmarkStart w:id="15" w:name="_Toc418001419"/>
      <w:r w:rsidRPr="00970612">
        <w:rPr>
          <w:rFonts w:ascii="Cambria" w:eastAsia="Times New Roman" w:hAnsi="Cambria" w:cs="Times New Roman"/>
          <w:b/>
          <w:bCs/>
          <w:color w:val="4F81BD"/>
          <w:sz w:val="26"/>
          <w:szCs w:val="26"/>
        </w:rPr>
        <w:t>Prior Methods of Measuring Engagement and Disengagement</w:t>
      </w:r>
      <w:bookmarkEnd w:id="15"/>
    </w:p>
    <w:p w:rsidR="00131DF7" w:rsidRDefault="00970612" w:rsidP="00970612">
      <w:pPr>
        <w:spacing w:line="480" w:lineRule="auto"/>
        <w:rPr>
          <w:rFonts w:ascii="Times New Roman" w:eastAsia="Times New Roman" w:hAnsi="Times New Roman" w:cs="Times New Roman"/>
          <w:color w:val="000000"/>
          <w:sz w:val="24"/>
          <w:szCs w:val="24"/>
        </w:rPr>
      </w:pPr>
      <w:r w:rsidRPr="00970612">
        <w:rPr>
          <w:rFonts w:ascii="Times New Roman" w:eastAsia="Times New Roman" w:hAnsi="Times New Roman" w:cs="Times New Roman"/>
          <w:color w:val="000000"/>
          <w:sz w:val="24"/>
          <w:szCs w:val="24"/>
        </w:rPr>
        <w:tab/>
        <w:t>One of the most common methods of measuring engagement is through administering surveys to participants. The National Survey of Student Engagement is one such survey that is annually distributed to different colleges and universities to collect data on the overall behaviors and practices of student populaces that provides insight into student engagem</w:t>
      </w:r>
      <w:r w:rsidR="00153981">
        <w:rPr>
          <w:rFonts w:ascii="Times New Roman" w:eastAsia="Times New Roman" w:hAnsi="Times New Roman" w:cs="Times New Roman"/>
          <w:color w:val="000000"/>
          <w:sz w:val="24"/>
          <w:szCs w:val="24"/>
        </w:rPr>
        <w:t>ent</w:t>
      </w:r>
      <w:r w:rsidRPr="00970612">
        <w:rPr>
          <w:rFonts w:ascii="Times New Roman" w:eastAsia="Times New Roman" w:hAnsi="Times New Roman" w:cs="Times New Roman"/>
          <w:color w:val="000000"/>
          <w:sz w:val="24"/>
          <w:szCs w:val="24"/>
        </w:rPr>
        <w:t>. Studies have previously used data from the NSSE to investigate relationships between overall student engagement and the use of online learning tools (Chen, Guidry, &amp; Lambert, 2010). Modified versions of the NSSE have also been used to look at different engagement factors for both online and on campus students to determine their importance in learning (</w:t>
      </w:r>
      <w:proofErr w:type="spellStart"/>
      <w:r w:rsidRPr="00970612">
        <w:rPr>
          <w:rFonts w:ascii="Times New Roman" w:eastAsia="Times New Roman" w:hAnsi="Times New Roman" w:cs="Times New Roman"/>
          <w:color w:val="000000"/>
          <w:sz w:val="24"/>
          <w:szCs w:val="24"/>
        </w:rPr>
        <w:t>Hullinger</w:t>
      </w:r>
      <w:proofErr w:type="spellEnd"/>
      <w:r w:rsidRPr="00970612">
        <w:rPr>
          <w:rFonts w:ascii="Times New Roman" w:eastAsia="Times New Roman" w:hAnsi="Times New Roman" w:cs="Times New Roman"/>
          <w:color w:val="000000"/>
          <w:sz w:val="24"/>
          <w:szCs w:val="24"/>
        </w:rPr>
        <w:t xml:space="preserve"> &amp; Robinson, 2008). </w:t>
      </w:r>
    </w:p>
    <w:p w:rsidR="00131DF7" w:rsidRPr="00970612" w:rsidRDefault="00131DF7" w:rsidP="00131DF7">
      <w:pPr>
        <w:spacing w:line="480" w:lineRule="auto"/>
        <w:ind w:firstLine="720"/>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In a survey developed by the National Survey of Student Engagement (NSS</w:t>
      </w:r>
      <w:r>
        <w:rPr>
          <w:rFonts w:ascii="Times New Roman" w:eastAsia="Times New Roman" w:hAnsi="Times New Roman" w:cs="Times New Roman"/>
          <w:color w:val="000000"/>
          <w:sz w:val="24"/>
          <w:szCs w:val="24"/>
        </w:rPr>
        <w:t>E), the researchers utilized</w:t>
      </w:r>
      <w:r w:rsidRPr="00970612">
        <w:rPr>
          <w:rFonts w:ascii="Times New Roman" w:eastAsia="Times New Roman" w:hAnsi="Times New Roman" w:cs="Times New Roman"/>
          <w:color w:val="000000"/>
          <w:sz w:val="24"/>
          <w:szCs w:val="24"/>
        </w:rPr>
        <w:t xml:space="preserve"> </w:t>
      </w:r>
      <w:r w:rsidR="00153981">
        <w:rPr>
          <w:rFonts w:ascii="Times New Roman" w:eastAsia="Times New Roman" w:hAnsi="Times New Roman" w:cs="Times New Roman"/>
          <w:color w:val="000000"/>
          <w:sz w:val="24"/>
          <w:szCs w:val="24"/>
        </w:rPr>
        <w:t xml:space="preserve">a </w:t>
      </w:r>
      <w:r w:rsidRPr="00970612">
        <w:rPr>
          <w:rFonts w:ascii="Times New Roman" w:eastAsia="Times New Roman" w:hAnsi="Times New Roman" w:cs="Times New Roman"/>
          <w:color w:val="000000"/>
          <w:sz w:val="24"/>
          <w:szCs w:val="24"/>
        </w:rPr>
        <w:t>hierarchical linear model (HLM) and multiple regressions to investigate the impact of Web-based learning technology on student engagement and self-reported learning outcomes in face-to-face and online learning environments. They separated their study into three research questions:</w:t>
      </w:r>
    </w:p>
    <w:p w:rsidR="00131DF7" w:rsidRPr="00970612" w:rsidRDefault="00131DF7" w:rsidP="00131DF7">
      <w:pPr>
        <w:spacing w:line="480" w:lineRule="auto"/>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1. How often do college students in different types of courses use the Web and Internet technologies for course-related tasks?</w:t>
      </w:r>
    </w:p>
    <w:p w:rsidR="00131DF7" w:rsidRPr="00970612" w:rsidRDefault="00131DF7" w:rsidP="00131DF7">
      <w:pPr>
        <w:spacing w:line="480" w:lineRule="auto"/>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lastRenderedPageBreak/>
        <w:t>2. Do individual and institutional characteristics affect the likelihood of taking online courses?</w:t>
      </w:r>
    </w:p>
    <w:p w:rsidR="00131DF7" w:rsidRPr="00970612" w:rsidRDefault="00131DF7" w:rsidP="00131DF7">
      <w:pPr>
        <w:spacing w:line="480" w:lineRule="auto"/>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3. Does the relative amount of technology employed in a</w:t>
      </w:r>
      <w:r w:rsidR="00153981">
        <w:rPr>
          <w:rFonts w:ascii="Times New Roman" w:eastAsia="Times New Roman" w:hAnsi="Times New Roman" w:cs="Times New Roman"/>
          <w:color w:val="000000"/>
          <w:sz w:val="24"/>
          <w:szCs w:val="24"/>
        </w:rPr>
        <w:t xml:space="preserve"> course have a relationship to</w:t>
      </w:r>
      <w:r w:rsidRPr="00970612">
        <w:rPr>
          <w:rFonts w:ascii="Times New Roman" w:eastAsia="Times New Roman" w:hAnsi="Times New Roman" w:cs="Times New Roman"/>
          <w:color w:val="000000"/>
          <w:sz w:val="24"/>
          <w:szCs w:val="24"/>
        </w:rPr>
        <w:t xml:space="preserve"> student engagement, learning approaches, and student self-reported learning outcomes?</w:t>
      </w:r>
    </w:p>
    <w:p w:rsidR="00153981" w:rsidRDefault="00131DF7" w:rsidP="00131DF7">
      <w:pPr>
        <w:spacing w:line="480" w:lineRule="auto"/>
        <w:rPr>
          <w:rFonts w:ascii="Times New Roman" w:eastAsia="Times New Roman" w:hAnsi="Times New Roman" w:cs="Times New Roman"/>
          <w:color w:val="000000"/>
          <w:sz w:val="24"/>
          <w:szCs w:val="24"/>
        </w:rPr>
      </w:pPr>
      <w:r w:rsidRPr="00970612">
        <w:rPr>
          <w:rFonts w:ascii="Times New Roman" w:eastAsia="Times New Roman" w:hAnsi="Times New Roman" w:cs="Times New Roman"/>
          <w:color w:val="000000"/>
          <w:sz w:val="24"/>
          <w:szCs w:val="24"/>
        </w:rPr>
        <w:t>The results point to a positive relationship between Web-based learning technology use and student engagement and desirable learning outcomes. This shows the importance and effectiveness of online learning environments, which leads to our further investigation. (Chen, Guidry, &amp; Lambert, 2010)</w:t>
      </w:r>
      <w:r>
        <w:rPr>
          <w:rFonts w:ascii="Times New Roman" w:eastAsia="Times New Roman" w:hAnsi="Times New Roman" w:cs="Times New Roman"/>
          <w:color w:val="000000"/>
          <w:sz w:val="24"/>
          <w:szCs w:val="24"/>
        </w:rPr>
        <w:t xml:space="preserve">. </w:t>
      </w:r>
    </w:p>
    <w:p w:rsidR="00131DF7" w:rsidRPr="00970612" w:rsidRDefault="00153981" w:rsidP="00131DF7">
      <w:p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131DF7" w:rsidRPr="00970612">
        <w:rPr>
          <w:rFonts w:ascii="Times New Roman" w:eastAsia="Times New Roman" w:hAnsi="Times New Roman" w:cs="Times New Roman"/>
          <w:color w:val="000000"/>
          <w:sz w:val="24"/>
          <w:szCs w:val="24"/>
        </w:rPr>
        <w:t xml:space="preserve">However, it is important to note that the NSSE is not able to </w:t>
      </w:r>
      <w:r w:rsidR="00131DF7" w:rsidRPr="00153981">
        <w:rPr>
          <w:rFonts w:ascii="Times New Roman" w:eastAsia="Times New Roman" w:hAnsi="Times New Roman" w:cs="Times New Roman"/>
          <w:i/>
          <w:color w:val="000000"/>
          <w:sz w:val="24"/>
          <w:szCs w:val="24"/>
        </w:rPr>
        <w:t>directly</w:t>
      </w:r>
      <w:r w:rsidR="00131DF7" w:rsidRPr="00970612">
        <w:rPr>
          <w:rFonts w:ascii="Times New Roman" w:eastAsia="Times New Roman" w:hAnsi="Times New Roman" w:cs="Times New Roman"/>
          <w:color w:val="000000"/>
          <w:sz w:val="24"/>
          <w:szCs w:val="24"/>
        </w:rPr>
        <w:t xml:space="preserve"> assess student learning and engagement. It looks at the general practices of students to get a sense of overall student engagement at different colleges and universities, and is not effective at looking at individual engagement or engagement </w:t>
      </w:r>
      <w:r w:rsidR="00131DF7" w:rsidRPr="00153981">
        <w:rPr>
          <w:rFonts w:ascii="Times New Roman" w:eastAsia="Times New Roman" w:hAnsi="Times New Roman" w:cs="Times New Roman"/>
          <w:i/>
          <w:color w:val="000000"/>
          <w:sz w:val="24"/>
          <w:szCs w:val="24"/>
        </w:rPr>
        <w:t>during</w:t>
      </w:r>
      <w:r w:rsidR="00131DF7" w:rsidRPr="00970612">
        <w:rPr>
          <w:rFonts w:ascii="Times New Roman" w:eastAsia="Times New Roman" w:hAnsi="Times New Roman" w:cs="Times New Roman"/>
          <w:color w:val="000000"/>
          <w:sz w:val="24"/>
          <w:szCs w:val="24"/>
        </w:rPr>
        <w:t xml:space="preserve"> learning tasks.</w:t>
      </w:r>
      <w:r w:rsidR="00131D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Our method</w:t>
      </w:r>
      <w:r w:rsidR="00131DF7">
        <w:rPr>
          <w:rFonts w:ascii="Times New Roman" w:eastAsia="Times New Roman" w:hAnsi="Times New Roman" w:cs="Times New Roman"/>
          <w:sz w:val="24"/>
          <w:szCs w:val="24"/>
        </w:rPr>
        <w:t xml:space="preserve"> of measuring engagement </w:t>
      </w:r>
      <w:r>
        <w:rPr>
          <w:rFonts w:ascii="Times New Roman" w:eastAsia="Times New Roman" w:hAnsi="Times New Roman" w:cs="Times New Roman"/>
          <w:color w:val="000000"/>
          <w:sz w:val="24"/>
          <w:szCs w:val="24"/>
        </w:rPr>
        <w:t>is</w:t>
      </w:r>
      <w:r w:rsidR="00131DF7">
        <w:rPr>
          <w:rFonts w:ascii="Times New Roman" w:eastAsia="Times New Roman" w:hAnsi="Times New Roman" w:cs="Times New Roman"/>
          <w:color w:val="000000"/>
          <w:sz w:val="24"/>
          <w:szCs w:val="24"/>
        </w:rPr>
        <w:t xml:space="preserve"> mo</w:t>
      </w:r>
      <w:r>
        <w:rPr>
          <w:rFonts w:ascii="Times New Roman" w:eastAsia="Times New Roman" w:hAnsi="Times New Roman" w:cs="Times New Roman"/>
          <w:color w:val="000000"/>
          <w:sz w:val="24"/>
          <w:szCs w:val="24"/>
        </w:rPr>
        <w:t>re rigorous and valid, and can</w:t>
      </w:r>
      <w:r w:rsidR="00131DF7">
        <w:rPr>
          <w:rFonts w:ascii="Times New Roman" w:eastAsia="Times New Roman" w:hAnsi="Times New Roman" w:cs="Times New Roman"/>
          <w:color w:val="000000"/>
          <w:sz w:val="24"/>
          <w:szCs w:val="24"/>
        </w:rPr>
        <w:t xml:space="preserve"> be used in real time</w:t>
      </w:r>
      <w:r>
        <w:rPr>
          <w:rFonts w:ascii="Times New Roman" w:eastAsia="Times New Roman" w:hAnsi="Times New Roman" w:cs="Times New Roman"/>
          <w:color w:val="000000"/>
          <w:sz w:val="24"/>
          <w:szCs w:val="24"/>
        </w:rPr>
        <w:t xml:space="preserve"> in</w:t>
      </w:r>
      <w:r w:rsidR="00131DF7">
        <w:rPr>
          <w:rFonts w:ascii="Times New Roman" w:eastAsia="Times New Roman" w:hAnsi="Times New Roman" w:cs="Times New Roman"/>
          <w:color w:val="000000"/>
          <w:sz w:val="24"/>
          <w:szCs w:val="24"/>
        </w:rPr>
        <w:t xml:space="preserve"> </w:t>
      </w:r>
      <w:proofErr w:type="spellStart"/>
      <w:r w:rsidR="00131DF7">
        <w:rPr>
          <w:rFonts w:ascii="Times New Roman" w:eastAsia="Times New Roman" w:hAnsi="Times New Roman" w:cs="Times New Roman"/>
          <w:color w:val="000000"/>
          <w:sz w:val="24"/>
          <w:szCs w:val="24"/>
        </w:rPr>
        <w:t>Inq</w:t>
      </w:r>
      <w:proofErr w:type="spellEnd"/>
      <w:r w:rsidR="00131DF7">
        <w:rPr>
          <w:rFonts w:ascii="Times New Roman" w:eastAsia="Times New Roman" w:hAnsi="Times New Roman" w:cs="Times New Roman"/>
          <w:color w:val="000000"/>
          <w:sz w:val="24"/>
          <w:szCs w:val="24"/>
        </w:rPr>
        <w:t>-ITS (</w:t>
      </w:r>
      <w:proofErr w:type="spellStart"/>
      <w:r w:rsidR="00131DF7">
        <w:rPr>
          <w:rFonts w:ascii="Times New Roman" w:eastAsia="Times New Roman" w:hAnsi="Times New Roman" w:cs="Times New Roman"/>
          <w:color w:val="000000"/>
          <w:sz w:val="24"/>
          <w:szCs w:val="24"/>
        </w:rPr>
        <w:t>Gobert</w:t>
      </w:r>
      <w:proofErr w:type="spellEnd"/>
      <w:r w:rsidR="00131DF7">
        <w:rPr>
          <w:rFonts w:ascii="Times New Roman" w:eastAsia="Times New Roman" w:hAnsi="Times New Roman" w:cs="Times New Roman"/>
          <w:color w:val="000000"/>
          <w:sz w:val="24"/>
          <w:szCs w:val="24"/>
        </w:rPr>
        <w:t xml:space="preserve"> et al, 2013).</w:t>
      </w:r>
    </w:p>
    <w:p w:rsidR="00970612" w:rsidRPr="00970612" w:rsidRDefault="00970612" w:rsidP="00970612">
      <w:pPr>
        <w:spacing w:line="480" w:lineRule="auto"/>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ab/>
        <w:t>The Study Process Questionnaire is a method of m</w:t>
      </w:r>
      <w:r w:rsidR="00153981">
        <w:rPr>
          <w:rFonts w:ascii="Times New Roman" w:eastAsia="Times New Roman" w:hAnsi="Times New Roman" w:cs="Times New Roman"/>
          <w:color w:val="000000"/>
          <w:sz w:val="24"/>
          <w:szCs w:val="24"/>
        </w:rPr>
        <w:t>easuring engagement that is</w:t>
      </w:r>
      <w:r w:rsidRPr="00970612">
        <w:rPr>
          <w:rFonts w:ascii="Times New Roman" w:eastAsia="Times New Roman" w:hAnsi="Times New Roman" w:cs="Times New Roman"/>
          <w:color w:val="000000"/>
          <w:sz w:val="24"/>
          <w:szCs w:val="24"/>
        </w:rPr>
        <w:t xml:space="preserve"> </w:t>
      </w:r>
      <w:r w:rsidR="003664A1">
        <w:rPr>
          <w:rFonts w:ascii="Times New Roman" w:eastAsia="Times New Roman" w:hAnsi="Times New Roman" w:cs="Times New Roman"/>
          <w:color w:val="000000"/>
          <w:sz w:val="24"/>
          <w:szCs w:val="24"/>
        </w:rPr>
        <w:t>designed for</w:t>
      </w:r>
      <w:r w:rsidRPr="00970612">
        <w:rPr>
          <w:rFonts w:ascii="Times New Roman" w:eastAsia="Times New Roman" w:hAnsi="Times New Roman" w:cs="Times New Roman"/>
          <w:color w:val="000000"/>
          <w:sz w:val="24"/>
          <w:szCs w:val="24"/>
        </w:rPr>
        <w:t xml:space="preserve"> looking at individual student engagement</w:t>
      </w:r>
      <w:r w:rsidR="00E33875">
        <w:rPr>
          <w:rFonts w:ascii="Times New Roman" w:eastAsia="Times New Roman" w:hAnsi="Times New Roman" w:cs="Times New Roman"/>
          <w:color w:val="000000"/>
          <w:sz w:val="24"/>
          <w:szCs w:val="24"/>
        </w:rPr>
        <w:t xml:space="preserve"> (Biggs et al, 2001)</w:t>
      </w:r>
      <w:r w:rsidRPr="00970612">
        <w:rPr>
          <w:rFonts w:ascii="Times New Roman" w:eastAsia="Times New Roman" w:hAnsi="Times New Roman" w:cs="Times New Roman"/>
          <w:color w:val="000000"/>
          <w:sz w:val="24"/>
          <w:szCs w:val="24"/>
        </w:rPr>
        <w:t>. The SPQ scores students in terms of different levels of engagement. The general categorizations look at the surface style of engagement where the minimum effort and action required is met, deep engagement</w:t>
      </w:r>
      <w:r w:rsidR="00153981">
        <w:rPr>
          <w:rFonts w:ascii="Times New Roman" w:eastAsia="Times New Roman" w:hAnsi="Times New Roman" w:cs="Times New Roman"/>
          <w:color w:val="000000"/>
          <w:sz w:val="24"/>
          <w:szCs w:val="24"/>
        </w:rPr>
        <w:t>,</w:t>
      </w:r>
      <w:r w:rsidRPr="00970612">
        <w:rPr>
          <w:rFonts w:ascii="Times New Roman" w:eastAsia="Times New Roman" w:hAnsi="Times New Roman" w:cs="Times New Roman"/>
          <w:color w:val="000000"/>
          <w:sz w:val="24"/>
          <w:szCs w:val="24"/>
        </w:rPr>
        <w:t xml:space="preserve"> which involves an intrinsic interest in the task and topic as well as the inter-relati</w:t>
      </w:r>
      <w:r w:rsidR="003664A1">
        <w:rPr>
          <w:rFonts w:ascii="Times New Roman" w:eastAsia="Times New Roman" w:hAnsi="Times New Roman" w:cs="Times New Roman"/>
          <w:color w:val="000000"/>
          <w:sz w:val="24"/>
          <w:szCs w:val="24"/>
        </w:rPr>
        <w:t>on with prior student knowledge.</w:t>
      </w:r>
      <w:r w:rsidRPr="00970612">
        <w:rPr>
          <w:rFonts w:ascii="Times New Roman" w:eastAsia="Times New Roman" w:hAnsi="Times New Roman" w:cs="Times New Roman"/>
          <w:color w:val="000000"/>
          <w:sz w:val="24"/>
          <w:szCs w:val="24"/>
        </w:rPr>
        <w:t xml:space="preserve"> </w:t>
      </w:r>
      <w:r w:rsidR="003664A1">
        <w:rPr>
          <w:rFonts w:ascii="Times New Roman" w:eastAsia="Times New Roman" w:hAnsi="Times New Roman" w:cs="Times New Roman"/>
          <w:color w:val="000000"/>
          <w:sz w:val="24"/>
          <w:szCs w:val="24"/>
        </w:rPr>
        <w:t>The SPQ also scores students on</w:t>
      </w:r>
      <w:r w:rsidRPr="00970612">
        <w:rPr>
          <w:rFonts w:ascii="Times New Roman" w:eastAsia="Times New Roman" w:hAnsi="Times New Roman" w:cs="Times New Roman"/>
          <w:color w:val="000000"/>
          <w:sz w:val="24"/>
          <w:szCs w:val="24"/>
        </w:rPr>
        <w:t xml:space="preserve"> achieving engagement where there is a sense of competition with others and a tendency towards behaving like an archetypal model student</w:t>
      </w:r>
      <w:r w:rsidR="00153981">
        <w:rPr>
          <w:rFonts w:ascii="Times New Roman" w:eastAsia="Times New Roman" w:hAnsi="Times New Roman" w:cs="Times New Roman"/>
          <w:color w:val="000000"/>
          <w:sz w:val="24"/>
          <w:szCs w:val="24"/>
        </w:rPr>
        <w:t>, who</w:t>
      </w:r>
      <w:r w:rsidRPr="00970612">
        <w:rPr>
          <w:rFonts w:ascii="Times New Roman" w:eastAsia="Times New Roman" w:hAnsi="Times New Roman" w:cs="Times New Roman"/>
          <w:color w:val="000000"/>
          <w:sz w:val="24"/>
          <w:szCs w:val="24"/>
        </w:rPr>
        <w:t xml:space="preserve"> is organized and uses established learning strategies. The SPQ previously </w:t>
      </w:r>
      <w:r w:rsidR="00153981" w:rsidRPr="00970612">
        <w:rPr>
          <w:rFonts w:ascii="Times New Roman" w:eastAsia="Times New Roman" w:hAnsi="Times New Roman" w:cs="Times New Roman"/>
          <w:color w:val="000000"/>
          <w:sz w:val="24"/>
          <w:szCs w:val="24"/>
        </w:rPr>
        <w:t xml:space="preserve">has </w:t>
      </w:r>
      <w:r w:rsidRPr="00970612">
        <w:rPr>
          <w:rFonts w:ascii="Times New Roman" w:eastAsia="Times New Roman" w:hAnsi="Times New Roman" w:cs="Times New Roman"/>
          <w:color w:val="000000"/>
          <w:sz w:val="24"/>
          <w:szCs w:val="24"/>
        </w:rPr>
        <w:t>been used to look at student engagement within online courses</w:t>
      </w:r>
      <w:r w:rsidR="00153981">
        <w:rPr>
          <w:rFonts w:ascii="Times New Roman" w:eastAsia="Times New Roman" w:hAnsi="Times New Roman" w:cs="Times New Roman"/>
          <w:color w:val="000000"/>
          <w:sz w:val="24"/>
          <w:szCs w:val="24"/>
        </w:rPr>
        <w:t xml:space="preserve">, such as </w:t>
      </w:r>
      <w:r w:rsidRPr="00970612">
        <w:rPr>
          <w:rFonts w:ascii="Times New Roman" w:eastAsia="Times New Roman" w:hAnsi="Times New Roman" w:cs="Times New Roman"/>
          <w:color w:val="000000"/>
          <w:sz w:val="24"/>
          <w:szCs w:val="24"/>
        </w:rPr>
        <w:t xml:space="preserve">assessing the depth of online learning and </w:t>
      </w:r>
      <w:r w:rsidR="00153981">
        <w:rPr>
          <w:rFonts w:ascii="Times New Roman" w:eastAsia="Times New Roman" w:hAnsi="Times New Roman" w:cs="Times New Roman"/>
          <w:color w:val="000000"/>
          <w:sz w:val="24"/>
          <w:szCs w:val="24"/>
        </w:rPr>
        <w:lastRenderedPageBreak/>
        <w:t>the nature</w:t>
      </w:r>
      <w:r w:rsidRPr="00970612">
        <w:rPr>
          <w:rFonts w:ascii="Times New Roman" w:eastAsia="Times New Roman" w:hAnsi="Times New Roman" w:cs="Times New Roman"/>
          <w:color w:val="000000"/>
          <w:sz w:val="24"/>
          <w:szCs w:val="24"/>
        </w:rPr>
        <w:t xml:space="preserve"> of interaction</w:t>
      </w:r>
      <w:r w:rsidR="00153981">
        <w:rPr>
          <w:rFonts w:ascii="Times New Roman" w:eastAsia="Times New Roman" w:hAnsi="Times New Roman" w:cs="Times New Roman"/>
          <w:color w:val="000000"/>
          <w:sz w:val="24"/>
          <w:szCs w:val="24"/>
        </w:rPr>
        <w:t>s</w:t>
      </w:r>
      <w:r w:rsidRPr="00970612">
        <w:rPr>
          <w:rFonts w:ascii="Times New Roman" w:eastAsia="Times New Roman" w:hAnsi="Times New Roman" w:cs="Times New Roman"/>
          <w:color w:val="000000"/>
          <w:sz w:val="24"/>
          <w:szCs w:val="24"/>
        </w:rPr>
        <w:t xml:space="preserve"> (Cleveland-Innes &amp; Garrison, 2005)</w:t>
      </w:r>
      <w:r w:rsidR="00153981">
        <w:rPr>
          <w:rFonts w:ascii="Times New Roman" w:eastAsia="Times New Roman" w:hAnsi="Times New Roman" w:cs="Times New Roman"/>
          <w:color w:val="000000"/>
          <w:sz w:val="24"/>
          <w:szCs w:val="24"/>
        </w:rPr>
        <w:t>,</w:t>
      </w:r>
      <w:r w:rsidRPr="00970612">
        <w:rPr>
          <w:rFonts w:ascii="Times New Roman" w:eastAsia="Times New Roman" w:hAnsi="Times New Roman" w:cs="Times New Roman"/>
          <w:color w:val="000000"/>
          <w:sz w:val="24"/>
          <w:szCs w:val="24"/>
        </w:rPr>
        <w:t xml:space="preserve"> and i</w:t>
      </w:r>
      <w:r w:rsidR="00153981">
        <w:rPr>
          <w:rFonts w:ascii="Times New Roman" w:eastAsia="Times New Roman" w:hAnsi="Times New Roman" w:cs="Times New Roman"/>
          <w:color w:val="000000"/>
          <w:sz w:val="24"/>
          <w:szCs w:val="24"/>
        </w:rPr>
        <w:t xml:space="preserve">n assessing the relationship between </w:t>
      </w:r>
      <w:r w:rsidRPr="00970612">
        <w:rPr>
          <w:rFonts w:ascii="Times New Roman" w:eastAsia="Times New Roman" w:hAnsi="Times New Roman" w:cs="Times New Roman"/>
          <w:color w:val="000000"/>
          <w:sz w:val="24"/>
          <w:szCs w:val="24"/>
        </w:rPr>
        <w:t xml:space="preserve">cognitive engagement in learning within online courses (Newby &amp; Richardson, 2006). </w:t>
      </w:r>
    </w:p>
    <w:p w:rsidR="00970612" w:rsidRPr="00970612" w:rsidRDefault="00970612" w:rsidP="00970612">
      <w:pPr>
        <w:spacing w:line="480" w:lineRule="auto"/>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ab/>
        <w:t xml:space="preserve">However, there are issues and limitations with using surveys as a method </w:t>
      </w:r>
      <w:r w:rsidR="00E43122">
        <w:rPr>
          <w:rFonts w:ascii="Times New Roman" w:eastAsia="Times New Roman" w:hAnsi="Times New Roman" w:cs="Times New Roman"/>
          <w:color w:val="000000"/>
          <w:sz w:val="24"/>
          <w:szCs w:val="24"/>
        </w:rPr>
        <w:t>for</w:t>
      </w:r>
      <w:r w:rsidRPr="00970612">
        <w:rPr>
          <w:rFonts w:ascii="Times New Roman" w:eastAsia="Times New Roman" w:hAnsi="Times New Roman" w:cs="Times New Roman"/>
          <w:color w:val="000000"/>
          <w:sz w:val="24"/>
          <w:szCs w:val="24"/>
        </w:rPr>
        <w:t xml:space="preserve"> measuring student engagement. </w:t>
      </w:r>
      <w:r w:rsidR="00E70944">
        <w:rPr>
          <w:rFonts w:ascii="Times New Roman" w:eastAsia="Times New Roman" w:hAnsi="Times New Roman" w:cs="Times New Roman"/>
          <w:color w:val="000000"/>
          <w:sz w:val="24"/>
          <w:szCs w:val="24"/>
        </w:rPr>
        <w:t>One limitation is that administering a survey repeatedly throughout a task may be disruptive to the student and the task</w:t>
      </w:r>
      <w:r w:rsidRPr="00970612">
        <w:rPr>
          <w:rFonts w:ascii="Times New Roman" w:eastAsia="Times New Roman" w:hAnsi="Times New Roman" w:cs="Times New Roman"/>
          <w:color w:val="000000"/>
          <w:sz w:val="24"/>
          <w:szCs w:val="24"/>
        </w:rPr>
        <w:t xml:space="preserve">. Therefore, these surveys must be distributed out of the context of the task. Because of this, one will only be able to get data on the overall engagement during the task compared to before the task. This method of measuring engagement </w:t>
      </w:r>
      <w:r w:rsidR="00153981">
        <w:rPr>
          <w:rFonts w:ascii="Times New Roman" w:eastAsia="Times New Roman" w:hAnsi="Times New Roman" w:cs="Times New Roman"/>
          <w:color w:val="000000"/>
          <w:sz w:val="24"/>
          <w:szCs w:val="24"/>
        </w:rPr>
        <w:t>assumes</w:t>
      </w:r>
      <w:r w:rsidRPr="00970612">
        <w:rPr>
          <w:rFonts w:ascii="Times New Roman" w:eastAsia="Times New Roman" w:hAnsi="Times New Roman" w:cs="Times New Roman"/>
          <w:color w:val="000000"/>
          <w:sz w:val="24"/>
          <w:szCs w:val="24"/>
        </w:rPr>
        <w:t xml:space="preserve"> that engagement levels would not change within the task and that it would stay static, contrary to the more fluid nature of engagement (Appleton et al, 2008; </w:t>
      </w:r>
      <w:proofErr w:type="spellStart"/>
      <w:r w:rsidRPr="00970612">
        <w:rPr>
          <w:rFonts w:ascii="Times New Roman" w:eastAsia="Times New Roman" w:hAnsi="Times New Roman" w:cs="Times New Roman"/>
          <w:color w:val="000000"/>
          <w:sz w:val="24"/>
          <w:szCs w:val="24"/>
        </w:rPr>
        <w:t>Fredricks</w:t>
      </w:r>
      <w:proofErr w:type="spellEnd"/>
      <w:r w:rsidRPr="00970612">
        <w:rPr>
          <w:rFonts w:ascii="Times New Roman" w:eastAsia="Times New Roman" w:hAnsi="Times New Roman" w:cs="Times New Roman"/>
          <w:color w:val="000000"/>
          <w:sz w:val="24"/>
          <w:szCs w:val="24"/>
        </w:rPr>
        <w:t xml:space="preserve"> et al 2004). Any data acquired this way would not be as accurate as data acquired during the task.</w:t>
      </w:r>
    </w:p>
    <w:p w:rsidR="00970612" w:rsidRPr="00970612" w:rsidRDefault="00970612" w:rsidP="00970612">
      <w:pPr>
        <w:spacing w:line="480" w:lineRule="auto"/>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ab/>
        <w:t xml:space="preserve">The use of these surveys in measuring engagement also all involve self-report from the students. This comes with several issues </w:t>
      </w:r>
      <w:r w:rsidR="00153981">
        <w:rPr>
          <w:rFonts w:ascii="Times New Roman" w:eastAsia="Times New Roman" w:hAnsi="Times New Roman" w:cs="Times New Roman"/>
          <w:color w:val="000000"/>
          <w:sz w:val="24"/>
          <w:szCs w:val="24"/>
        </w:rPr>
        <w:t xml:space="preserve">such </w:t>
      </w:r>
      <w:r w:rsidRPr="00970612">
        <w:rPr>
          <w:rFonts w:ascii="Times New Roman" w:eastAsia="Times New Roman" w:hAnsi="Times New Roman" w:cs="Times New Roman"/>
          <w:color w:val="000000"/>
          <w:sz w:val="24"/>
          <w:szCs w:val="24"/>
        </w:rPr>
        <w:t>as the student's perception of their own engagement may not be as accurate or precise as direct measurements of engagements</w:t>
      </w:r>
      <w:r w:rsidR="00BC4C5A">
        <w:rPr>
          <w:rFonts w:ascii="Times New Roman" w:eastAsia="Times New Roman" w:hAnsi="Times New Roman" w:cs="Times New Roman"/>
          <w:color w:val="000000"/>
          <w:sz w:val="24"/>
          <w:szCs w:val="24"/>
        </w:rPr>
        <w:t>. A student exploiting the system might</w:t>
      </w:r>
      <w:r w:rsidRPr="00970612">
        <w:rPr>
          <w:rFonts w:ascii="Times New Roman" w:eastAsia="Times New Roman" w:hAnsi="Times New Roman" w:cs="Times New Roman"/>
          <w:color w:val="000000"/>
          <w:sz w:val="24"/>
          <w:szCs w:val="24"/>
        </w:rPr>
        <w:t xml:space="preserve"> also be hard to detect, making data collected less reliable. This is paired with the general vagueness of how engagement is defined within these surveys as compared to potential quantifiable measurements of engagement. The more qualitative methods of defining the data collected from these surveys leaves a lot of the definition of </w:t>
      </w:r>
      <w:r w:rsidR="00153981">
        <w:rPr>
          <w:rFonts w:ascii="Times New Roman" w:eastAsia="Times New Roman" w:hAnsi="Times New Roman" w:cs="Times New Roman"/>
          <w:color w:val="000000"/>
          <w:sz w:val="24"/>
          <w:szCs w:val="24"/>
        </w:rPr>
        <w:t>engagement up to subjective interpretation</w:t>
      </w:r>
      <w:r w:rsidRPr="00970612">
        <w:rPr>
          <w:rFonts w:ascii="Times New Roman" w:eastAsia="Times New Roman" w:hAnsi="Times New Roman" w:cs="Times New Roman"/>
          <w:color w:val="000000"/>
          <w:sz w:val="24"/>
          <w:szCs w:val="24"/>
        </w:rPr>
        <w:t>.</w:t>
      </w:r>
    </w:p>
    <w:p w:rsidR="00970612" w:rsidRPr="00970612" w:rsidRDefault="00970612" w:rsidP="00970612">
      <w:pPr>
        <w:spacing w:line="480" w:lineRule="auto"/>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ab/>
      </w:r>
      <w:r w:rsidR="00764779">
        <w:rPr>
          <w:rFonts w:ascii="Times New Roman" w:eastAsia="Times New Roman" w:hAnsi="Times New Roman" w:cs="Times New Roman"/>
          <w:color w:val="000000"/>
          <w:sz w:val="24"/>
          <w:szCs w:val="24"/>
        </w:rPr>
        <w:t xml:space="preserve">Important to this area of research is our goal: we are addressing and detecting disengagement during student learning in </w:t>
      </w:r>
      <w:proofErr w:type="spellStart"/>
      <w:r w:rsidR="00764779">
        <w:rPr>
          <w:rFonts w:ascii="Times New Roman" w:eastAsia="Times New Roman" w:hAnsi="Times New Roman" w:cs="Times New Roman"/>
          <w:color w:val="000000"/>
          <w:sz w:val="24"/>
          <w:szCs w:val="24"/>
        </w:rPr>
        <w:t>Inq</w:t>
      </w:r>
      <w:proofErr w:type="spellEnd"/>
      <w:r w:rsidR="00764779">
        <w:rPr>
          <w:rFonts w:ascii="Times New Roman" w:eastAsia="Times New Roman" w:hAnsi="Times New Roman" w:cs="Times New Roman"/>
          <w:color w:val="000000"/>
          <w:sz w:val="24"/>
          <w:szCs w:val="24"/>
        </w:rPr>
        <w:t>-ITS (</w:t>
      </w:r>
      <w:proofErr w:type="spellStart"/>
      <w:r w:rsidR="00764779">
        <w:rPr>
          <w:rFonts w:ascii="Times New Roman" w:eastAsia="Times New Roman" w:hAnsi="Times New Roman" w:cs="Times New Roman"/>
          <w:color w:val="000000"/>
          <w:sz w:val="24"/>
          <w:szCs w:val="24"/>
        </w:rPr>
        <w:t>Gobert</w:t>
      </w:r>
      <w:proofErr w:type="spellEnd"/>
      <w:r w:rsidR="00764779">
        <w:rPr>
          <w:rFonts w:ascii="Times New Roman" w:eastAsia="Times New Roman" w:hAnsi="Times New Roman" w:cs="Times New Roman"/>
          <w:color w:val="000000"/>
          <w:sz w:val="24"/>
          <w:szCs w:val="24"/>
        </w:rPr>
        <w:t xml:space="preserve"> et al, 2013).</w:t>
      </w:r>
      <w:r w:rsidRPr="00970612">
        <w:rPr>
          <w:rFonts w:ascii="Times New Roman" w:eastAsia="Times New Roman" w:hAnsi="Times New Roman" w:cs="Times New Roman"/>
          <w:color w:val="000000"/>
          <w:sz w:val="24"/>
          <w:szCs w:val="24"/>
        </w:rPr>
        <w:t xml:space="preserve"> In attempting to measure engagement, student disengagement has been overlooked as a part of the overall picture of student engagement</w:t>
      </w:r>
      <w:r w:rsidR="00764779">
        <w:rPr>
          <w:rFonts w:ascii="Times New Roman" w:eastAsia="Times New Roman" w:hAnsi="Times New Roman" w:cs="Times New Roman"/>
          <w:color w:val="000000"/>
          <w:sz w:val="24"/>
          <w:szCs w:val="24"/>
        </w:rPr>
        <w:t xml:space="preserve"> (</w:t>
      </w:r>
      <w:proofErr w:type="spellStart"/>
      <w:r w:rsidR="00764779">
        <w:rPr>
          <w:rFonts w:ascii="Times New Roman" w:eastAsia="Times New Roman" w:hAnsi="Times New Roman" w:cs="Times New Roman"/>
          <w:color w:val="000000"/>
          <w:sz w:val="24"/>
          <w:szCs w:val="24"/>
        </w:rPr>
        <w:t>Gobert</w:t>
      </w:r>
      <w:proofErr w:type="spellEnd"/>
      <w:r w:rsidR="00764779">
        <w:rPr>
          <w:rFonts w:ascii="Times New Roman" w:eastAsia="Times New Roman" w:hAnsi="Times New Roman" w:cs="Times New Roman"/>
          <w:color w:val="000000"/>
          <w:sz w:val="24"/>
          <w:szCs w:val="24"/>
        </w:rPr>
        <w:t xml:space="preserve">, Baker, &amp; </w:t>
      </w:r>
      <w:proofErr w:type="spellStart"/>
      <w:r w:rsidR="00764779">
        <w:rPr>
          <w:rFonts w:ascii="Times New Roman" w:eastAsia="Times New Roman" w:hAnsi="Times New Roman" w:cs="Times New Roman"/>
          <w:color w:val="000000"/>
          <w:sz w:val="24"/>
          <w:szCs w:val="24"/>
        </w:rPr>
        <w:t>Wixon</w:t>
      </w:r>
      <w:proofErr w:type="spellEnd"/>
      <w:r w:rsidR="00764779">
        <w:rPr>
          <w:rFonts w:ascii="Times New Roman" w:eastAsia="Times New Roman" w:hAnsi="Times New Roman" w:cs="Times New Roman"/>
          <w:color w:val="000000"/>
          <w:sz w:val="24"/>
          <w:szCs w:val="24"/>
        </w:rPr>
        <w:t>, 2015)</w:t>
      </w:r>
      <w:r w:rsidRPr="00970612">
        <w:rPr>
          <w:rFonts w:ascii="Times New Roman" w:eastAsia="Times New Roman" w:hAnsi="Times New Roman" w:cs="Times New Roman"/>
          <w:color w:val="000000"/>
          <w:sz w:val="24"/>
          <w:szCs w:val="24"/>
        </w:rPr>
        <w:t xml:space="preserve">. Looking at </w:t>
      </w:r>
      <w:r w:rsidR="00764779">
        <w:rPr>
          <w:rFonts w:ascii="Times New Roman" w:eastAsia="Times New Roman" w:hAnsi="Times New Roman" w:cs="Times New Roman"/>
          <w:color w:val="000000"/>
          <w:sz w:val="24"/>
          <w:szCs w:val="24"/>
        </w:rPr>
        <w:t>and detecting stud</w:t>
      </w:r>
      <w:r w:rsidR="00153981">
        <w:rPr>
          <w:rFonts w:ascii="Times New Roman" w:eastAsia="Times New Roman" w:hAnsi="Times New Roman" w:cs="Times New Roman"/>
          <w:color w:val="000000"/>
          <w:sz w:val="24"/>
          <w:szCs w:val="24"/>
        </w:rPr>
        <w:t xml:space="preserve">ent </w:t>
      </w:r>
      <w:r w:rsidR="00153981">
        <w:rPr>
          <w:rFonts w:ascii="Times New Roman" w:eastAsia="Times New Roman" w:hAnsi="Times New Roman" w:cs="Times New Roman"/>
          <w:color w:val="000000"/>
          <w:sz w:val="24"/>
          <w:szCs w:val="24"/>
        </w:rPr>
        <w:lastRenderedPageBreak/>
        <w:t>disengagement</w:t>
      </w:r>
      <w:r w:rsidRPr="00970612">
        <w:rPr>
          <w:rFonts w:ascii="Times New Roman" w:eastAsia="Times New Roman" w:hAnsi="Times New Roman" w:cs="Times New Roman"/>
          <w:color w:val="000000"/>
          <w:sz w:val="24"/>
          <w:szCs w:val="24"/>
        </w:rPr>
        <w:t xml:space="preserve"> provide</w:t>
      </w:r>
      <w:r w:rsidR="00153981">
        <w:rPr>
          <w:rFonts w:ascii="Times New Roman" w:eastAsia="Times New Roman" w:hAnsi="Times New Roman" w:cs="Times New Roman"/>
          <w:color w:val="000000"/>
          <w:sz w:val="24"/>
          <w:szCs w:val="24"/>
        </w:rPr>
        <w:t>s</w:t>
      </w:r>
      <w:r w:rsidRPr="00970612">
        <w:rPr>
          <w:rFonts w:ascii="Times New Roman" w:eastAsia="Times New Roman" w:hAnsi="Times New Roman" w:cs="Times New Roman"/>
          <w:color w:val="000000"/>
          <w:sz w:val="24"/>
          <w:szCs w:val="24"/>
        </w:rPr>
        <w:t xml:space="preserve"> a source of </w:t>
      </w:r>
      <w:r w:rsidR="00764779">
        <w:rPr>
          <w:rFonts w:ascii="Times New Roman" w:eastAsia="Times New Roman" w:hAnsi="Times New Roman" w:cs="Times New Roman"/>
          <w:color w:val="000000"/>
          <w:sz w:val="24"/>
          <w:szCs w:val="24"/>
        </w:rPr>
        <w:t>data</w:t>
      </w:r>
      <w:r w:rsidRPr="00970612">
        <w:rPr>
          <w:rFonts w:ascii="Times New Roman" w:eastAsia="Times New Roman" w:hAnsi="Times New Roman" w:cs="Times New Roman"/>
          <w:color w:val="000000"/>
          <w:sz w:val="24"/>
          <w:szCs w:val="24"/>
        </w:rPr>
        <w:t xml:space="preserve"> that w</w:t>
      </w:r>
      <w:r w:rsidR="00764779">
        <w:rPr>
          <w:rFonts w:ascii="Times New Roman" w:eastAsia="Times New Roman" w:hAnsi="Times New Roman" w:cs="Times New Roman"/>
          <w:color w:val="000000"/>
          <w:sz w:val="24"/>
          <w:szCs w:val="24"/>
        </w:rPr>
        <w:t>ill</w:t>
      </w:r>
      <w:r w:rsidRPr="00970612">
        <w:rPr>
          <w:rFonts w:ascii="Times New Roman" w:eastAsia="Times New Roman" w:hAnsi="Times New Roman" w:cs="Times New Roman"/>
          <w:color w:val="000000"/>
          <w:sz w:val="24"/>
          <w:szCs w:val="24"/>
        </w:rPr>
        <w:t xml:space="preserve"> help clarify the overall </w:t>
      </w:r>
      <w:r w:rsidR="00764779">
        <w:rPr>
          <w:rFonts w:ascii="Times New Roman" w:eastAsia="Times New Roman" w:hAnsi="Times New Roman" w:cs="Times New Roman"/>
          <w:color w:val="000000"/>
          <w:sz w:val="24"/>
          <w:szCs w:val="24"/>
        </w:rPr>
        <w:t xml:space="preserve">construct </w:t>
      </w:r>
      <w:r w:rsidRPr="00970612">
        <w:rPr>
          <w:rFonts w:ascii="Times New Roman" w:eastAsia="Times New Roman" w:hAnsi="Times New Roman" w:cs="Times New Roman"/>
          <w:color w:val="000000"/>
          <w:sz w:val="24"/>
          <w:szCs w:val="24"/>
        </w:rPr>
        <w:t xml:space="preserve">of engagement and could be the missing piece of the puzzle that is needed in </w:t>
      </w:r>
      <w:r w:rsidR="00764779">
        <w:rPr>
          <w:rFonts w:ascii="Times New Roman" w:eastAsia="Times New Roman" w:hAnsi="Times New Roman" w:cs="Times New Roman"/>
          <w:color w:val="000000"/>
          <w:sz w:val="24"/>
          <w:szCs w:val="24"/>
        </w:rPr>
        <w:t>rigorously</w:t>
      </w:r>
      <w:r w:rsidRPr="00970612">
        <w:rPr>
          <w:rFonts w:ascii="Times New Roman" w:eastAsia="Times New Roman" w:hAnsi="Times New Roman" w:cs="Times New Roman"/>
          <w:color w:val="000000"/>
          <w:sz w:val="24"/>
          <w:szCs w:val="24"/>
        </w:rPr>
        <w:t xml:space="preserve"> observing</w:t>
      </w:r>
      <w:r w:rsidR="00764779">
        <w:rPr>
          <w:rFonts w:ascii="Times New Roman" w:eastAsia="Times New Roman" w:hAnsi="Times New Roman" w:cs="Times New Roman"/>
          <w:color w:val="000000"/>
          <w:sz w:val="24"/>
          <w:szCs w:val="24"/>
        </w:rPr>
        <w:t xml:space="preserve"> and identifying</w:t>
      </w:r>
      <w:r w:rsidRPr="00970612">
        <w:rPr>
          <w:rFonts w:ascii="Times New Roman" w:eastAsia="Times New Roman" w:hAnsi="Times New Roman" w:cs="Times New Roman"/>
          <w:color w:val="000000"/>
          <w:sz w:val="24"/>
          <w:szCs w:val="24"/>
        </w:rPr>
        <w:t xml:space="preserve"> engagement</w:t>
      </w:r>
      <w:r w:rsidR="00764779">
        <w:rPr>
          <w:rFonts w:ascii="Times New Roman" w:eastAsia="Times New Roman" w:hAnsi="Times New Roman" w:cs="Times New Roman"/>
          <w:color w:val="000000"/>
          <w:sz w:val="24"/>
          <w:szCs w:val="24"/>
        </w:rPr>
        <w:t xml:space="preserve"> (</w:t>
      </w:r>
      <w:proofErr w:type="spellStart"/>
      <w:r w:rsidR="00764779">
        <w:rPr>
          <w:rFonts w:ascii="Times New Roman" w:eastAsia="Times New Roman" w:hAnsi="Times New Roman" w:cs="Times New Roman"/>
          <w:color w:val="000000"/>
          <w:sz w:val="24"/>
          <w:szCs w:val="24"/>
        </w:rPr>
        <w:t>Gobert</w:t>
      </w:r>
      <w:proofErr w:type="spellEnd"/>
      <w:r w:rsidR="00764779">
        <w:rPr>
          <w:rFonts w:ascii="Times New Roman" w:eastAsia="Times New Roman" w:hAnsi="Times New Roman" w:cs="Times New Roman"/>
          <w:color w:val="000000"/>
          <w:sz w:val="24"/>
          <w:szCs w:val="24"/>
        </w:rPr>
        <w:t xml:space="preserve"> et al, 2015)</w:t>
      </w:r>
      <w:r w:rsidRPr="00970612">
        <w:rPr>
          <w:rFonts w:ascii="Times New Roman" w:eastAsia="Times New Roman" w:hAnsi="Times New Roman" w:cs="Times New Roman"/>
          <w:color w:val="000000"/>
          <w:sz w:val="24"/>
          <w:szCs w:val="24"/>
        </w:rPr>
        <w:t>.</w:t>
      </w:r>
    </w:p>
    <w:p w:rsidR="00970612" w:rsidRPr="00970612" w:rsidRDefault="00970612" w:rsidP="00657567">
      <w:pPr>
        <w:spacing w:before="200" w:after="0" w:line="240" w:lineRule="auto"/>
        <w:outlineLvl w:val="1"/>
        <w:rPr>
          <w:rFonts w:ascii="Times New Roman" w:eastAsia="Times New Roman" w:hAnsi="Times New Roman" w:cs="Times New Roman"/>
          <w:b/>
          <w:bCs/>
          <w:sz w:val="36"/>
          <w:szCs w:val="36"/>
        </w:rPr>
      </w:pPr>
      <w:bookmarkStart w:id="16" w:name="_Toc418001420"/>
      <w:r w:rsidRPr="00970612">
        <w:rPr>
          <w:rFonts w:ascii="Cambria" w:eastAsia="Times New Roman" w:hAnsi="Cambria" w:cs="Times New Roman"/>
          <w:b/>
          <w:bCs/>
          <w:color w:val="4F81BD"/>
          <w:sz w:val="26"/>
          <w:szCs w:val="26"/>
        </w:rPr>
        <w:t>Rationale</w:t>
      </w:r>
      <w:bookmarkEnd w:id="16"/>
    </w:p>
    <w:p w:rsidR="00970612" w:rsidRPr="00970612" w:rsidRDefault="00970612" w:rsidP="00970612">
      <w:pPr>
        <w:spacing w:line="480" w:lineRule="auto"/>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ab/>
        <w:t>Being able to properly measure engagement is necessary due to the importance of student engagement in learning</w:t>
      </w:r>
      <w:r w:rsidR="002176A7">
        <w:rPr>
          <w:rFonts w:ascii="Times New Roman" w:eastAsia="Times New Roman" w:hAnsi="Times New Roman" w:cs="Times New Roman"/>
          <w:color w:val="000000"/>
          <w:sz w:val="24"/>
          <w:szCs w:val="24"/>
        </w:rPr>
        <w:t xml:space="preserve"> (</w:t>
      </w:r>
      <w:proofErr w:type="spellStart"/>
      <w:r w:rsidR="002176A7">
        <w:rPr>
          <w:rFonts w:ascii="Times New Roman" w:eastAsia="Times New Roman" w:hAnsi="Times New Roman" w:cs="Times New Roman"/>
          <w:color w:val="000000"/>
          <w:sz w:val="24"/>
          <w:szCs w:val="24"/>
        </w:rPr>
        <w:t>Corno</w:t>
      </w:r>
      <w:proofErr w:type="spellEnd"/>
      <w:r w:rsidR="002176A7">
        <w:rPr>
          <w:rFonts w:ascii="Times New Roman" w:eastAsia="Times New Roman" w:hAnsi="Times New Roman" w:cs="Times New Roman"/>
          <w:color w:val="000000"/>
          <w:sz w:val="24"/>
          <w:szCs w:val="24"/>
        </w:rPr>
        <w:t xml:space="preserve"> &amp; </w:t>
      </w:r>
      <w:proofErr w:type="spellStart"/>
      <w:r w:rsidR="002176A7">
        <w:rPr>
          <w:rFonts w:ascii="Times New Roman" w:eastAsia="Times New Roman" w:hAnsi="Times New Roman" w:cs="Times New Roman"/>
          <w:color w:val="000000"/>
          <w:sz w:val="24"/>
          <w:szCs w:val="24"/>
        </w:rPr>
        <w:t>Mandinach</w:t>
      </w:r>
      <w:proofErr w:type="spellEnd"/>
      <w:r w:rsidR="002176A7">
        <w:rPr>
          <w:rFonts w:ascii="Times New Roman" w:eastAsia="Times New Roman" w:hAnsi="Times New Roman" w:cs="Times New Roman"/>
          <w:color w:val="000000"/>
          <w:sz w:val="24"/>
          <w:szCs w:val="24"/>
        </w:rPr>
        <w:t>, 1983)</w:t>
      </w:r>
      <w:r w:rsidRPr="00970612">
        <w:rPr>
          <w:rFonts w:ascii="Times New Roman" w:eastAsia="Times New Roman" w:hAnsi="Times New Roman" w:cs="Times New Roman"/>
          <w:color w:val="000000"/>
          <w:sz w:val="24"/>
          <w:szCs w:val="24"/>
        </w:rPr>
        <w:t>. A method of measuring engagement with an implementation that would be able to collect data</w:t>
      </w:r>
      <w:r w:rsidR="00E70944">
        <w:rPr>
          <w:rFonts w:ascii="Times New Roman" w:eastAsia="Times New Roman" w:hAnsi="Times New Roman" w:cs="Times New Roman"/>
          <w:color w:val="000000"/>
          <w:sz w:val="24"/>
          <w:szCs w:val="24"/>
        </w:rPr>
        <w:t xml:space="preserve"> throughout a learning task unob</w:t>
      </w:r>
      <w:r w:rsidRPr="00970612">
        <w:rPr>
          <w:rFonts w:ascii="Times New Roman" w:eastAsia="Times New Roman" w:hAnsi="Times New Roman" w:cs="Times New Roman"/>
          <w:color w:val="000000"/>
          <w:sz w:val="24"/>
          <w:szCs w:val="24"/>
        </w:rPr>
        <w:t xml:space="preserve">trusively would be the most effective way to collect data on engagement. This would allow for detecting changes in the level of engagement throughout the task, looking at points during the task where students become more or less engaged. Observing engagement throughout the task is important as it has been observed that engagement is malleable and changes throughout tasks (Appleton et al, 2008; </w:t>
      </w:r>
      <w:proofErr w:type="spellStart"/>
      <w:r w:rsidRPr="00970612">
        <w:rPr>
          <w:rFonts w:ascii="Times New Roman" w:eastAsia="Times New Roman" w:hAnsi="Times New Roman" w:cs="Times New Roman"/>
          <w:color w:val="000000"/>
          <w:sz w:val="24"/>
          <w:szCs w:val="24"/>
        </w:rPr>
        <w:t>Fredricks</w:t>
      </w:r>
      <w:proofErr w:type="spellEnd"/>
      <w:r w:rsidRPr="00970612">
        <w:rPr>
          <w:rFonts w:ascii="Times New Roman" w:eastAsia="Times New Roman" w:hAnsi="Times New Roman" w:cs="Times New Roman"/>
          <w:color w:val="000000"/>
          <w:sz w:val="24"/>
          <w:szCs w:val="24"/>
        </w:rPr>
        <w:t xml:space="preserve"> et al 2004). Our work here seeks to implement such a method through </w:t>
      </w:r>
      <w:r w:rsidR="00153981">
        <w:rPr>
          <w:rFonts w:ascii="Times New Roman" w:eastAsia="Times New Roman" w:hAnsi="Times New Roman" w:cs="Times New Roman"/>
          <w:color w:val="000000"/>
          <w:sz w:val="24"/>
          <w:szCs w:val="24"/>
        </w:rPr>
        <w:t>automatic detection of disengaged</w:t>
      </w:r>
      <w:r w:rsidRPr="00970612">
        <w:rPr>
          <w:rFonts w:ascii="Times New Roman" w:eastAsia="Times New Roman" w:hAnsi="Times New Roman" w:cs="Times New Roman"/>
          <w:color w:val="000000"/>
          <w:sz w:val="24"/>
          <w:szCs w:val="24"/>
        </w:rPr>
        <w:t xml:space="preserve"> beha</w:t>
      </w:r>
      <w:r w:rsidR="00153981">
        <w:rPr>
          <w:rFonts w:ascii="Times New Roman" w:eastAsia="Times New Roman" w:hAnsi="Times New Roman" w:cs="Times New Roman"/>
          <w:color w:val="000000"/>
          <w:sz w:val="24"/>
          <w:szCs w:val="24"/>
        </w:rPr>
        <w:t>vior</w:t>
      </w:r>
      <w:r w:rsidR="00003CAC">
        <w:rPr>
          <w:rFonts w:ascii="Times New Roman" w:eastAsia="Times New Roman" w:hAnsi="Times New Roman" w:cs="Times New Roman"/>
          <w:color w:val="000000"/>
          <w:sz w:val="24"/>
          <w:szCs w:val="24"/>
        </w:rPr>
        <w:t>, using a previously developed detector of disengagement (</w:t>
      </w:r>
      <w:proofErr w:type="spellStart"/>
      <w:r w:rsidR="00003CAC">
        <w:rPr>
          <w:rFonts w:ascii="Times New Roman" w:eastAsia="Times New Roman" w:hAnsi="Times New Roman" w:cs="Times New Roman"/>
          <w:color w:val="000000"/>
          <w:sz w:val="24"/>
          <w:szCs w:val="24"/>
        </w:rPr>
        <w:t>Gobert</w:t>
      </w:r>
      <w:proofErr w:type="spellEnd"/>
      <w:r w:rsidR="00003CAC">
        <w:rPr>
          <w:rFonts w:ascii="Times New Roman" w:eastAsia="Times New Roman" w:hAnsi="Times New Roman" w:cs="Times New Roman"/>
          <w:color w:val="000000"/>
          <w:sz w:val="24"/>
          <w:szCs w:val="24"/>
        </w:rPr>
        <w:t xml:space="preserve">, Baker &amp; </w:t>
      </w:r>
      <w:proofErr w:type="spellStart"/>
      <w:r w:rsidR="00003CAC">
        <w:rPr>
          <w:rFonts w:ascii="Times New Roman" w:eastAsia="Times New Roman" w:hAnsi="Times New Roman" w:cs="Times New Roman"/>
          <w:color w:val="000000"/>
          <w:sz w:val="24"/>
          <w:szCs w:val="24"/>
        </w:rPr>
        <w:t>Wixon</w:t>
      </w:r>
      <w:proofErr w:type="spellEnd"/>
      <w:r w:rsidR="00003CAC">
        <w:rPr>
          <w:rFonts w:ascii="Times New Roman" w:eastAsia="Times New Roman" w:hAnsi="Times New Roman" w:cs="Times New Roman"/>
          <w:color w:val="000000"/>
          <w:sz w:val="24"/>
          <w:szCs w:val="24"/>
        </w:rPr>
        <w:t xml:space="preserve">, 2015; </w:t>
      </w:r>
      <w:proofErr w:type="spellStart"/>
      <w:r w:rsidR="00003CAC">
        <w:rPr>
          <w:rFonts w:ascii="Times New Roman" w:eastAsia="Times New Roman" w:hAnsi="Times New Roman" w:cs="Times New Roman"/>
          <w:color w:val="000000"/>
          <w:sz w:val="24"/>
          <w:szCs w:val="24"/>
        </w:rPr>
        <w:t>Wixon</w:t>
      </w:r>
      <w:proofErr w:type="spellEnd"/>
      <w:r w:rsidR="00003CAC">
        <w:rPr>
          <w:rFonts w:ascii="Times New Roman" w:eastAsia="Times New Roman" w:hAnsi="Times New Roman" w:cs="Times New Roman"/>
          <w:color w:val="000000"/>
          <w:sz w:val="24"/>
          <w:szCs w:val="24"/>
        </w:rPr>
        <w:t>, 2013)</w:t>
      </w:r>
      <w:r w:rsidRPr="00970612">
        <w:rPr>
          <w:rFonts w:ascii="Times New Roman" w:eastAsia="Times New Roman" w:hAnsi="Times New Roman" w:cs="Times New Roman"/>
          <w:color w:val="000000"/>
          <w:sz w:val="24"/>
          <w:szCs w:val="24"/>
        </w:rPr>
        <w:t xml:space="preserve">. This </w:t>
      </w:r>
      <w:r w:rsidR="00003CAC">
        <w:rPr>
          <w:rFonts w:ascii="Times New Roman" w:eastAsia="Times New Roman" w:hAnsi="Times New Roman" w:cs="Times New Roman"/>
          <w:color w:val="000000"/>
          <w:sz w:val="24"/>
          <w:szCs w:val="24"/>
        </w:rPr>
        <w:t>is</w:t>
      </w:r>
      <w:r w:rsidRPr="00970612">
        <w:rPr>
          <w:rFonts w:ascii="Times New Roman" w:eastAsia="Times New Roman" w:hAnsi="Times New Roman" w:cs="Times New Roman"/>
          <w:color w:val="000000"/>
          <w:sz w:val="24"/>
          <w:szCs w:val="24"/>
        </w:rPr>
        <w:t xml:space="preserve"> unnoticeable </w:t>
      </w:r>
      <w:r w:rsidR="00003CAC">
        <w:rPr>
          <w:rFonts w:ascii="Times New Roman" w:eastAsia="Times New Roman" w:hAnsi="Times New Roman" w:cs="Times New Roman"/>
          <w:color w:val="000000"/>
          <w:sz w:val="24"/>
          <w:szCs w:val="24"/>
        </w:rPr>
        <w:t xml:space="preserve">and unobtrusive </w:t>
      </w:r>
      <w:r w:rsidRPr="00970612">
        <w:rPr>
          <w:rFonts w:ascii="Times New Roman" w:eastAsia="Times New Roman" w:hAnsi="Times New Roman" w:cs="Times New Roman"/>
          <w:color w:val="000000"/>
          <w:sz w:val="24"/>
          <w:szCs w:val="24"/>
        </w:rPr>
        <w:t xml:space="preserve">to the student and </w:t>
      </w:r>
      <w:r w:rsidR="00003CAC">
        <w:rPr>
          <w:rFonts w:ascii="Times New Roman" w:eastAsia="Times New Roman" w:hAnsi="Times New Roman" w:cs="Times New Roman"/>
          <w:color w:val="000000"/>
          <w:sz w:val="24"/>
          <w:szCs w:val="24"/>
        </w:rPr>
        <w:t>is</w:t>
      </w:r>
      <w:r w:rsidRPr="00970612">
        <w:rPr>
          <w:rFonts w:ascii="Times New Roman" w:eastAsia="Times New Roman" w:hAnsi="Times New Roman" w:cs="Times New Roman"/>
          <w:color w:val="000000"/>
          <w:sz w:val="24"/>
          <w:szCs w:val="24"/>
        </w:rPr>
        <w:t xml:space="preserve"> able to collect information on their engagement throughout the task, rather than a collective </w:t>
      </w:r>
      <w:r w:rsidR="00003CAC">
        <w:rPr>
          <w:rFonts w:ascii="Times New Roman" w:eastAsia="Times New Roman" w:hAnsi="Times New Roman" w:cs="Times New Roman"/>
          <w:color w:val="000000"/>
          <w:sz w:val="24"/>
          <w:szCs w:val="24"/>
        </w:rPr>
        <w:t xml:space="preserve">survey-based </w:t>
      </w:r>
      <w:r w:rsidRPr="00970612">
        <w:rPr>
          <w:rFonts w:ascii="Times New Roman" w:eastAsia="Times New Roman" w:hAnsi="Times New Roman" w:cs="Times New Roman"/>
          <w:color w:val="000000"/>
          <w:sz w:val="24"/>
          <w:szCs w:val="24"/>
        </w:rPr>
        <w:t>assessment after the task</w:t>
      </w:r>
      <w:r w:rsidR="00003CAC">
        <w:rPr>
          <w:rFonts w:ascii="Times New Roman" w:eastAsia="Times New Roman" w:hAnsi="Times New Roman" w:cs="Times New Roman"/>
          <w:color w:val="000000"/>
          <w:sz w:val="24"/>
          <w:szCs w:val="24"/>
        </w:rPr>
        <w:t>, as has been largely done in the past (</w:t>
      </w:r>
      <w:proofErr w:type="spellStart"/>
      <w:r w:rsidR="008B5EA9">
        <w:rPr>
          <w:rFonts w:ascii="Times New Roman" w:eastAsia="Times New Roman" w:hAnsi="Times New Roman" w:cs="Times New Roman"/>
          <w:color w:val="000000"/>
          <w:sz w:val="24"/>
          <w:szCs w:val="24"/>
        </w:rPr>
        <w:t>Hullinger</w:t>
      </w:r>
      <w:proofErr w:type="spellEnd"/>
      <w:r w:rsidR="008B5EA9">
        <w:rPr>
          <w:rFonts w:ascii="Times New Roman" w:eastAsia="Times New Roman" w:hAnsi="Times New Roman" w:cs="Times New Roman"/>
          <w:color w:val="000000"/>
          <w:sz w:val="24"/>
          <w:szCs w:val="24"/>
        </w:rPr>
        <w:t xml:space="preserve"> &amp; Robinson, 2008; Cleveland-Inness &amp; Garrison, 2005; Newby &amp; Richardson, 2006</w:t>
      </w:r>
      <w:r w:rsidR="00003CAC">
        <w:rPr>
          <w:rFonts w:ascii="Times New Roman" w:eastAsia="Times New Roman" w:hAnsi="Times New Roman" w:cs="Times New Roman"/>
          <w:color w:val="000000"/>
          <w:sz w:val="24"/>
          <w:szCs w:val="24"/>
        </w:rPr>
        <w:t>)</w:t>
      </w:r>
      <w:r w:rsidRPr="00970612">
        <w:rPr>
          <w:rFonts w:ascii="Times New Roman" w:eastAsia="Times New Roman" w:hAnsi="Times New Roman" w:cs="Times New Roman"/>
          <w:color w:val="000000"/>
          <w:sz w:val="24"/>
          <w:szCs w:val="24"/>
        </w:rPr>
        <w:t xml:space="preserve">. </w:t>
      </w:r>
    </w:p>
    <w:p w:rsidR="00970612" w:rsidRPr="00970612" w:rsidRDefault="00970612" w:rsidP="00970612">
      <w:pPr>
        <w:spacing w:line="480" w:lineRule="auto"/>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ab/>
        <w:t>A method like</w:t>
      </w:r>
      <w:r w:rsidR="00657ED2">
        <w:rPr>
          <w:rFonts w:ascii="Times New Roman" w:eastAsia="Times New Roman" w:hAnsi="Times New Roman" w:cs="Times New Roman"/>
          <w:color w:val="000000"/>
          <w:sz w:val="24"/>
          <w:szCs w:val="24"/>
        </w:rPr>
        <w:t xml:space="preserve"> this also has</w:t>
      </w:r>
      <w:r w:rsidRPr="00970612">
        <w:rPr>
          <w:rFonts w:ascii="Times New Roman" w:eastAsia="Times New Roman" w:hAnsi="Times New Roman" w:cs="Times New Roman"/>
          <w:color w:val="000000"/>
          <w:sz w:val="24"/>
          <w:szCs w:val="24"/>
        </w:rPr>
        <w:t xml:space="preserve"> to strictly define engagement in terms of what </w:t>
      </w:r>
      <w:r w:rsidR="00657ED2">
        <w:rPr>
          <w:rFonts w:ascii="Times New Roman" w:eastAsia="Times New Roman" w:hAnsi="Times New Roman" w:cs="Times New Roman"/>
          <w:color w:val="000000"/>
          <w:sz w:val="24"/>
          <w:szCs w:val="24"/>
        </w:rPr>
        <w:t>is being measured</w:t>
      </w:r>
      <w:r w:rsidR="00153981">
        <w:rPr>
          <w:rFonts w:ascii="Times New Roman" w:eastAsia="Times New Roman" w:hAnsi="Times New Roman" w:cs="Times New Roman"/>
          <w:color w:val="000000"/>
          <w:sz w:val="24"/>
          <w:szCs w:val="24"/>
        </w:rPr>
        <w:t>, and in doing so</w:t>
      </w:r>
      <w:r w:rsidRPr="00970612">
        <w:rPr>
          <w:rFonts w:ascii="Times New Roman" w:eastAsia="Times New Roman" w:hAnsi="Times New Roman" w:cs="Times New Roman"/>
          <w:color w:val="000000"/>
          <w:sz w:val="24"/>
          <w:szCs w:val="24"/>
        </w:rPr>
        <w:t xml:space="preserve"> provide</w:t>
      </w:r>
      <w:r w:rsidR="00153981">
        <w:rPr>
          <w:rFonts w:ascii="Times New Roman" w:eastAsia="Times New Roman" w:hAnsi="Times New Roman" w:cs="Times New Roman"/>
          <w:color w:val="000000"/>
          <w:sz w:val="24"/>
          <w:szCs w:val="24"/>
        </w:rPr>
        <w:t>s</w:t>
      </w:r>
      <w:r w:rsidRPr="00970612">
        <w:rPr>
          <w:rFonts w:ascii="Times New Roman" w:eastAsia="Times New Roman" w:hAnsi="Times New Roman" w:cs="Times New Roman"/>
          <w:color w:val="000000"/>
          <w:sz w:val="24"/>
          <w:szCs w:val="24"/>
        </w:rPr>
        <w:t xml:space="preserve"> quantifiable data on engagement. Our work builds off of an established framework for detecting specific disengaged behavior that we refer to as being Disengaged from Task Goal (DTG). DTG takes the form of situations wherein students attempt to use learning tools in ways that are contrary to achieving learning goals, such as in drawing </w:t>
      </w:r>
      <w:r w:rsidRPr="00970612">
        <w:rPr>
          <w:rFonts w:ascii="Times New Roman" w:eastAsia="Times New Roman" w:hAnsi="Times New Roman" w:cs="Times New Roman"/>
          <w:color w:val="000000"/>
          <w:sz w:val="24"/>
          <w:szCs w:val="24"/>
        </w:rPr>
        <w:lastRenderedPageBreak/>
        <w:t>pictures within a math plot or in running excessively large amounts of trials in a virtual experiment.</w:t>
      </w:r>
      <w:r w:rsidR="00046629">
        <w:rPr>
          <w:rFonts w:ascii="Times New Roman" w:eastAsia="Times New Roman" w:hAnsi="Times New Roman" w:cs="Times New Roman"/>
          <w:color w:val="000000"/>
          <w:sz w:val="24"/>
          <w:szCs w:val="24"/>
        </w:rPr>
        <w:t xml:space="preserve"> Another example of behavior indicative of DTG is when students just click through tasks within seconds, in a way that indicates they are not attempting to learn and apply skills.</w:t>
      </w:r>
      <w:r w:rsidRPr="00970612">
        <w:rPr>
          <w:rFonts w:ascii="Times New Roman" w:eastAsia="Times New Roman" w:hAnsi="Times New Roman" w:cs="Times New Roman"/>
          <w:color w:val="000000"/>
          <w:sz w:val="24"/>
          <w:szCs w:val="24"/>
        </w:rPr>
        <w:t xml:space="preserve"> </w:t>
      </w:r>
      <w:r w:rsidR="00CD59D4">
        <w:rPr>
          <w:rFonts w:ascii="Times New Roman" w:eastAsia="Times New Roman" w:hAnsi="Times New Roman" w:cs="Times New Roman"/>
          <w:color w:val="000000"/>
          <w:sz w:val="24"/>
          <w:szCs w:val="24"/>
        </w:rPr>
        <w:t>Prior work</w:t>
      </w:r>
      <w:r w:rsidRPr="00970612">
        <w:rPr>
          <w:rFonts w:ascii="Times New Roman" w:eastAsia="Times New Roman" w:hAnsi="Times New Roman" w:cs="Times New Roman"/>
          <w:color w:val="000000"/>
          <w:sz w:val="24"/>
          <w:szCs w:val="24"/>
        </w:rPr>
        <w:t xml:space="preserve"> has previously been </w:t>
      </w:r>
      <w:r w:rsidR="00CD59D4">
        <w:rPr>
          <w:rFonts w:ascii="Times New Roman" w:eastAsia="Times New Roman" w:hAnsi="Times New Roman" w:cs="Times New Roman"/>
          <w:color w:val="000000"/>
          <w:sz w:val="24"/>
          <w:szCs w:val="24"/>
        </w:rPr>
        <w:t>successful at</w:t>
      </w:r>
      <w:r w:rsidRPr="00970612">
        <w:rPr>
          <w:rFonts w:ascii="Times New Roman" w:eastAsia="Times New Roman" w:hAnsi="Times New Roman" w:cs="Times New Roman"/>
          <w:color w:val="000000"/>
          <w:sz w:val="24"/>
          <w:szCs w:val="24"/>
        </w:rPr>
        <w:t xml:space="preserve"> identifying disengagement </w:t>
      </w:r>
      <w:r w:rsidR="00657ED2">
        <w:rPr>
          <w:rFonts w:ascii="Times New Roman" w:eastAsia="Times New Roman" w:hAnsi="Times New Roman" w:cs="Times New Roman"/>
          <w:color w:val="000000"/>
          <w:sz w:val="24"/>
          <w:szCs w:val="24"/>
        </w:rPr>
        <w:t xml:space="preserve">in </w:t>
      </w:r>
      <w:proofErr w:type="spellStart"/>
      <w:r w:rsidR="00657ED2">
        <w:rPr>
          <w:rFonts w:ascii="Times New Roman" w:eastAsia="Times New Roman" w:hAnsi="Times New Roman" w:cs="Times New Roman"/>
          <w:color w:val="000000"/>
          <w:sz w:val="24"/>
          <w:szCs w:val="24"/>
        </w:rPr>
        <w:t>Inq</w:t>
      </w:r>
      <w:proofErr w:type="spellEnd"/>
      <w:r w:rsidR="00657ED2">
        <w:rPr>
          <w:rFonts w:ascii="Times New Roman" w:eastAsia="Times New Roman" w:hAnsi="Times New Roman" w:cs="Times New Roman"/>
          <w:color w:val="000000"/>
          <w:sz w:val="24"/>
          <w:szCs w:val="24"/>
        </w:rPr>
        <w:t>-ITS</w:t>
      </w:r>
      <w:r w:rsidRPr="00970612">
        <w:rPr>
          <w:rFonts w:ascii="Times New Roman" w:eastAsia="Times New Roman" w:hAnsi="Times New Roman" w:cs="Times New Roman"/>
          <w:color w:val="000000"/>
          <w:sz w:val="24"/>
          <w:szCs w:val="24"/>
        </w:rPr>
        <w:t xml:space="preserve"> (</w:t>
      </w:r>
      <w:proofErr w:type="spellStart"/>
      <w:r w:rsidR="00657ED2">
        <w:rPr>
          <w:rFonts w:ascii="Times New Roman" w:eastAsia="Times New Roman" w:hAnsi="Times New Roman" w:cs="Times New Roman"/>
          <w:color w:val="000000"/>
          <w:sz w:val="24"/>
          <w:szCs w:val="24"/>
        </w:rPr>
        <w:t>Gobert</w:t>
      </w:r>
      <w:proofErr w:type="spellEnd"/>
      <w:r w:rsidR="00657ED2">
        <w:rPr>
          <w:rFonts w:ascii="Times New Roman" w:eastAsia="Times New Roman" w:hAnsi="Times New Roman" w:cs="Times New Roman"/>
          <w:color w:val="000000"/>
          <w:sz w:val="24"/>
          <w:szCs w:val="24"/>
        </w:rPr>
        <w:t xml:space="preserve">, Baker &amp; </w:t>
      </w:r>
      <w:proofErr w:type="spellStart"/>
      <w:r w:rsidR="00657ED2">
        <w:rPr>
          <w:rFonts w:ascii="Times New Roman" w:eastAsia="Times New Roman" w:hAnsi="Times New Roman" w:cs="Times New Roman"/>
          <w:color w:val="000000"/>
          <w:sz w:val="24"/>
          <w:szCs w:val="24"/>
        </w:rPr>
        <w:t>Wixon</w:t>
      </w:r>
      <w:proofErr w:type="spellEnd"/>
      <w:r w:rsidR="00657ED2">
        <w:rPr>
          <w:rFonts w:ascii="Times New Roman" w:eastAsia="Times New Roman" w:hAnsi="Times New Roman" w:cs="Times New Roman"/>
          <w:color w:val="000000"/>
          <w:sz w:val="24"/>
          <w:szCs w:val="24"/>
        </w:rPr>
        <w:t>, 2015</w:t>
      </w:r>
      <w:r w:rsidRPr="00970612">
        <w:rPr>
          <w:rFonts w:ascii="Times New Roman" w:eastAsia="Times New Roman" w:hAnsi="Times New Roman" w:cs="Times New Roman"/>
          <w:color w:val="000000"/>
          <w:sz w:val="24"/>
          <w:szCs w:val="24"/>
        </w:rPr>
        <w:t xml:space="preserve">; </w:t>
      </w:r>
      <w:proofErr w:type="spellStart"/>
      <w:r w:rsidRPr="00970612">
        <w:rPr>
          <w:rFonts w:ascii="Times New Roman" w:eastAsia="Times New Roman" w:hAnsi="Times New Roman" w:cs="Times New Roman"/>
          <w:color w:val="000000"/>
          <w:sz w:val="24"/>
          <w:szCs w:val="24"/>
        </w:rPr>
        <w:t>Wixon</w:t>
      </w:r>
      <w:proofErr w:type="spellEnd"/>
      <w:r w:rsidRPr="00970612">
        <w:rPr>
          <w:rFonts w:ascii="Times New Roman" w:eastAsia="Times New Roman" w:hAnsi="Times New Roman" w:cs="Times New Roman"/>
          <w:color w:val="000000"/>
          <w:sz w:val="24"/>
          <w:szCs w:val="24"/>
        </w:rPr>
        <w:t>, 2013)</w:t>
      </w:r>
      <w:r w:rsidR="00046629">
        <w:rPr>
          <w:rFonts w:ascii="Times New Roman" w:eastAsia="Times New Roman" w:hAnsi="Times New Roman" w:cs="Times New Roman"/>
          <w:color w:val="000000"/>
          <w:sz w:val="24"/>
          <w:szCs w:val="24"/>
        </w:rPr>
        <w:t>.</w:t>
      </w:r>
    </w:p>
    <w:p w:rsidR="00970612" w:rsidRPr="00970612" w:rsidRDefault="00970612" w:rsidP="00970612">
      <w:pPr>
        <w:spacing w:line="480" w:lineRule="auto"/>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ab/>
        <w:t xml:space="preserve">In observing engagement, paying special attention to disengagement as an area of focus to </w:t>
      </w:r>
      <w:proofErr w:type="spellStart"/>
      <w:r w:rsidRPr="00970612">
        <w:rPr>
          <w:rFonts w:ascii="Times New Roman" w:eastAsia="Times New Roman" w:hAnsi="Times New Roman" w:cs="Times New Roman"/>
          <w:color w:val="000000"/>
          <w:sz w:val="24"/>
          <w:szCs w:val="24"/>
        </w:rPr>
        <w:t>operationalize</w:t>
      </w:r>
      <w:proofErr w:type="spellEnd"/>
      <w:r w:rsidRPr="00970612">
        <w:rPr>
          <w:rFonts w:ascii="Times New Roman" w:eastAsia="Times New Roman" w:hAnsi="Times New Roman" w:cs="Times New Roman"/>
          <w:color w:val="000000"/>
          <w:sz w:val="24"/>
          <w:szCs w:val="24"/>
        </w:rPr>
        <w:t xml:space="preserve"> </w:t>
      </w:r>
      <w:r w:rsidR="00F6361D">
        <w:rPr>
          <w:rFonts w:ascii="Times New Roman" w:eastAsia="Times New Roman" w:hAnsi="Times New Roman" w:cs="Times New Roman"/>
          <w:color w:val="000000"/>
          <w:sz w:val="24"/>
          <w:szCs w:val="24"/>
        </w:rPr>
        <w:t>will</w:t>
      </w:r>
      <w:r w:rsidRPr="00970612">
        <w:rPr>
          <w:rFonts w:ascii="Times New Roman" w:eastAsia="Times New Roman" w:hAnsi="Times New Roman" w:cs="Times New Roman"/>
          <w:color w:val="000000"/>
          <w:sz w:val="24"/>
          <w:szCs w:val="24"/>
        </w:rPr>
        <w:t xml:space="preserve"> provide a better model for observing engagement, which has not previously been accomplished. In taking account these goals in measuring engagement, we seek to explore the use of a detector developed to concretely look at moments of disengagement </w:t>
      </w:r>
      <w:r w:rsidR="00135BF6">
        <w:rPr>
          <w:rFonts w:ascii="Times New Roman" w:eastAsia="Times New Roman" w:hAnsi="Times New Roman" w:cs="Times New Roman"/>
          <w:color w:val="000000"/>
          <w:sz w:val="24"/>
          <w:szCs w:val="24"/>
        </w:rPr>
        <w:t>through observing DTG moments. As previously stated, p</w:t>
      </w:r>
      <w:r w:rsidRPr="00970612">
        <w:rPr>
          <w:rFonts w:ascii="Times New Roman" w:eastAsia="Times New Roman" w:hAnsi="Times New Roman" w:cs="Times New Roman"/>
          <w:color w:val="000000"/>
          <w:sz w:val="24"/>
          <w:szCs w:val="24"/>
        </w:rPr>
        <w:t xml:space="preserve">rior research on engagement has only looked at areas such as on-task or off-task student behaviors (Carroll, 1963; </w:t>
      </w:r>
      <w:proofErr w:type="spellStart"/>
      <w:r w:rsidRPr="00970612">
        <w:rPr>
          <w:rFonts w:ascii="Times New Roman" w:eastAsia="Times New Roman" w:hAnsi="Times New Roman" w:cs="Times New Roman"/>
          <w:color w:val="000000"/>
          <w:sz w:val="24"/>
          <w:szCs w:val="24"/>
        </w:rPr>
        <w:t>Lahaderne</w:t>
      </w:r>
      <w:proofErr w:type="spellEnd"/>
      <w:r w:rsidRPr="00970612">
        <w:rPr>
          <w:rFonts w:ascii="Times New Roman" w:eastAsia="Times New Roman" w:hAnsi="Times New Roman" w:cs="Times New Roman"/>
          <w:color w:val="000000"/>
          <w:sz w:val="24"/>
          <w:szCs w:val="24"/>
        </w:rPr>
        <w:t xml:space="preserve">, 1968; </w:t>
      </w:r>
      <w:proofErr w:type="spellStart"/>
      <w:r w:rsidRPr="00970612">
        <w:rPr>
          <w:rFonts w:ascii="Times New Roman" w:eastAsia="Times New Roman" w:hAnsi="Times New Roman" w:cs="Times New Roman"/>
          <w:color w:val="000000"/>
          <w:sz w:val="24"/>
          <w:szCs w:val="24"/>
        </w:rPr>
        <w:t>Karweit</w:t>
      </w:r>
      <w:proofErr w:type="spellEnd"/>
      <w:r w:rsidRPr="00970612">
        <w:rPr>
          <w:rFonts w:ascii="Times New Roman" w:eastAsia="Times New Roman" w:hAnsi="Times New Roman" w:cs="Times New Roman"/>
          <w:color w:val="000000"/>
          <w:sz w:val="24"/>
          <w:szCs w:val="24"/>
        </w:rPr>
        <w:t xml:space="preserve"> &amp; </w:t>
      </w:r>
      <w:proofErr w:type="spellStart"/>
      <w:r w:rsidRPr="00970612">
        <w:rPr>
          <w:rFonts w:ascii="Times New Roman" w:eastAsia="Times New Roman" w:hAnsi="Times New Roman" w:cs="Times New Roman"/>
          <w:color w:val="000000"/>
          <w:sz w:val="24"/>
          <w:szCs w:val="24"/>
        </w:rPr>
        <w:t>Slavin</w:t>
      </w:r>
      <w:proofErr w:type="spellEnd"/>
      <w:r w:rsidRPr="00970612">
        <w:rPr>
          <w:rFonts w:ascii="Times New Roman" w:eastAsia="Times New Roman" w:hAnsi="Times New Roman" w:cs="Times New Roman"/>
          <w:color w:val="000000"/>
          <w:sz w:val="24"/>
          <w:szCs w:val="24"/>
        </w:rPr>
        <w:t xml:space="preserve">, 1982) or at an overall view of engaged and disengaged behaviors (Fredericks et al., 2011). In observing DTGs we can </w:t>
      </w:r>
      <w:r w:rsidR="00CD59D4">
        <w:rPr>
          <w:rFonts w:ascii="Times New Roman" w:eastAsia="Times New Roman" w:hAnsi="Times New Roman" w:cs="Times New Roman"/>
          <w:color w:val="000000"/>
          <w:sz w:val="24"/>
          <w:szCs w:val="24"/>
        </w:rPr>
        <w:t>implement</w:t>
      </w:r>
      <w:r w:rsidRPr="00970612">
        <w:rPr>
          <w:rFonts w:ascii="Times New Roman" w:eastAsia="Times New Roman" w:hAnsi="Times New Roman" w:cs="Times New Roman"/>
          <w:color w:val="000000"/>
          <w:sz w:val="24"/>
          <w:szCs w:val="24"/>
        </w:rPr>
        <w:t xml:space="preserve"> a method for measuring engagement through disengagement in ways that have not previously been attempted outside of our research and in a way that provide</w:t>
      </w:r>
      <w:r w:rsidR="00EC2965">
        <w:rPr>
          <w:rFonts w:ascii="Times New Roman" w:eastAsia="Times New Roman" w:hAnsi="Times New Roman" w:cs="Times New Roman"/>
          <w:color w:val="000000"/>
          <w:sz w:val="24"/>
          <w:szCs w:val="24"/>
        </w:rPr>
        <w:t>s</w:t>
      </w:r>
      <w:r w:rsidRPr="00970612">
        <w:rPr>
          <w:rFonts w:ascii="Times New Roman" w:eastAsia="Times New Roman" w:hAnsi="Times New Roman" w:cs="Times New Roman"/>
          <w:color w:val="000000"/>
          <w:sz w:val="24"/>
          <w:szCs w:val="24"/>
        </w:rPr>
        <w:t xml:space="preserve"> meaningful </w:t>
      </w:r>
      <w:r w:rsidR="00CD59D4">
        <w:rPr>
          <w:rFonts w:ascii="Times New Roman" w:eastAsia="Times New Roman" w:hAnsi="Times New Roman" w:cs="Times New Roman"/>
          <w:color w:val="000000"/>
          <w:sz w:val="24"/>
          <w:szCs w:val="24"/>
        </w:rPr>
        <w:t>data about when</w:t>
      </w:r>
      <w:r w:rsidRPr="00970612">
        <w:rPr>
          <w:rFonts w:ascii="Times New Roman" w:eastAsia="Times New Roman" w:hAnsi="Times New Roman" w:cs="Times New Roman"/>
          <w:color w:val="000000"/>
          <w:sz w:val="24"/>
          <w:szCs w:val="24"/>
        </w:rPr>
        <w:t xml:space="preserve"> students disengage within a learning task. It is also possible to look at relationships between DTG behavior and performance in a task, de</w:t>
      </w:r>
      <w:r w:rsidR="00CD59D4">
        <w:rPr>
          <w:rFonts w:ascii="Times New Roman" w:eastAsia="Times New Roman" w:hAnsi="Times New Roman" w:cs="Times New Roman"/>
          <w:color w:val="000000"/>
          <w:sz w:val="24"/>
          <w:szCs w:val="24"/>
        </w:rPr>
        <w:t>termining whether students who are</w:t>
      </w:r>
      <w:r w:rsidRPr="00970612">
        <w:rPr>
          <w:rFonts w:ascii="Times New Roman" w:eastAsia="Times New Roman" w:hAnsi="Times New Roman" w:cs="Times New Roman"/>
          <w:color w:val="000000"/>
          <w:sz w:val="24"/>
          <w:szCs w:val="24"/>
        </w:rPr>
        <w:t xml:space="preserve"> disengaged from the task goa</w:t>
      </w:r>
      <w:r w:rsidR="00DE4A40">
        <w:rPr>
          <w:rFonts w:ascii="Times New Roman" w:eastAsia="Times New Roman" w:hAnsi="Times New Roman" w:cs="Times New Roman"/>
          <w:color w:val="000000"/>
          <w:sz w:val="24"/>
          <w:szCs w:val="24"/>
        </w:rPr>
        <w:t xml:space="preserve">l </w:t>
      </w:r>
      <w:r w:rsidR="00CD59D4">
        <w:rPr>
          <w:rFonts w:ascii="Times New Roman" w:eastAsia="Times New Roman" w:hAnsi="Times New Roman" w:cs="Times New Roman"/>
          <w:color w:val="000000"/>
          <w:sz w:val="24"/>
          <w:szCs w:val="24"/>
        </w:rPr>
        <w:t>also</w:t>
      </w:r>
      <w:r w:rsidR="00DE4A40">
        <w:rPr>
          <w:rFonts w:ascii="Times New Roman" w:eastAsia="Times New Roman" w:hAnsi="Times New Roman" w:cs="Times New Roman"/>
          <w:color w:val="000000"/>
          <w:sz w:val="24"/>
          <w:szCs w:val="24"/>
        </w:rPr>
        <w:t xml:space="preserve"> have poorer performance o</w:t>
      </w:r>
      <w:r w:rsidRPr="00970612">
        <w:rPr>
          <w:rFonts w:ascii="Times New Roman" w:eastAsia="Times New Roman" w:hAnsi="Times New Roman" w:cs="Times New Roman"/>
          <w:color w:val="000000"/>
          <w:sz w:val="24"/>
          <w:szCs w:val="24"/>
        </w:rPr>
        <w:t>n learning tasks</w:t>
      </w:r>
      <w:r w:rsidR="00CD59D4">
        <w:rPr>
          <w:rFonts w:ascii="Times New Roman" w:eastAsia="Times New Roman" w:hAnsi="Times New Roman" w:cs="Times New Roman"/>
          <w:color w:val="000000"/>
          <w:sz w:val="24"/>
          <w:szCs w:val="24"/>
        </w:rPr>
        <w:t xml:space="preserve"> in the </w:t>
      </w:r>
      <w:proofErr w:type="spellStart"/>
      <w:r w:rsidR="00CD59D4">
        <w:rPr>
          <w:rFonts w:ascii="Times New Roman" w:eastAsia="Times New Roman" w:hAnsi="Times New Roman" w:cs="Times New Roman"/>
          <w:color w:val="000000"/>
          <w:sz w:val="24"/>
          <w:szCs w:val="24"/>
        </w:rPr>
        <w:t>Inq</w:t>
      </w:r>
      <w:proofErr w:type="spellEnd"/>
      <w:r w:rsidR="00CD59D4">
        <w:rPr>
          <w:rFonts w:ascii="Times New Roman" w:eastAsia="Times New Roman" w:hAnsi="Times New Roman" w:cs="Times New Roman"/>
          <w:color w:val="000000"/>
          <w:sz w:val="24"/>
          <w:szCs w:val="24"/>
        </w:rPr>
        <w:t>-ITS</w:t>
      </w:r>
      <w:r w:rsidR="00DE4A40">
        <w:rPr>
          <w:rFonts w:ascii="Times New Roman" w:eastAsia="Times New Roman" w:hAnsi="Times New Roman" w:cs="Times New Roman"/>
          <w:color w:val="000000"/>
          <w:sz w:val="24"/>
          <w:szCs w:val="24"/>
        </w:rPr>
        <w:t xml:space="preserve"> environment</w:t>
      </w:r>
      <w:r w:rsidRPr="00970612">
        <w:rPr>
          <w:rFonts w:ascii="Times New Roman" w:eastAsia="Times New Roman" w:hAnsi="Times New Roman" w:cs="Times New Roman"/>
          <w:color w:val="000000"/>
          <w:sz w:val="24"/>
          <w:szCs w:val="24"/>
        </w:rPr>
        <w:t xml:space="preserve">. Observing patterns in DTG behavior </w:t>
      </w:r>
      <w:r w:rsidR="00DE4A40">
        <w:rPr>
          <w:rFonts w:ascii="Times New Roman" w:eastAsia="Times New Roman" w:hAnsi="Times New Roman" w:cs="Times New Roman"/>
          <w:color w:val="000000"/>
          <w:sz w:val="24"/>
          <w:szCs w:val="24"/>
        </w:rPr>
        <w:t xml:space="preserve">also may be potentially </w:t>
      </w:r>
      <w:r w:rsidRPr="00970612">
        <w:rPr>
          <w:rFonts w:ascii="Times New Roman" w:eastAsia="Times New Roman" w:hAnsi="Times New Roman" w:cs="Times New Roman"/>
          <w:color w:val="000000"/>
          <w:sz w:val="24"/>
          <w:szCs w:val="24"/>
        </w:rPr>
        <w:t>used as a tool to determine effectiveness of tasks in retainin</w:t>
      </w:r>
      <w:r w:rsidR="00CD59D4">
        <w:rPr>
          <w:rFonts w:ascii="Times New Roman" w:eastAsia="Times New Roman" w:hAnsi="Times New Roman" w:cs="Times New Roman"/>
          <w:color w:val="000000"/>
          <w:sz w:val="24"/>
          <w:szCs w:val="24"/>
        </w:rPr>
        <w:t>g student engagement</w:t>
      </w:r>
      <w:r w:rsidRPr="00970612">
        <w:rPr>
          <w:rFonts w:ascii="Times New Roman" w:eastAsia="Times New Roman" w:hAnsi="Times New Roman" w:cs="Times New Roman"/>
          <w:color w:val="000000"/>
          <w:sz w:val="24"/>
          <w:szCs w:val="24"/>
        </w:rPr>
        <w:t>.</w:t>
      </w:r>
    </w:p>
    <w:p w:rsidR="00970612" w:rsidRPr="00970612" w:rsidRDefault="00970612" w:rsidP="00657567">
      <w:pPr>
        <w:spacing w:before="480" w:after="0" w:line="240" w:lineRule="auto"/>
        <w:jc w:val="center"/>
        <w:outlineLvl w:val="0"/>
        <w:rPr>
          <w:rFonts w:ascii="Times New Roman" w:eastAsia="Times New Roman" w:hAnsi="Times New Roman" w:cs="Times New Roman"/>
          <w:b/>
          <w:bCs/>
          <w:kern w:val="36"/>
          <w:sz w:val="48"/>
          <w:szCs w:val="48"/>
        </w:rPr>
      </w:pPr>
      <w:bookmarkStart w:id="17" w:name="_Toc418001421"/>
      <w:r w:rsidRPr="00970612">
        <w:rPr>
          <w:rFonts w:ascii="Cambria" w:eastAsia="Times New Roman" w:hAnsi="Cambria" w:cs="Times New Roman"/>
          <w:b/>
          <w:bCs/>
          <w:color w:val="366091"/>
          <w:kern w:val="36"/>
          <w:sz w:val="29"/>
          <w:szCs w:val="29"/>
        </w:rPr>
        <w:t>Method</w:t>
      </w:r>
      <w:bookmarkEnd w:id="17"/>
    </w:p>
    <w:p w:rsidR="00970612" w:rsidRPr="00970612" w:rsidRDefault="00970612" w:rsidP="00657567">
      <w:pPr>
        <w:spacing w:before="200" w:after="0" w:line="240" w:lineRule="auto"/>
        <w:outlineLvl w:val="1"/>
        <w:rPr>
          <w:rFonts w:ascii="Times New Roman" w:eastAsia="Times New Roman" w:hAnsi="Times New Roman" w:cs="Times New Roman"/>
          <w:b/>
          <w:bCs/>
          <w:sz w:val="36"/>
          <w:szCs w:val="36"/>
        </w:rPr>
      </w:pPr>
      <w:bookmarkStart w:id="18" w:name="_Toc418001422"/>
      <w:r w:rsidRPr="00970612">
        <w:rPr>
          <w:rFonts w:ascii="Cambria" w:eastAsia="Times New Roman" w:hAnsi="Cambria" w:cs="Times New Roman"/>
          <w:b/>
          <w:bCs/>
          <w:color w:val="4F81BD"/>
          <w:sz w:val="26"/>
          <w:szCs w:val="26"/>
        </w:rPr>
        <w:t>Participants</w:t>
      </w:r>
      <w:bookmarkEnd w:id="18"/>
    </w:p>
    <w:p w:rsidR="00970612" w:rsidRPr="00970612" w:rsidRDefault="00970612" w:rsidP="00970612">
      <w:pPr>
        <w:spacing w:line="480" w:lineRule="auto"/>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lastRenderedPageBreak/>
        <w:tab/>
        <w:t xml:space="preserve">Our participants were 157 8th Grade public school students from a middle school in Central Massachusetts. Participants were assigned a 4 digit ID for identification and confidentiality purposes. </w:t>
      </w:r>
    </w:p>
    <w:p w:rsidR="00970612" w:rsidRPr="00970612" w:rsidRDefault="00970612" w:rsidP="00657567">
      <w:pPr>
        <w:spacing w:before="200" w:after="0" w:line="240" w:lineRule="auto"/>
        <w:outlineLvl w:val="1"/>
        <w:rPr>
          <w:rFonts w:ascii="Times New Roman" w:eastAsia="Times New Roman" w:hAnsi="Times New Roman" w:cs="Times New Roman"/>
          <w:b/>
          <w:bCs/>
          <w:sz w:val="36"/>
          <w:szCs w:val="36"/>
        </w:rPr>
      </w:pPr>
      <w:bookmarkStart w:id="19" w:name="_Toc418001423"/>
      <w:r w:rsidRPr="00970612">
        <w:rPr>
          <w:rFonts w:ascii="Cambria" w:eastAsia="Times New Roman" w:hAnsi="Cambria" w:cs="Times New Roman"/>
          <w:b/>
          <w:bCs/>
          <w:color w:val="4F81BD"/>
          <w:sz w:val="26"/>
          <w:szCs w:val="26"/>
        </w:rPr>
        <w:t>Materials</w:t>
      </w:r>
      <w:bookmarkEnd w:id="19"/>
    </w:p>
    <w:p w:rsidR="00970612" w:rsidRPr="00970612" w:rsidRDefault="00970612" w:rsidP="00970612">
      <w:pPr>
        <w:spacing w:before="200" w:after="0" w:line="480" w:lineRule="auto"/>
        <w:outlineLvl w:val="2"/>
        <w:rPr>
          <w:rFonts w:ascii="Times New Roman" w:eastAsia="Times New Roman" w:hAnsi="Times New Roman" w:cs="Times New Roman"/>
          <w:b/>
          <w:bCs/>
          <w:sz w:val="27"/>
          <w:szCs w:val="27"/>
        </w:rPr>
      </w:pPr>
      <w:bookmarkStart w:id="20" w:name="_Toc418001424"/>
      <w:proofErr w:type="spellStart"/>
      <w:r w:rsidRPr="00970612">
        <w:rPr>
          <w:rFonts w:ascii="Cambria" w:eastAsia="Times New Roman" w:hAnsi="Cambria" w:cs="Times New Roman"/>
          <w:b/>
          <w:bCs/>
          <w:color w:val="4F81BD"/>
          <w:sz w:val="23"/>
          <w:szCs w:val="23"/>
        </w:rPr>
        <w:t>Inq</w:t>
      </w:r>
      <w:proofErr w:type="spellEnd"/>
      <w:r w:rsidRPr="00970612">
        <w:rPr>
          <w:rFonts w:ascii="Cambria" w:eastAsia="Times New Roman" w:hAnsi="Cambria" w:cs="Times New Roman"/>
          <w:b/>
          <w:bCs/>
          <w:color w:val="4F81BD"/>
          <w:sz w:val="23"/>
          <w:szCs w:val="23"/>
        </w:rPr>
        <w:t>-ITS</w:t>
      </w:r>
      <w:bookmarkEnd w:id="20"/>
    </w:p>
    <w:p w:rsidR="00D43141" w:rsidRDefault="00970612" w:rsidP="00970612">
      <w:pPr>
        <w:spacing w:line="480" w:lineRule="auto"/>
        <w:rPr>
          <w:rFonts w:ascii="Calibri" w:eastAsia="Times New Roman" w:hAnsi="Calibri" w:cs="Times New Roman"/>
          <w:color w:val="000000"/>
          <w:sz w:val="23"/>
          <w:szCs w:val="23"/>
        </w:rPr>
      </w:pPr>
      <w:r w:rsidRPr="00970612">
        <w:rPr>
          <w:rFonts w:ascii="Calibri" w:eastAsia="Times New Roman" w:hAnsi="Calibri" w:cs="Times New Roman"/>
          <w:color w:val="000000"/>
          <w:sz w:val="23"/>
        </w:rPr>
        <w:tab/>
      </w:r>
      <w:r w:rsidRPr="00970612">
        <w:rPr>
          <w:rFonts w:ascii="Times New Roman" w:eastAsia="Times New Roman" w:hAnsi="Times New Roman" w:cs="Times New Roman"/>
          <w:color w:val="000000"/>
          <w:sz w:val="24"/>
          <w:szCs w:val="24"/>
        </w:rPr>
        <w:t xml:space="preserve">The Inquiry Intelligent Tutoring System, which we refer to as </w:t>
      </w:r>
      <w:proofErr w:type="spellStart"/>
      <w:r w:rsidRPr="00970612">
        <w:rPr>
          <w:rFonts w:ascii="Times New Roman" w:eastAsia="Times New Roman" w:hAnsi="Times New Roman" w:cs="Times New Roman"/>
          <w:color w:val="000000"/>
          <w:sz w:val="24"/>
          <w:szCs w:val="24"/>
        </w:rPr>
        <w:t>Inq</w:t>
      </w:r>
      <w:proofErr w:type="spellEnd"/>
      <w:r w:rsidRPr="00970612">
        <w:rPr>
          <w:rFonts w:ascii="Times New Roman" w:eastAsia="Times New Roman" w:hAnsi="Times New Roman" w:cs="Times New Roman"/>
          <w:color w:val="000000"/>
          <w:sz w:val="24"/>
          <w:szCs w:val="24"/>
        </w:rPr>
        <w:t>-ITS (www.slinq.org</w:t>
      </w:r>
      <w:r w:rsidR="003C4301">
        <w:rPr>
          <w:rFonts w:ascii="Times New Roman" w:eastAsia="Times New Roman" w:hAnsi="Times New Roman" w:cs="Times New Roman"/>
          <w:color w:val="000000"/>
          <w:sz w:val="24"/>
          <w:szCs w:val="24"/>
        </w:rPr>
        <w:t xml:space="preserve">; </w:t>
      </w:r>
      <w:proofErr w:type="spellStart"/>
      <w:r w:rsidR="003C4301">
        <w:rPr>
          <w:rFonts w:ascii="Times New Roman" w:eastAsia="Times New Roman" w:hAnsi="Times New Roman" w:cs="Times New Roman"/>
          <w:color w:val="000000"/>
          <w:sz w:val="24"/>
          <w:szCs w:val="24"/>
        </w:rPr>
        <w:t>Gobert</w:t>
      </w:r>
      <w:proofErr w:type="spellEnd"/>
      <w:r w:rsidR="003C4301">
        <w:rPr>
          <w:rFonts w:ascii="Times New Roman" w:eastAsia="Times New Roman" w:hAnsi="Times New Roman" w:cs="Times New Roman"/>
          <w:color w:val="000000"/>
          <w:sz w:val="24"/>
          <w:szCs w:val="24"/>
        </w:rPr>
        <w:t xml:space="preserve"> et al, 2013</w:t>
      </w:r>
      <w:r w:rsidRPr="00970612">
        <w:rPr>
          <w:rFonts w:ascii="Times New Roman" w:eastAsia="Times New Roman" w:hAnsi="Times New Roman" w:cs="Times New Roman"/>
          <w:color w:val="000000"/>
          <w:sz w:val="24"/>
          <w:szCs w:val="24"/>
        </w:rPr>
        <w:t xml:space="preserve">), is a virtual learning environment to help students learn and </w:t>
      </w:r>
      <w:r w:rsidR="003C4301">
        <w:rPr>
          <w:rFonts w:ascii="Times New Roman" w:eastAsia="Times New Roman" w:hAnsi="Times New Roman" w:cs="Times New Roman"/>
          <w:color w:val="000000"/>
          <w:sz w:val="24"/>
          <w:szCs w:val="24"/>
        </w:rPr>
        <w:t>hone</w:t>
      </w:r>
      <w:r w:rsidRPr="00970612">
        <w:rPr>
          <w:rFonts w:ascii="Times New Roman" w:eastAsia="Times New Roman" w:hAnsi="Times New Roman" w:cs="Times New Roman"/>
          <w:color w:val="000000"/>
          <w:sz w:val="24"/>
          <w:szCs w:val="24"/>
        </w:rPr>
        <w:t xml:space="preserve"> inquiry skills </w:t>
      </w:r>
      <w:r w:rsidR="00CD59D4">
        <w:rPr>
          <w:rFonts w:ascii="Times New Roman" w:eastAsia="Times New Roman" w:hAnsi="Times New Roman" w:cs="Times New Roman"/>
          <w:color w:val="000000"/>
          <w:sz w:val="24"/>
          <w:szCs w:val="24"/>
        </w:rPr>
        <w:t>using</w:t>
      </w:r>
      <w:r w:rsidRPr="00970612">
        <w:rPr>
          <w:rFonts w:ascii="Times New Roman" w:eastAsia="Times New Roman" w:hAnsi="Times New Roman" w:cs="Times New Roman"/>
          <w:color w:val="000000"/>
          <w:sz w:val="24"/>
          <w:szCs w:val="24"/>
        </w:rPr>
        <w:t xml:space="preserve"> various </w:t>
      </w:r>
      <w:proofErr w:type="spellStart"/>
      <w:r w:rsidRPr="00970612">
        <w:rPr>
          <w:rFonts w:ascii="Times New Roman" w:eastAsia="Times New Roman" w:hAnsi="Times New Roman" w:cs="Times New Roman"/>
          <w:color w:val="000000"/>
          <w:sz w:val="24"/>
          <w:szCs w:val="24"/>
        </w:rPr>
        <w:t>microworlds</w:t>
      </w:r>
      <w:proofErr w:type="spellEnd"/>
      <w:r w:rsidRPr="00970612">
        <w:rPr>
          <w:rFonts w:ascii="Times New Roman" w:eastAsia="Times New Roman" w:hAnsi="Times New Roman" w:cs="Times New Roman"/>
          <w:color w:val="000000"/>
          <w:sz w:val="24"/>
          <w:szCs w:val="24"/>
        </w:rPr>
        <w:t xml:space="preserve"> </w:t>
      </w:r>
      <w:r w:rsidR="00CD59D4">
        <w:rPr>
          <w:rFonts w:ascii="Times New Roman" w:eastAsia="Times New Roman" w:hAnsi="Times New Roman" w:cs="Times New Roman"/>
          <w:color w:val="000000"/>
          <w:sz w:val="24"/>
          <w:szCs w:val="24"/>
        </w:rPr>
        <w:t>that</w:t>
      </w:r>
      <w:r w:rsidR="003C4301">
        <w:rPr>
          <w:rFonts w:ascii="Times New Roman" w:eastAsia="Times New Roman" w:hAnsi="Times New Roman" w:cs="Times New Roman"/>
          <w:color w:val="000000"/>
          <w:sz w:val="24"/>
          <w:szCs w:val="24"/>
        </w:rPr>
        <w:t xml:space="preserve"> cover</w:t>
      </w:r>
      <w:r w:rsidRPr="00970612">
        <w:rPr>
          <w:rFonts w:ascii="Times New Roman" w:eastAsia="Times New Roman" w:hAnsi="Times New Roman" w:cs="Times New Roman"/>
          <w:color w:val="000000"/>
          <w:sz w:val="24"/>
          <w:szCs w:val="24"/>
        </w:rPr>
        <w:t xml:space="preserve"> various science related topics from </w:t>
      </w:r>
      <w:r w:rsidR="003C4301">
        <w:rPr>
          <w:rFonts w:ascii="Times New Roman" w:eastAsia="Times New Roman" w:hAnsi="Times New Roman" w:cs="Times New Roman"/>
          <w:color w:val="000000"/>
          <w:sz w:val="24"/>
          <w:szCs w:val="24"/>
        </w:rPr>
        <w:t>middle</w:t>
      </w:r>
      <w:r w:rsidRPr="00970612">
        <w:rPr>
          <w:rFonts w:ascii="Times New Roman" w:eastAsia="Times New Roman" w:hAnsi="Times New Roman" w:cs="Times New Roman"/>
          <w:color w:val="000000"/>
          <w:sz w:val="24"/>
          <w:szCs w:val="24"/>
        </w:rPr>
        <w:t xml:space="preserve"> school </w:t>
      </w:r>
      <w:r w:rsidR="003C4301">
        <w:rPr>
          <w:rFonts w:ascii="Times New Roman" w:eastAsia="Times New Roman" w:hAnsi="Times New Roman" w:cs="Times New Roman"/>
          <w:color w:val="000000"/>
          <w:sz w:val="24"/>
          <w:szCs w:val="24"/>
        </w:rPr>
        <w:t>science including earth science,</w:t>
      </w:r>
      <w:r w:rsidRPr="00970612">
        <w:rPr>
          <w:rFonts w:ascii="Times New Roman" w:eastAsia="Times New Roman" w:hAnsi="Times New Roman" w:cs="Times New Roman"/>
          <w:color w:val="000000"/>
          <w:sz w:val="24"/>
          <w:szCs w:val="24"/>
        </w:rPr>
        <w:t xml:space="preserve"> life science</w:t>
      </w:r>
      <w:r w:rsidR="003C4301">
        <w:rPr>
          <w:rFonts w:ascii="Times New Roman" w:eastAsia="Times New Roman" w:hAnsi="Times New Roman" w:cs="Times New Roman"/>
          <w:color w:val="000000"/>
          <w:sz w:val="24"/>
          <w:szCs w:val="24"/>
        </w:rPr>
        <w:t>,</w:t>
      </w:r>
      <w:r w:rsidRPr="00970612">
        <w:rPr>
          <w:rFonts w:ascii="Times New Roman" w:eastAsia="Times New Roman" w:hAnsi="Times New Roman" w:cs="Times New Roman"/>
          <w:color w:val="000000"/>
          <w:sz w:val="24"/>
          <w:szCs w:val="24"/>
        </w:rPr>
        <w:t xml:space="preserve"> and physical science. </w:t>
      </w:r>
      <w:proofErr w:type="spellStart"/>
      <w:r w:rsidR="004352C8" w:rsidRPr="00970612">
        <w:rPr>
          <w:rFonts w:ascii="Times New Roman" w:eastAsia="Times New Roman" w:hAnsi="Times New Roman" w:cs="Times New Roman"/>
          <w:color w:val="000000"/>
          <w:sz w:val="24"/>
          <w:szCs w:val="24"/>
        </w:rPr>
        <w:t>Inq</w:t>
      </w:r>
      <w:proofErr w:type="spellEnd"/>
      <w:r w:rsidR="004352C8" w:rsidRPr="00970612">
        <w:rPr>
          <w:rFonts w:ascii="Times New Roman" w:eastAsia="Times New Roman" w:hAnsi="Times New Roman" w:cs="Times New Roman"/>
          <w:color w:val="000000"/>
          <w:sz w:val="24"/>
          <w:szCs w:val="24"/>
        </w:rPr>
        <w:t xml:space="preserve">-ITS </w:t>
      </w:r>
      <w:r w:rsidR="00CD59D4">
        <w:rPr>
          <w:rFonts w:ascii="Times New Roman" w:eastAsia="Times New Roman" w:hAnsi="Times New Roman" w:cs="Times New Roman"/>
          <w:color w:val="000000"/>
          <w:sz w:val="24"/>
          <w:szCs w:val="24"/>
        </w:rPr>
        <w:t xml:space="preserve">includes various </w:t>
      </w:r>
      <w:proofErr w:type="spellStart"/>
      <w:r w:rsidR="00CD59D4">
        <w:rPr>
          <w:rFonts w:ascii="Times New Roman" w:eastAsia="Times New Roman" w:hAnsi="Times New Roman" w:cs="Times New Roman"/>
          <w:color w:val="000000"/>
          <w:sz w:val="24"/>
          <w:szCs w:val="24"/>
        </w:rPr>
        <w:t>microworlds</w:t>
      </w:r>
      <w:proofErr w:type="spellEnd"/>
      <w:r w:rsidR="00CD59D4">
        <w:rPr>
          <w:rFonts w:ascii="Times New Roman" w:eastAsia="Times New Roman" w:hAnsi="Times New Roman" w:cs="Times New Roman"/>
          <w:color w:val="000000"/>
          <w:sz w:val="24"/>
          <w:szCs w:val="24"/>
        </w:rPr>
        <w:t xml:space="preserve"> with</w:t>
      </w:r>
      <w:r w:rsidR="004352C8" w:rsidRPr="00970612">
        <w:rPr>
          <w:rFonts w:ascii="Times New Roman" w:eastAsia="Times New Roman" w:hAnsi="Times New Roman" w:cs="Times New Roman"/>
          <w:color w:val="000000"/>
          <w:sz w:val="24"/>
          <w:szCs w:val="24"/>
        </w:rPr>
        <w:t xml:space="preserve"> which students can explore and cover topics such as cellular biology and the physics of free fall. </w:t>
      </w:r>
      <w:r w:rsidRPr="00970612">
        <w:rPr>
          <w:rFonts w:ascii="Times New Roman" w:eastAsia="Times New Roman" w:hAnsi="Times New Roman" w:cs="Times New Roman"/>
          <w:color w:val="000000"/>
          <w:sz w:val="24"/>
          <w:szCs w:val="24"/>
        </w:rPr>
        <w:t xml:space="preserve">Using </w:t>
      </w:r>
      <w:proofErr w:type="spellStart"/>
      <w:r w:rsidRPr="00970612">
        <w:rPr>
          <w:rFonts w:ascii="Times New Roman" w:eastAsia="Times New Roman" w:hAnsi="Times New Roman" w:cs="Times New Roman"/>
          <w:color w:val="000000"/>
          <w:sz w:val="24"/>
          <w:szCs w:val="24"/>
        </w:rPr>
        <w:t>Inq</w:t>
      </w:r>
      <w:proofErr w:type="spellEnd"/>
      <w:r w:rsidRPr="00970612">
        <w:rPr>
          <w:rFonts w:ascii="Times New Roman" w:eastAsia="Times New Roman" w:hAnsi="Times New Roman" w:cs="Times New Roman"/>
          <w:color w:val="000000"/>
          <w:sz w:val="24"/>
          <w:szCs w:val="24"/>
        </w:rPr>
        <w:t xml:space="preserve">-ITS as the environment </w:t>
      </w:r>
      <w:r w:rsidR="003F017B">
        <w:rPr>
          <w:rFonts w:ascii="Times New Roman" w:eastAsia="Times New Roman" w:hAnsi="Times New Roman" w:cs="Times New Roman"/>
          <w:color w:val="000000"/>
          <w:sz w:val="24"/>
          <w:szCs w:val="24"/>
        </w:rPr>
        <w:t>in which we</w:t>
      </w:r>
      <w:r w:rsidRPr="00970612">
        <w:rPr>
          <w:rFonts w:ascii="Times New Roman" w:eastAsia="Times New Roman" w:hAnsi="Times New Roman" w:cs="Times New Roman"/>
          <w:color w:val="000000"/>
          <w:sz w:val="24"/>
          <w:szCs w:val="24"/>
        </w:rPr>
        <w:t xml:space="preserve"> measure disengagement allows us to gather data on student interaction</w:t>
      </w:r>
      <w:r w:rsidR="003F017B">
        <w:rPr>
          <w:rFonts w:ascii="Times New Roman" w:eastAsia="Times New Roman" w:hAnsi="Times New Roman" w:cs="Times New Roman"/>
          <w:color w:val="000000"/>
          <w:sz w:val="24"/>
          <w:szCs w:val="24"/>
        </w:rPr>
        <w:t>s</w:t>
      </w:r>
      <w:r w:rsidRPr="00970612">
        <w:rPr>
          <w:rFonts w:ascii="Times New Roman" w:eastAsia="Times New Roman" w:hAnsi="Times New Roman" w:cs="Times New Roman"/>
          <w:color w:val="000000"/>
          <w:sz w:val="24"/>
          <w:szCs w:val="24"/>
        </w:rPr>
        <w:t xml:space="preserve">, as it logs all </w:t>
      </w:r>
      <w:r w:rsidR="003F017B">
        <w:rPr>
          <w:rFonts w:ascii="Times New Roman" w:eastAsia="Times New Roman" w:hAnsi="Times New Roman" w:cs="Times New Roman"/>
          <w:color w:val="000000"/>
          <w:sz w:val="24"/>
          <w:szCs w:val="24"/>
        </w:rPr>
        <w:t>students' interactions within the environment</w:t>
      </w:r>
      <w:r w:rsidR="00CD59D4">
        <w:rPr>
          <w:rFonts w:ascii="Times New Roman" w:eastAsia="Times New Roman" w:hAnsi="Times New Roman" w:cs="Times New Roman"/>
          <w:color w:val="000000"/>
          <w:sz w:val="24"/>
          <w:szCs w:val="24"/>
        </w:rPr>
        <w:t xml:space="preserve">. This will help give us </w:t>
      </w:r>
      <w:r w:rsidRPr="00970612">
        <w:rPr>
          <w:rFonts w:ascii="Times New Roman" w:eastAsia="Times New Roman" w:hAnsi="Times New Roman" w:cs="Times New Roman"/>
          <w:color w:val="000000"/>
          <w:sz w:val="24"/>
          <w:szCs w:val="24"/>
        </w:rPr>
        <w:t>information that can be used to detect student engagement and disengagement in a virtual science learning environment in real time</w:t>
      </w:r>
      <w:r w:rsidR="003F017B">
        <w:rPr>
          <w:rFonts w:ascii="Times New Roman" w:eastAsia="Times New Roman" w:hAnsi="Times New Roman" w:cs="Times New Roman"/>
          <w:color w:val="000000"/>
          <w:sz w:val="24"/>
          <w:szCs w:val="24"/>
        </w:rPr>
        <w:t xml:space="preserve"> when </w:t>
      </w:r>
      <w:r w:rsidRPr="00970612">
        <w:rPr>
          <w:rFonts w:ascii="Times New Roman" w:eastAsia="Times New Roman" w:hAnsi="Times New Roman" w:cs="Times New Roman"/>
          <w:color w:val="000000"/>
          <w:sz w:val="24"/>
          <w:szCs w:val="24"/>
        </w:rPr>
        <w:t xml:space="preserve">implemented </w:t>
      </w:r>
      <w:r w:rsidR="003F017B">
        <w:rPr>
          <w:rFonts w:ascii="Times New Roman" w:eastAsia="Times New Roman" w:hAnsi="Times New Roman" w:cs="Times New Roman"/>
          <w:color w:val="000000"/>
          <w:sz w:val="24"/>
          <w:szCs w:val="24"/>
        </w:rPr>
        <w:t>into</w:t>
      </w:r>
      <w:r w:rsidRPr="00970612">
        <w:rPr>
          <w:rFonts w:ascii="Times New Roman" w:eastAsia="Times New Roman" w:hAnsi="Times New Roman" w:cs="Times New Roman"/>
          <w:color w:val="000000"/>
          <w:sz w:val="24"/>
          <w:szCs w:val="24"/>
        </w:rPr>
        <w:t xml:space="preserve"> the system.</w:t>
      </w:r>
      <w:r w:rsidRPr="00970612">
        <w:rPr>
          <w:rFonts w:ascii="Calibri" w:eastAsia="Times New Roman" w:hAnsi="Calibri" w:cs="Times New Roman"/>
          <w:color w:val="000000"/>
          <w:sz w:val="23"/>
          <w:szCs w:val="23"/>
        </w:rPr>
        <w:t xml:space="preserve"> </w:t>
      </w:r>
    </w:p>
    <w:p w:rsidR="00970612" w:rsidRPr="00970612" w:rsidRDefault="00D43141" w:rsidP="00970612">
      <w:pPr>
        <w:spacing w:line="480" w:lineRule="auto"/>
        <w:rPr>
          <w:rFonts w:ascii="Times New Roman" w:eastAsia="Times New Roman" w:hAnsi="Times New Roman" w:cs="Times New Roman"/>
          <w:sz w:val="24"/>
          <w:szCs w:val="24"/>
        </w:rPr>
      </w:pPr>
      <w:r>
        <w:rPr>
          <w:rFonts w:ascii="Calibri" w:eastAsia="Times New Roman" w:hAnsi="Calibri" w:cs="Times New Roman"/>
          <w:color w:val="000000"/>
          <w:sz w:val="23"/>
          <w:szCs w:val="23"/>
        </w:rPr>
        <w:tab/>
      </w:r>
      <w:r w:rsidR="00970612" w:rsidRPr="00970612">
        <w:rPr>
          <w:rFonts w:ascii="Times New Roman" w:eastAsia="Times New Roman" w:hAnsi="Times New Roman" w:cs="Times New Roman"/>
          <w:color w:val="000000"/>
          <w:sz w:val="24"/>
          <w:szCs w:val="24"/>
        </w:rPr>
        <w:t xml:space="preserve">For our purposes, we will be using the Phase Change </w:t>
      </w:r>
      <w:proofErr w:type="spellStart"/>
      <w:r w:rsidR="00970612" w:rsidRPr="00970612">
        <w:rPr>
          <w:rFonts w:ascii="Times New Roman" w:eastAsia="Times New Roman" w:hAnsi="Times New Roman" w:cs="Times New Roman"/>
          <w:color w:val="000000"/>
          <w:sz w:val="24"/>
          <w:szCs w:val="24"/>
        </w:rPr>
        <w:t>microworld</w:t>
      </w:r>
      <w:proofErr w:type="spellEnd"/>
      <w:r w:rsidR="00970612" w:rsidRPr="00970612">
        <w:rPr>
          <w:rFonts w:ascii="Times New Roman" w:eastAsia="Times New Roman" w:hAnsi="Times New Roman" w:cs="Times New Roman"/>
          <w:color w:val="000000"/>
          <w:sz w:val="24"/>
          <w:szCs w:val="24"/>
        </w:rPr>
        <w:t>, where students are provided a virtual environment where they can change variables in the simulation of solids, liquids and gases during the process of conducting science inquiry. Students are task</w:t>
      </w:r>
      <w:r>
        <w:rPr>
          <w:rFonts w:ascii="Times New Roman" w:eastAsia="Times New Roman" w:hAnsi="Times New Roman" w:cs="Times New Roman"/>
          <w:color w:val="000000"/>
          <w:sz w:val="24"/>
          <w:szCs w:val="24"/>
        </w:rPr>
        <w:t>ed with developing hypotheses about</w:t>
      </w:r>
      <w:r w:rsidR="00970612" w:rsidRPr="00970612">
        <w:rPr>
          <w:rFonts w:ascii="Times New Roman" w:eastAsia="Times New Roman" w:hAnsi="Times New Roman" w:cs="Times New Roman"/>
          <w:color w:val="000000"/>
          <w:sz w:val="24"/>
          <w:szCs w:val="24"/>
        </w:rPr>
        <w:t xml:space="preserve"> how changes will affect the </w:t>
      </w:r>
      <w:r>
        <w:rPr>
          <w:rFonts w:ascii="Times New Roman" w:eastAsia="Times New Roman" w:hAnsi="Times New Roman" w:cs="Times New Roman"/>
          <w:color w:val="000000"/>
          <w:sz w:val="24"/>
          <w:szCs w:val="24"/>
        </w:rPr>
        <w:t>boiling point and melting point of the substance</w:t>
      </w:r>
      <w:r w:rsidR="00970612" w:rsidRPr="00970612">
        <w:rPr>
          <w:rFonts w:ascii="Times New Roman" w:eastAsia="Times New Roman" w:hAnsi="Times New Roman" w:cs="Times New Roman"/>
          <w:color w:val="000000"/>
          <w:sz w:val="24"/>
          <w:szCs w:val="24"/>
        </w:rPr>
        <w:t xml:space="preserve">, then run experiments that will provide them with the data they will interpret to determine </w:t>
      </w:r>
      <w:r>
        <w:rPr>
          <w:rFonts w:ascii="Times New Roman" w:eastAsia="Times New Roman" w:hAnsi="Times New Roman" w:cs="Times New Roman"/>
          <w:color w:val="000000"/>
          <w:sz w:val="24"/>
          <w:szCs w:val="24"/>
        </w:rPr>
        <w:t>if their hypotheses were scientifically accurate</w:t>
      </w:r>
      <w:r w:rsidR="00970612" w:rsidRPr="00970612">
        <w:rPr>
          <w:rFonts w:ascii="Times New Roman" w:eastAsia="Times New Roman" w:hAnsi="Times New Roman" w:cs="Times New Roman"/>
          <w:color w:val="000000"/>
          <w:sz w:val="24"/>
          <w:szCs w:val="24"/>
        </w:rPr>
        <w:t xml:space="preserve">. In the Phase Change </w:t>
      </w:r>
      <w:proofErr w:type="spellStart"/>
      <w:r w:rsidR="00970612" w:rsidRPr="00970612">
        <w:rPr>
          <w:rFonts w:ascii="Times New Roman" w:eastAsia="Times New Roman" w:hAnsi="Times New Roman" w:cs="Times New Roman"/>
          <w:color w:val="000000"/>
          <w:sz w:val="24"/>
          <w:szCs w:val="24"/>
        </w:rPr>
        <w:t>microworld</w:t>
      </w:r>
      <w:proofErr w:type="spellEnd"/>
      <w:r w:rsidR="00970612" w:rsidRPr="00970612">
        <w:rPr>
          <w:rFonts w:ascii="Times New Roman" w:eastAsia="Times New Roman" w:hAnsi="Times New Roman" w:cs="Times New Roman"/>
          <w:color w:val="000000"/>
          <w:sz w:val="24"/>
          <w:szCs w:val="24"/>
        </w:rPr>
        <w:t xml:space="preserve">, this involves manipulating a block of ice through a Bunsen burner, looking at how variables such as heat intensity and the amount of ice will affect what will happen. The Phase Change </w:t>
      </w:r>
      <w:proofErr w:type="spellStart"/>
      <w:r w:rsidR="00970612" w:rsidRPr="00970612">
        <w:rPr>
          <w:rFonts w:ascii="Times New Roman" w:eastAsia="Times New Roman" w:hAnsi="Times New Roman" w:cs="Times New Roman"/>
          <w:color w:val="000000"/>
          <w:sz w:val="24"/>
          <w:szCs w:val="24"/>
        </w:rPr>
        <w:t>microworld</w:t>
      </w:r>
      <w:proofErr w:type="spellEnd"/>
      <w:r w:rsidR="00970612" w:rsidRPr="00970612">
        <w:rPr>
          <w:rFonts w:ascii="Times New Roman" w:eastAsia="Times New Roman" w:hAnsi="Times New Roman" w:cs="Times New Roman"/>
          <w:color w:val="000000"/>
          <w:sz w:val="24"/>
          <w:szCs w:val="24"/>
        </w:rPr>
        <w:t xml:space="preserve"> </w:t>
      </w:r>
      <w:r w:rsidR="00970612" w:rsidRPr="00970612">
        <w:rPr>
          <w:rFonts w:ascii="Times New Roman" w:eastAsia="Times New Roman" w:hAnsi="Times New Roman" w:cs="Times New Roman"/>
          <w:color w:val="000000"/>
          <w:sz w:val="24"/>
          <w:szCs w:val="24"/>
        </w:rPr>
        <w:lastRenderedPageBreak/>
        <w:t xml:space="preserve">consists of 4 different activities looking at heat and boiling point, amount of ice and boiling point, amount of ice and melting point, and size of container and boiling point. Each activity has 4 separate subsections where students formulate a hypothesis, design and run </w:t>
      </w:r>
      <w:r w:rsidR="00F84139">
        <w:rPr>
          <w:rFonts w:ascii="Times New Roman" w:eastAsia="Times New Roman" w:hAnsi="Times New Roman" w:cs="Times New Roman"/>
          <w:color w:val="000000"/>
          <w:sz w:val="24"/>
          <w:szCs w:val="24"/>
        </w:rPr>
        <w:t>an</w:t>
      </w:r>
      <w:r w:rsidR="00970612" w:rsidRPr="00970612">
        <w:rPr>
          <w:rFonts w:ascii="Times New Roman" w:eastAsia="Times New Roman" w:hAnsi="Times New Roman" w:cs="Times New Roman"/>
          <w:color w:val="000000"/>
          <w:sz w:val="24"/>
          <w:szCs w:val="24"/>
        </w:rPr>
        <w:t xml:space="preserve"> experiment, analyze and interpret their results, and warrant their claims. Within the </w:t>
      </w:r>
      <w:proofErr w:type="spellStart"/>
      <w:r w:rsidR="00970612" w:rsidRPr="00970612">
        <w:rPr>
          <w:rFonts w:ascii="Times New Roman" w:eastAsia="Times New Roman" w:hAnsi="Times New Roman" w:cs="Times New Roman"/>
          <w:color w:val="000000"/>
          <w:sz w:val="24"/>
          <w:szCs w:val="24"/>
        </w:rPr>
        <w:t>microworld</w:t>
      </w:r>
      <w:proofErr w:type="spellEnd"/>
      <w:r w:rsidR="00970612" w:rsidRPr="00970612">
        <w:rPr>
          <w:rFonts w:ascii="Times New Roman" w:eastAsia="Times New Roman" w:hAnsi="Times New Roman" w:cs="Times New Roman"/>
          <w:color w:val="000000"/>
          <w:sz w:val="24"/>
          <w:szCs w:val="24"/>
        </w:rPr>
        <w:t xml:space="preserve">, student actions and behaviors are logged, allowing us to collect relevant data for </w:t>
      </w:r>
      <w:r w:rsidR="00F84139">
        <w:rPr>
          <w:rFonts w:ascii="Times New Roman" w:eastAsia="Times New Roman" w:hAnsi="Times New Roman" w:cs="Times New Roman"/>
          <w:color w:val="000000"/>
          <w:sz w:val="24"/>
          <w:szCs w:val="24"/>
        </w:rPr>
        <w:t>analysis of their disengagement and the relationship between disengagement and learning</w:t>
      </w:r>
      <w:r w:rsidR="00970612" w:rsidRPr="00970612">
        <w:rPr>
          <w:rFonts w:ascii="Times New Roman" w:eastAsia="Times New Roman" w:hAnsi="Times New Roman" w:cs="Times New Roman"/>
          <w:color w:val="000000"/>
          <w:sz w:val="24"/>
          <w:szCs w:val="24"/>
        </w:rPr>
        <w:t>.</w:t>
      </w:r>
    </w:p>
    <w:p w:rsidR="00970612" w:rsidRPr="00970612" w:rsidRDefault="00970612" w:rsidP="00970612">
      <w:pPr>
        <w:spacing w:before="200" w:after="0" w:line="480" w:lineRule="auto"/>
        <w:outlineLvl w:val="2"/>
        <w:rPr>
          <w:rFonts w:ascii="Times New Roman" w:eastAsia="Times New Roman" w:hAnsi="Times New Roman" w:cs="Times New Roman"/>
          <w:b/>
          <w:bCs/>
          <w:sz w:val="27"/>
          <w:szCs w:val="27"/>
        </w:rPr>
      </w:pPr>
      <w:bookmarkStart w:id="21" w:name="_Toc418001425"/>
      <w:r w:rsidRPr="00970612">
        <w:rPr>
          <w:rFonts w:ascii="Cambria" w:eastAsia="Times New Roman" w:hAnsi="Cambria" w:cs="Times New Roman"/>
          <w:b/>
          <w:bCs/>
          <w:color w:val="4F81BD"/>
          <w:sz w:val="23"/>
          <w:szCs w:val="23"/>
        </w:rPr>
        <w:t>DTG Detector</w:t>
      </w:r>
      <w:bookmarkEnd w:id="21"/>
    </w:p>
    <w:p w:rsidR="00970612" w:rsidRPr="00970612" w:rsidRDefault="00970612" w:rsidP="00970612">
      <w:pPr>
        <w:spacing w:line="480" w:lineRule="auto"/>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ab/>
        <w:t xml:space="preserve">The Disengaged from Task Goal (DTG) detector we are using was developed to help measure disengagement unobtrusively </w:t>
      </w:r>
      <w:r w:rsidR="00EA6D6E">
        <w:rPr>
          <w:rFonts w:ascii="Times New Roman" w:eastAsia="Times New Roman" w:hAnsi="Times New Roman" w:cs="Times New Roman"/>
          <w:color w:val="000000"/>
          <w:sz w:val="24"/>
          <w:szCs w:val="24"/>
        </w:rPr>
        <w:t>(</w:t>
      </w:r>
      <w:proofErr w:type="spellStart"/>
      <w:r w:rsidR="00CD59D4">
        <w:rPr>
          <w:rFonts w:ascii="Times New Roman" w:eastAsia="Times New Roman" w:hAnsi="Times New Roman" w:cs="Times New Roman"/>
          <w:color w:val="000000"/>
          <w:sz w:val="24"/>
          <w:szCs w:val="24"/>
        </w:rPr>
        <w:t>Wixon</w:t>
      </w:r>
      <w:proofErr w:type="spellEnd"/>
      <w:r w:rsidR="00CD59D4">
        <w:rPr>
          <w:rFonts w:ascii="Times New Roman" w:eastAsia="Times New Roman" w:hAnsi="Times New Roman" w:cs="Times New Roman"/>
          <w:color w:val="000000"/>
          <w:sz w:val="24"/>
          <w:szCs w:val="24"/>
        </w:rPr>
        <w:t xml:space="preserve">, 2013; </w:t>
      </w:r>
      <w:proofErr w:type="spellStart"/>
      <w:r w:rsidR="00EA6D6E">
        <w:rPr>
          <w:rFonts w:ascii="Times New Roman" w:eastAsia="Times New Roman" w:hAnsi="Times New Roman" w:cs="Times New Roman"/>
          <w:color w:val="000000"/>
          <w:sz w:val="24"/>
          <w:szCs w:val="24"/>
        </w:rPr>
        <w:t>Gobert</w:t>
      </w:r>
      <w:proofErr w:type="spellEnd"/>
      <w:r w:rsidR="00EA6D6E">
        <w:rPr>
          <w:rFonts w:ascii="Times New Roman" w:eastAsia="Times New Roman" w:hAnsi="Times New Roman" w:cs="Times New Roman"/>
          <w:color w:val="000000"/>
          <w:sz w:val="24"/>
          <w:szCs w:val="24"/>
        </w:rPr>
        <w:t xml:space="preserve">, Baker &amp; </w:t>
      </w:r>
      <w:proofErr w:type="spellStart"/>
      <w:r w:rsidR="00EA6D6E">
        <w:rPr>
          <w:rFonts w:ascii="Times New Roman" w:eastAsia="Times New Roman" w:hAnsi="Times New Roman" w:cs="Times New Roman"/>
          <w:color w:val="000000"/>
          <w:sz w:val="24"/>
          <w:szCs w:val="24"/>
        </w:rPr>
        <w:t>Wixon</w:t>
      </w:r>
      <w:proofErr w:type="spellEnd"/>
      <w:r w:rsidR="00EA6D6E">
        <w:rPr>
          <w:rFonts w:ascii="Times New Roman" w:eastAsia="Times New Roman" w:hAnsi="Times New Roman" w:cs="Times New Roman"/>
          <w:color w:val="000000"/>
          <w:sz w:val="24"/>
          <w:szCs w:val="24"/>
        </w:rPr>
        <w:t>, 2015</w:t>
      </w:r>
      <w:r w:rsidRPr="00970612">
        <w:rPr>
          <w:rFonts w:ascii="Times New Roman" w:eastAsia="Times New Roman" w:hAnsi="Times New Roman" w:cs="Times New Roman"/>
          <w:color w:val="000000"/>
          <w:sz w:val="24"/>
          <w:szCs w:val="24"/>
        </w:rPr>
        <w:t>). The kind of disengagemen</w:t>
      </w:r>
      <w:r w:rsidR="00CD59D4">
        <w:rPr>
          <w:rFonts w:ascii="Times New Roman" w:eastAsia="Times New Roman" w:hAnsi="Times New Roman" w:cs="Times New Roman"/>
          <w:color w:val="000000"/>
          <w:sz w:val="24"/>
          <w:szCs w:val="24"/>
        </w:rPr>
        <w:t>t specifically observed are</w:t>
      </w:r>
      <w:r w:rsidRPr="00970612">
        <w:rPr>
          <w:rFonts w:ascii="Times New Roman" w:eastAsia="Times New Roman" w:hAnsi="Times New Roman" w:cs="Times New Roman"/>
          <w:color w:val="000000"/>
          <w:sz w:val="24"/>
          <w:szCs w:val="24"/>
        </w:rPr>
        <w:t xml:space="preserve"> behaviors that are not necessarily off-task, but that instead shows behaviors within the task that ignore the task’s goals or structure. For instance, a student who would repeatedly run the same experiment much more than needed would be considered disengaged from the task goal. </w:t>
      </w:r>
      <w:r w:rsidR="00CD59D4">
        <w:rPr>
          <w:rFonts w:ascii="Times New Roman" w:eastAsia="Times New Roman" w:hAnsi="Times New Roman" w:cs="Times New Roman"/>
          <w:color w:val="000000"/>
          <w:sz w:val="24"/>
          <w:szCs w:val="24"/>
        </w:rPr>
        <w:t>Another example is</w:t>
      </w:r>
      <w:r w:rsidR="00EA6D6E">
        <w:rPr>
          <w:rFonts w:ascii="Times New Roman" w:eastAsia="Times New Roman" w:hAnsi="Times New Roman" w:cs="Times New Roman"/>
          <w:color w:val="000000"/>
          <w:sz w:val="24"/>
          <w:szCs w:val="24"/>
        </w:rPr>
        <w:t xml:space="preserve"> a student who changes the independent variable many more times than needed.</w:t>
      </w:r>
      <w:r w:rsidR="004755C5">
        <w:rPr>
          <w:rFonts w:ascii="Times New Roman" w:eastAsia="Times New Roman" w:hAnsi="Times New Roman" w:cs="Times New Roman"/>
          <w:color w:val="000000"/>
          <w:sz w:val="24"/>
          <w:szCs w:val="24"/>
        </w:rPr>
        <w:t xml:space="preserve"> A student who takes excessive pauses between action</w:t>
      </w:r>
      <w:r w:rsidR="00CD59D4">
        <w:rPr>
          <w:rFonts w:ascii="Times New Roman" w:eastAsia="Times New Roman" w:hAnsi="Times New Roman" w:cs="Times New Roman"/>
          <w:color w:val="000000"/>
          <w:sz w:val="24"/>
          <w:szCs w:val="24"/>
        </w:rPr>
        <w:t>s would also be considered as</w:t>
      </w:r>
      <w:r w:rsidR="004755C5">
        <w:rPr>
          <w:rFonts w:ascii="Times New Roman" w:eastAsia="Times New Roman" w:hAnsi="Times New Roman" w:cs="Times New Roman"/>
          <w:color w:val="000000"/>
          <w:sz w:val="24"/>
          <w:szCs w:val="24"/>
        </w:rPr>
        <w:t xml:space="preserve"> DTG.</w:t>
      </w:r>
      <w:r w:rsidR="00EA6D6E">
        <w:rPr>
          <w:rFonts w:ascii="Times New Roman" w:eastAsia="Times New Roman" w:hAnsi="Times New Roman" w:cs="Times New Roman"/>
          <w:color w:val="000000"/>
          <w:sz w:val="24"/>
          <w:szCs w:val="24"/>
        </w:rPr>
        <w:t xml:space="preserve"> </w:t>
      </w:r>
    </w:p>
    <w:p w:rsidR="00970612" w:rsidRPr="00970612" w:rsidRDefault="00970612" w:rsidP="00657567">
      <w:pPr>
        <w:spacing w:before="200" w:after="0" w:line="240" w:lineRule="auto"/>
        <w:outlineLvl w:val="1"/>
        <w:rPr>
          <w:rFonts w:ascii="Times New Roman" w:eastAsia="Times New Roman" w:hAnsi="Times New Roman" w:cs="Times New Roman"/>
          <w:b/>
          <w:bCs/>
          <w:sz w:val="36"/>
          <w:szCs w:val="36"/>
        </w:rPr>
      </w:pPr>
      <w:bookmarkStart w:id="22" w:name="_Toc418001426"/>
      <w:r w:rsidRPr="00970612">
        <w:rPr>
          <w:rFonts w:ascii="Cambria" w:eastAsia="Times New Roman" w:hAnsi="Cambria" w:cs="Times New Roman"/>
          <w:b/>
          <w:bCs/>
          <w:color w:val="4F81BD"/>
          <w:sz w:val="26"/>
          <w:szCs w:val="26"/>
        </w:rPr>
        <w:t>Procedure</w:t>
      </w:r>
      <w:bookmarkEnd w:id="22"/>
    </w:p>
    <w:p w:rsidR="00970612" w:rsidRPr="00970612" w:rsidRDefault="00970612" w:rsidP="00970612">
      <w:pPr>
        <w:spacing w:before="200" w:after="0" w:line="480" w:lineRule="auto"/>
        <w:outlineLvl w:val="2"/>
        <w:rPr>
          <w:rFonts w:ascii="Times New Roman" w:eastAsia="Times New Roman" w:hAnsi="Times New Roman" w:cs="Times New Roman"/>
          <w:b/>
          <w:bCs/>
          <w:sz w:val="27"/>
          <w:szCs w:val="27"/>
        </w:rPr>
      </w:pPr>
      <w:bookmarkStart w:id="23" w:name="_Toc418001427"/>
      <w:r w:rsidRPr="00970612">
        <w:rPr>
          <w:rFonts w:ascii="Cambria" w:eastAsia="Times New Roman" w:hAnsi="Cambria" w:cs="Times New Roman"/>
          <w:b/>
          <w:bCs/>
          <w:color w:val="4F81BD"/>
          <w:sz w:val="23"/>
          <w:szCs w:val="23"/>
        </w:rPr>
        <w:t>DTG Detector Development</w:t>
      </w:r>
      <w:bookmarkEnd w:id="23"/>
    </w:p>
    <w:p w:rsidR="00970612" w:rsidRPr="00970612" w:rsidRDefault="00CD59D4" w:rsidP="00970612">
      <w:pPr>
        <w:spacing w:line="480" w:lineRule="auto"/>
        <w:ind w:firstLine="720"/>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 xml:space="preserve">This DTG detector can be applied for use in an </w:t>
      </w:r>
      <w:proofErr w:type="spellStart"/>
      <w:r w:rsidRPr="00970612">
        <w:rPr>
          <w:rFonts w:ascii="Times New Roman" w:eastAsia="Times New Roman" w:hAnsi="Times New Roman" w:cs="Times New Roman"/>
          <w:color w:val="000000"/>
          <w:sz w:val="24"/>
          <w:szCs w:val="24"/>
        </w:rPr>
        <w:t>Inq</w:t>
      </w:r>
      <w:proofErr w:type="spellEnd"/>
      <w:r w:rsidRPr="00970612">
        <w:rPr>
          <w:rFonts w:ascii="Times New Roman" w:eastAsia="Times New Roman" w:hAnsi="Times New Roman" w:cs="Times New Roman"/>
          <w:color w:val="000000"/>
          <w:sz w:val="24"/>
          <w:szCs w:val="24"/>
        </w:rPr>
        <w:t xml:space="preserve">-ITS session and looks at a set of defined features to determine disengagement. </w:t>
      </w:r>
      <w:r w:rsidR="00970612" w:rsidRPr="00970612">
        <w:rPr>
          <w:rFonts w:ascii="Times New Roman" w:eastAsia="Times New Roman" w:hAnsi="Times New Roman" w:cs="Times New Roman"/>
          <w:color w:val="000000"/>
          <w:sz w:val="24"/>
          <w:szCs w:val="24"/>
        </w:rPr>
        <w:t xml:space="preserve">The DTG detector uses the overall statistics of the data collected which are considered as several features, such as the total number of actions, the average time between actions, the maximum time between actions, and the number of trials. Other features observed include features based on pauses observed, such as the number of pauses during each run, the average length of each pause, and the duration of the longest observed </w:t>
      </w:r>
      <w:r w:rsidR="00970612" w:rsidRPr="00970612">
        <w:rPr>
          <w:rFonts w:ascii="Times New Roman" w:eastAsia="Times New Roman" w:hAnsi="Times New Roman" w:cs="Times New Roman"/>
          <w:color w:val="000000"/>
          <w:sz w:val="24"/>
          <w:szCs w:val="24"/>
        </w:rPr>
        <w:lastRenderedPageBreak/>
        <w:t xml:space="preserve">pause. Along with pauses, resets are also observed, with the number of trials run without either being noted, as well as the number of trials that included a reset, the average time spent before trials that did not include a reset as well as that did include a reset, and the maximum time spent before a trial that was reset before being finished. The DTG detector also looks at features related to the time elapsed in the experimental phase, looking at the total and average time spent between each trial, as well as the standard deviation and the maximum time spent between trials. Finally, the DTG detector looks at the features related to changes students make to variables while forming their hypotheses. This includes the number of changes to the independent variable during the experiment and the total and average time spent before a variable change, as well as the standard deviation of these cases. </w:t>
      </w:r>
    </w:p>
    <w:p w:rsidR="00CD59D4" w:rsidRDefault="00CD59D4" w:rsidP="00970612">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w:t>
      </w:r>
      <w:r w:rsidR="00970612" w:rsidRPr="00970612">
        <w:rPr>
          <w:rFonts w:ascii="Times New Roman" w:eastAsia="Times New Roman" w:hAnsi="Times New Roman" w:cs="Times New Roman"/>
          <w:color w:val="000000"/>
          <w:sz w:val="24"/>
          <w:szCs w:val="24"/>
        </w:rPr>
        <w:t xml:space="preserve"> DTG detector was constructed through the use</w:t>
      </w:r>
      <w:r w:rsidR="007C6598">
        <w:rPr>
          <w:rFonts w:ascii="Times New Roman" w:eastAsia="Times New Roman" w:hAnsi="Times New Roman" w:cs="Times New Roman"/>
          <w:color w:val="000000"/>
          <w:sz w:val="24"/>
          <w:szCs w:val="24"/>
        </w:rPr>
        <w:t xml:space="preserve"> of machine learning, using </w:t>
      </w:r>
      <w:r w:rsidR="00970612" w:rsidRPr="00970612">
        <w:rPr>
          <w:rFonts w:ascii="Times New Roman" w:eastAsia="Times New Roman" w:hAnsi="Times New Roman" w:cs="Times New Roman"/>
          <w:color w:val="000000"/>
          <w:sz w:val="24"/>
          <w:szCs w:val="24"/>
        </w:rPr>
        <w:t>defined features as variables to design algorithms that would be able to establish connections between the outlined features (</w:t>
      </w:r>
      <w:proofErr w:type="spellStart"/>
      <w:r w:rsidR="00970612" w:rsidRPr="00970612">
        <w:rPr>
          <w:rFonts w:ascii="Times New Roman" w:eastAsia="Times New Roman" w:hAnsi="Times New Roman" w:cs="Times New Roman"/>
          <w:color w:val="000000"/>
          <w:sz w:val="24"/>
          <w:szCs w:val="24"/>
        </w:rPr>
        <w:t>Gobert</w:t>
      </w:r>
      <w:proofErr w:type="spellEnd"/>
      <w:r w:rsidR="00970612" w:rsidRPr="00970612">
        <w:rPr>
          <w:rFonts w:ascii="Times New Roman" w:eastAsia="Times New Roman" w:hAnsi="Times New Roman" w:cs="Times New Roman"/>
          <w:color w:val="000000"/>
          <w:sz w:val="24"/>
          <w:szCs w:val="24"/>
        </w:rPr>
        <w:t xml:space="preserve">, Baker &amp; </w:t>
      </w:r>
      <w:proofErr w:type="spellStart"/>
      <w:r w:rsidR="00970612" w:rsidRPr="00970612">
        <w:rPr>
          <w:rFonts w:ascii="Times New Roman" w:eastAsia="Times New Roman" w:hAnsi="Times New Roman" w:cs="Times New Roman"/>
          <w:color w:val="000000"/>
          <w:sz w:val="24"/>
          <w:szCs w:val="24"/>
        </w:rPr>
        <w:t>Wixon</w:t>
      </w:r>
      <w:proofErr w:type="spellEnd"/>
      <w:r w:rsidR="00970612" w:rsidRPr="00970612">
        <w:rPr>
          <w:rFonts w:ascii="Times New Roman" w:eastAsia="Times New Roman" w:hAnsi="Times New Roman" w:cs="Times New Roman"/>
          <w:color w:val="000000"/>
          <w:sz w:val="24"/>
          <w:szCs w:val="24"/>
        </w:rPr>
        <w:t xml:space="preserve">, </w:t>
      </w:r>
      <w:r w:rsidR="00FF4BC9">
        <w:rPr>
          <w:rFonts w:ascii="Times New Roman" w:eastAsia="Times New Roman" w:hAnsi="Times New Roman" w:cs="Times New Roman"/>
          <w:color w:val="000000"/>
          <w:sz w:val="24"/>
          <w:szCs w:val="24"/>
        </w:rPr>
        <w:t>2015</w:t>
      </w:r>
      <w:r w:rsidR="00970612" w:rsidRPr="00970612">
        <w:rPr>
          <w:rFonts w:ascii="Times New Roman" w:eastAsia="Times New Roman" w:hAnsi="Times New Roman" w:cs="Times New Roman"/>
          <w:color w:val="000000"/>
          <w:sz w:val="24"/>
          <w:szCs w:val="24"/>
        </w:rPr>
        <w:t>). The models produced from these algorithms consist of varying conditional statements th</w:t>
      </w:r>
      <w:r>
        <w:rPr>
          <w:rFonts w:ascii="Times New Roman" w:eastAsia="Times New Roman" w:hAnsi="Times New Roman" w:cs="Times New Roman"/>
          <w:color w:val="000000"/>
          <w:sz w:val="24"/>
          <w:szCs w:val="24"/>
        </w:rPr>
        <w:t>at function as rules. Specifically, t</w:t>
      </w:r>
      <w:r w:rsidRPr="00970612">
        <w:rPr>
          <w:rFonts w:ascii="Times New Roman" w:eastAsia="Times New Roman" w:hAnsi="Times New Roman" w:cs="Times New Roman"/>
          <w:color w:val="000000"/>
          <w:sz w:val="24"/>
          <w:szCs w:val="24"/>
        </w:rPr>
        <w:t>he detector then follows a model to determine disengagement from task goal from these features, using a set of six rules to determine disengagement from the task goal. This model has been cross-validated and avoids the risk of confirmation bias from researchers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Gobert</w:t>
      </w:r>
      <w:proofErr w:type="spellEnd"/>
      <w:r>
        <w:rPr>
          <w:rFonts w:ascii="Times New Roman" w:eastAsia="Times New Roman" w:hAnsi="Times New Roman" w:cs="Times New Roman"/>
          <w:color w:val="000000"/>
          <w:sz w:val="24"/>
          <w:szCs w:val="24"/>
        </w:rPr>
        <w:t xml:space="preserve">, Baker &amp; </w:t>
      </w:r>
      <w:proofErr w:type="spellStart"/>
      <w:r>
        <w:rPr>
          <w:rFonts w:ascii="Times New Roman" w:eastAsia="Times New Roman" w:hAnsi="Times New Roman" w:cs="Times New Roman"/>
          <w:color w:val="000000"/>
          <w:sz w:val="24"/>
          <w:szCs w:val="24"/>
        </w:rPr>
        <w:t>Wixon</w:t>
      </w:r>
      <w:proofErr w:type="spellEnd"/>
      <w:r>
        <w:rPr>
          <w:rFonts w:ascii="Times New Roman" w:eastAsia="Times New Roman" w:hAnsi="Times New Roman" w:cs="Times New Roman"/>
          <w:color w:val="000000"/>
          <w:sz w:val="24"/>
          <w:szCs w:val="24"/>
        </w:rPr>
        <w:t xml:space="preserve">, 2015; </w:t>
      </w:r>
      <w:proofErr w:type="spellStart"/>
      <w:r>
        <w:rPr>
          <w:rFonts w:ascii="Times New Roman" w:eastAsia="Times New Roman" w:hAnsi="Times New Roman" w:cs="Times New Roman"/>
          <w:color w:val="000000"/>
          <w:sz w:val="24"/>
          <w:szCs w:val="24"/>
        </w:rPr>
        <w:t>Wixon</w:t>
      </w:r>
      <w:proofErr w:type="spellEnd"/>
      <w:r>
        <w:rPr>
          <w:rFonts w:ascii="Times New Roman" w:eastAsia="Times New Roman" w:hAnsi="Times New Roman" w:cs="Times New Roman"/>
          <w:color w:val="000000"/>
          <w:sz w:val="24"/>
          <w:szCs w:val="24"/>
        </w:rPr>
        <w:t>, 2013)</w:t>
      </w:r>
      <w:r w:rsidRPr="00970612">
        <w:rPr>
          <w:rFonts w:ascii="Times New Roman" w:eastAsia="Times New Roman" w:hAnsi="Times New Roman" w:cs="Times New Roman"/>
          <w:color w:val="000000"/>
          <w:sz w:val="24"/>
          <w:szCs w:val="24"/>
        </w:rPr>
        <w:t>.</w:t>
      </w:r>
      <w:r w:rsidR="00DE6D9D">
        <w:rPr>
          <w:rFonts w:ascii="Times New Roman" w:eastAsia="Times New Roman" w:hAnsi="Times New Roman" w:cs="Times New Roman"/>
          <w:color w:val="000000"/>
          <w:sz w:val="24"/>
          <w:szCs w:val="24"/>
        </w:rPr>
        <w:t xml:space="preserve"> </w:t>
      </w:r>
    </w:p>
    <w:p w:rsidR="00970612" w:rsidRPr="007C6598" w:rsidRDefault="00DE6D9D" w:rsidP="0097061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During the development of the</w:t>
      </w:r>
      <w:r w:rsidR="00970612" w:rsidRPr="00970612">
        <w:rPr>
          <w:rFonts w:ascii="Times New Roman" w:eastAsia="Times New Roman" w:hAnsi="Times New Roman" w:cs="Times New Roman"/>
          <w:color w:val="000000"/>
          <w:sz w:val="24"/>
          <w:szCs w:val="24"/>
        </w:rPr>
        <w:t xml:space="preserve"> DTG detector, various classification algorithms were tested for effectiveness, including Naïve </w:t>
      </w:r>
      <w:proofErr w:type="spellStart"/>
      <w:r w:rsidR="00970612" w:rsidRPr="00970612">
        <w:rPr>
          <w:rFonts w:ascii="Times New Roman" w:eastAsia="Times New Roman" w:hAnsi="Times New Roman" w:cs="Times New Roman"/>
          <w:color w:val="000000"/>
          <w:sz w:val="24"/>
          <w:szCs w:val="24"/>
        </w:rPr>
        <w:t>Bayes</w:t>
      </w:r>
      <w:proofErr w:type="spellEnd"/>
      <w:r w:rsidR="00970612" w:rsidRPr="00970612">
        <w:rPr>
          <w:rFonts w:ascii="Times New Roman" w:eastAsia="Times New Roman" w:hAnsi="Times New Roman" w:cs="Times New Roman"/>
          <w:color w:val="000000"/>
          <w:sz w:val="24"/>
          <w:szCs w:val="24"/>
        </w:rPr>
        <w:t xml:space="preserve"> and J48 decision trees. Ultimately, this detector performed the best with the use of the PART algorithm, which establishes rules through the repeated construction of a decision tree and then determining the path which ends at the optimal lead node, setting a rule with the knowledge of this path. To evaluate this model, students were </w:t>
      </w:r>
      <w:r w:rsidR="00970612" w:rsidRPr="00970612">
        <w:rPr>
          <w:rFonts w:ascii="Times New Roman" w:eastAsia="Times New Roman" w:hAnsi="Times New Roman" w:cs="Times New Roman"/>
          <w:color w:val="000000"/>
          <w:sz w:val="24"/>
          <w:szCs w:val="24"/>
        </w:rPr>
        <w:lastRenderedPageBreak/>
        <w:t xml:space="preserve">separated randomly into six groups and used the data from five of these groups to develop a detector for every combination. This detector was then tested on the sixth group of students, allowing for the cross-validation of this model and ensuring its accuracy. </w:t>
      </w:r>
    </w:p>
    <w:p w:rsidR="00873094" w:rsidRDefault="001426C9" w:rsidP="00970612">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apply the DTG detector to the new data set, the DTG detector had to be rebuilt. This was necessary,</w:t>
      </w:r>
      <w:r w:rsidR="00CD59D4">
        <w:rPr>
          <w:rFonts w:ascii="Times New Roman" w:eastAsia="Times New Roman" w:hAnsi="Times New Roman" w:cs="Times New Roman"/>
          <w:color w:val="000000"/>
          <w:sz w:val="24"/>
          <w:szCs w:val="24"/>
        </w:rPr>
        <w:t xml:space="preserve"> as the </w:t>
      </w:r>
      <w:proofErr w:type="spellStart"/>
      <w:r w:rsidR="00CD59D4">
        <w:rPr>
          <w:rFonts w:ascii="Times New Roman" w:eastAsia="Times New Roman" w:hAnsi="Times New Roman" w:cs="Times New Roman"/>
          <w:color w:val="000000"/>
          <w:sz w:val="24"/>
          <w:szCs w:val="24"/>
        </w:rPr>
        <w:t>Inq</w:t>
      </w:r>
      <w:proofErr w:type="spellEnd"/>
      <w:r w:rsidR="00CD59D4">
        <w:rPr>
          <w:rFonts w:ascii="Times New Roman" w:eastAsia="Times New Roman" w:hAnsi="Times New Roman" w:cs="Times New Roman"/>
          <w:color w:val="000000"/>
          <w:sz w:val="24"/>
          <w:szCs w:val="24"/>
        </w:rPr>
        <w:t>-ITS system used in the present data collection uses</w:t>
      </w:r>
      <w:r>
        <w:rPr>
          <w:rFonts w:ascii="Times New Roman" w:eastAsia="Times New Roman" w:hAnsi="Times New Roman" w:cs="Times New Roman"/>
          <w:color w:val="000000"/>
          <w:sz w:val="24"/>
          <w:szCs w:val="24"/>
        </w:rPr>
        <w:t xml:space="preserve"> different features than the ones </w:t>
      </w:r>
      <w:r w:rsidR="00CD59D4">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z w:val="24"/>
          <w:szCs w:val="24"/>
        </w:rPr>
        <w:t>which the or</w:t>
      </w:r>
      <w:r w:rsidR="00CD59D4">
        <w:rPr>
          <w:rFonts w:ascii="Times New Roman" w:eastAsia="Times New Roman" w:hAnsi="Times New Roman" w:cs="Times New Roman"/>
          <w:color w:val="000000"/>
          <w:sz w:val="24"/>
          <w:szCs w:val="24"/>
        </w:rPr>
        <w:t>iginal DTG detector was based</w:t>
      </w:r>
      <w:r>
        <w:rPr>
          <w:rFonts w:ascii="Times New Roman" w:eastAsia="Times New Roman" w:hAnsi="Times New Roman" w:cs="Times New Roman"/>
          <w:color w:val="000000"/>
          <w:sz w:val="24"/>
          <w:szCs w:val="24"/>
        </w:rPr>
        <w:t xml:space="preserve">. The </w:t>
      </w:r>
      <w:r w:rsidR="007C6598">
        <w:rPr>
          <w:rFonts w:ascii="Times New Roman" w:eastAsia="Times New Roman" w:hAnsi="Times New Roman" w:cs="Times New Roman"/>
          <w:color w:val="000000"/>
          <w:sz w:val="24"/>
          <w:szCs w:val="24"/>
        </w:rPr>
        <w:t>new detector looks at a different set of features,</w:t>
      </w:r>
      <w:r w:rsidR="00F72975">
        <w:rPr>
          <w:rFonts w:ascii="Times New Roman" w:eastAsia="Times New Roman" w:hAnsi="Times New Roman" w:cs="Times New Roman"/>
          <w:color w:val="000000"/>
          <w:sz w:val="24"/>
          <w:szCs w:val="24"/>
        </w:rPr>
        <w:t xml:space="preserve"> starting with</w:t>
      </w:r>
      <w:r>
        <w:rPr>
          <w:rFonts w:ascii="Times New Roman" w:eastAsia="Times New Roman" w:hAnsi="Times New Roman" w:cs="Times New Roman"/>
          <w:color w:val="000000"/>
          <w:sz w:val="24"/>
          <w:szCs w:val="24"/>
        </w:rPr>
        <w:t xml:space="preserve"> </w:t>
      </w:r>
      <w:r w:rsidR="00F72975">
        <w:rPr>
          <w:rFonts w:ascii="Times New Roman" w:eastAsia="Times New Roman" w:hAnsi="Times New Roman" w:cs="Times New Roman"/>
          <w:color w:val="000000"/>
          <w:sz w:val="24"/>
          <w:szCs w:val="24"/>
        </w:rPr>
        <w:t>the amount of runs. It also looks at the amount of time spent</w:t>
      </w:r>
      <w:r>
        <w:rPr>
          <w:rFonts w:ascii="Times New Roman" w:eastAsia="Times New Roman" w:hAnsi="Times New Roman" w:cs="Times New Roman"/>
          <w:color w:val="000000"/>
          <w:sz w:val="24"/>
          <w:szCs w:val="24"/>
        </w:rPr>
        <w:t xml:space="preserve"> overall (both the maximum</w:t>
      </w:r>
      <w:r w:rsidR="00F72975">
        <w:rPr>
          <w:rFonts w:ascii="Times New Roman" w:eastAsia="Times New Roman" w:hAnsi="Times New Roman" w:cs="Times New Roman"/>
          <w:color w:val="000000"/>
          <w:sz w:val="24"/>
          <w:szCs w:val="24"/>
        </w:rPr>
        <w:t xml:space="preserve"> time spent overall</w:t>
      </w:r>
      <w:r>
        <w:rPr>
          <w:rFonts w:ascii="Times New Roman" w:eastAsia="Times New Roman" w:hAnsi="Times New Roman" w:cs="Times New Roman"/>
          <w:color w:val="000000"/>
          <w:sz w:val="24"/>
          <w:szCs w:val="24"/>
        </w:rPr>
        <w:t xml:space="preserve"> and </w:t>
      </w:r>
      <w:r w:rsidR="00F72975">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average time spent</w:t>
      </w:r>
      <w:r w:rsidR="00F72975">
        <w:rPr>
          <w:rFonts w:ascii="Times New Roman" w:eastAsia="Times New Roman" w:hAnsi="Times New Roman" w:cs="Times New Roman"/>
          <w:color w:val="000000"/>
          <w:sz w:val="24"/>
          <w:szCs w:val="24"/>
        </w:rPr>
        <w:t xml:space="preserve"> overall</w:t>
      </w:r>
      <w:r>
        <w:rPr>
          <w:rFonts w:ascii="Times New Roman" w:eastAsia="Times New Roman" w:hAnsi="Times New Roman" w:cs="Times New Roman"/>
          <w:color w:val="000000"/>
          <w:sz w:val="24"/>
          <w:szCs w:val="24"/>
        </w:rPr>
        <w:t>) and</w:t>
      </w:r>
      <w:r w:rsidR="00F72975">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maximum</w:t>
      </w:r>
      <w:r w:rsidR="00F72975">
        <w:rPr>
          <w:rFonts w:ascii="Times New Roman" w:eastAsia="Times New Roman" w:hAnsi="Times New Roman" w:cs="Times New Roman"/>
          <w:color w:val="000000"/>
          <w:sz w:val="24"/>
          <w:szCs w:val="24"/>
        </w:rPr>
        <w:t xml:space="preserve"> amount of time spent on runs.</w:t>
      </w:r>
      <w:r>
        <w:rPr>
          <w:rFonts w:ascii="Times New Roman" w:eastAsia="Times New Roman" w:hAnsi="Times New Roman" w:cs="Times New Roman"/>
          <w:color w:val="000000"/>
          <w:sz w:val="24"/>
          <w:szCs w:val="24"/>
        </w:rPr>
        <w:t xml:space="preserve"> </w:t>
      </w:r>
      <w:r w:rsidR="00F72975">
        <w:rPr>
          <w:rFonts w:ascii="Times New Roman" w:eastAsia="Times New Roman" w:hAnsi="Times New Roman" w:cs="Times New Roman"/>
          <w:color w:val="000000"/>
          <w:sz w:val="24"/>
          <w:szCs w:val="24"/>
        </w:rPr>
        <w:t xml:space="preserve">Other features include </w:t>
      </w:r>
      <w:r>
        <w:rPr>
          <w:rFonts w:ascii="Times New Roman" w:eastAsia="Times New Roman" w:hAnsi="Times New Roman" w:cs="Times New Roman"/>
          <w:color w:val="000000"/>
          <w:sz w:val="24"/>
          <w:szCs w:val="24"/>
        </w:rPr>
        <w:t>the amount of changes to hypothesis variables</w:t>
      </w:r>
      <w:r w:rsidR="00F72975">
        <w:rPr>
          <w:rFonts w:ascii="Times New Roman" w:eastAsia="Times New Roman" w:hAnsi="Times New Roman" w:cs="Times New Roman"/>
          <w:color w:val="000000"/>
          <w:sz w:val="24"/>
          <w:szCs w:val="24"/>
        </w:rPr>
        <w:t>, which includes the total counts, the amount of changes overall, and the standard deviation.</w:t>
      </w:r>
      <w:r>
        <w:rPr>
          <w:rFonts w:ascii="Times New Roman" w:eastAsia="Times New Roman" w:hAnsi="Times New Roman" w:cs="Times New Roman"/>
          <w:color w:val="000000"/>
          <w:sz w:val="24"/>
          <w:szCs w:val="24"/>
        </w:rPr>
        <w:t xml:space="preserve"> </w:t>
      </w:r>
      <w:r w:rsidR="00F72975">
        <w:rPr>
          <w:rFonts w:ascii="Times New Roman" w:eastAsia="Times New Roman" w:hAnsi="Times New Roman" w:cs="Times New Roman"/>
          <w:color w:val="000000"/>
          <w:sz w:val="24"/>
          <w:szCs w:val="24"/>
        </w:rPr>
        <w:t xml:space="preserve">Finally, the detector also looks at </w:t>
      </w:r>
      <w:r w:rsidR="00134B05">
        <w:rPr>
          <w:rFonts w:ascii="Times New Roman" w:eastAsia="Times New Roman" w:hAnsi="Times New Roman" w:cs="Times New Roman"/>
          <w:color w:val="000000"/>
          <w:sz w:val="24"/>
          <w:szCs w:val="24"/>
        </w:rPr>
        <w:t>the amount of</w:t>
      </w:r>
      <w:r>
        <w:rPr>
          <w:rFonts w:ascii="Times New Roman" w:eastAsia="Times New Roman" w:hAnsi="Times New Roman" w:cs="Times New Roman"/>
          <w:color w:val="000000"/>
          <w:sz w:val="24"/>
          <w:szCs w:val="24"/>
        </w:rPr>
        <w:t xml:space="preserve"> </w:t>
      </w:r>
      <w:r w:rsidR="00134B05">
        <w:rPr>
          <w:rFonts w:ascii="Times New Roman" w:eastAsia="Times New Roman" w:hAnsi="Times New Roman" w:cs="Times New Roman"/>
          <w:color w:val="000000"/>
          <w:sz w:val="24"/>
          <w:szCs w:val="24"/>
        </w:rPr>
        <w:t>independent variable changes when experimenting</w:t>
      </w:r>
      <w:r w:rsidR="00F72975">
        <w:rPr>
          <w:rFonts w:ascii="Times New Roman" w:eastAsia="Times New Roman" w:hAnsi="Times New Roman" w:cs="Times New Roman"/>
          <w:color w:val="000000"/>
          <w:sz w:val="24"/>
          <w:szCs w:val="24"/>
        </w:rPr>
        <w:t>, which includes the amount of changes overall, the average amount of changes, and the standard deviation.</w:t>
      </w:r>
      <w:r w:rsidR="00134B05">
        <w:rPr>
          <w:rFonts w:ascii="Times New Roman" w:eastAsia="Times New Roman" w:hAnsi="Times New Roman" w:cs="Times New Roman"/>
          <w:color w:val="000000"/>
          <w:sz w:val="24"/>
          <w:szCs w:val="24"/>
        </w:rPr>
        <w:t xml:space="preserve"> With the D</w:t>
      </w:r>
      <w:r w:rsidR="00CD59D4">
        <w:rPr>
          <w:rFonts w:ascii="Times New Roman" w:eastAsia="Times New Roman" w:hAnsi="Times New Roman" w:cs="Times New Roman"/>
          <w:color w:val="000000"/>
          <w:sz w:val="24"/>
          <w:szCs w:val="24"/>
        </w:rPr>
        <w:t>TG detector rebuilt, it was here</w:t>
      </w:r>
      <w:r w:rsidR="00134B05">
        <w:rPr>
          <w:rFonts w:ascii="Times New Roman" w:eastAsia="Times New Roman" w:hAnsi="Times New Roman" w:cs="Times New Roman"/>
          <w:color w:val="000000"/>
          <w:sz w:val="24"/>
          <w:szCs w:val="24"/>
        </w:rPr>
        <w:t xml:space="preserve"> applied </w:t>
      </w:r>
      <w:r w:rsidR="00CD59D4">
        <w:rPr>
          <w:rFonts w:ascii="Times New Roman" w:eastAsia="Times New Roman" w:hAnsi="Times New Roman" w:cs="Times New Roman"/>
          <w:color w:val="000000"/>
          <w:sz w:val="24"/>
          <w:szCs w:val="24"/>
        </w:rPr>
        <w:t>to</w:t>
      </w:r>
      <w:r w:rsidR="00134B05">
        <w:rPr>
          <w:rFonts w:ascii="Times New Roman" w:eastAsia="Times New Roman" w:hAnsi="Times New Roman" w:cs="Times New Roman"/>
          <w:color w:val="000000"/>
          <w:sz w:val="24"/>
          <w:szCs w:val="24"/>
        </w:rPr>
        <w:t xml:space="preserve"> new data acquired from the </w:t>
      </w:r>
      <w:proofErr w:type="spellStart"/>
      <w:r w:rsidR="00134B05">
        <w:rPr>
          <w:rFonts w:ascii="Times New Roman" w:eastAsia="Times New Roman" w:hAnsi="Times New Roman" w:cs="Times New Roman"/>
          <w:color w:val="000000"/>
          <w:sz w:val="24"/>
          <w:szCs w:val="24"/>
        </w:rPr>
        <w:t>Inq</w:t>
      </w:r>
      <w:proofErr w:type="spellEnd"/>
      <w:r w:rsidR="00134B05">
        <w:rPr>
          <w:rFonts w:ascii="Times New Roman" w:eastAsia="Times New Roman" w:hAnsi="Times New Roman" w:cs="Times New Roman"/>
          <w:color w:val="000000"/>
          <w:sz w:val="24"/>
          <w:szCs w:val="24"/>
        </w:rPr>
        <w:t xml:space="preserve">-ITS system. </w:t>
      </w:r>
    </w:p>
    <w:p w:rsidR="0087758C" w:rsidRPr="00873094" w:rsidRDefault="00970612" w:rsidP="00970612">
      <w:pPr>
        <w:spacing w:line="480" w:lineRule="auto"/>
        <w:ind w:firstLine="720"/>
        <w:rPr>
          <w:rFonts w:ascii="Times New Roman" w:eastAsia="Times New Roman" w:hAnsi="Times New Roman" w:cs="Times New Roman"/>
          <w:color w:val="000000"/>
          <w:sz w:val="24"/>
          <w:szCs w:val="24"/>
        </w:rPr>
      </w:pPr>
      <w:r w:rsidRPr="00970612">
        <w:rPr>
          <w:rFonts w:ascii="Times New Roman" w:eastAsia="Times New Roman" w:hAnsi="Times New Roman" w:cs="Times New Roman"/>
          <w:color w:val="000000"/>
          <w:sz w:val="24"/>
          <w:szCs w:val="24"/>
        </w:rPr>
        <w:t xml:space="preserve">To evaluate the </w:t>
      </w:r>
      <w:r w:rsidR="00CD59D4">
        <w:rPr>
          <w:rFonts w:ascii="Times New Roman" w:eastAsia="Times New Roman" w:hAnsi="Times New Roman" w:cs="Times New Roman"/>
          <w:color w:val="000000"/>
          <w:sz w:val="24"/>
          <w:szCs w:val="24"/>
        </w:rPr>
        <w:t xml:space="preserve">new </w:t>
      </w:r>
      <w:r w:rsidRPr="00970612">
        <w:rPr>
          <w:rFonts w:ascii="Times New Roman" w:eastAsia="Times New Roman" w:hAnsi="Times New Roman" w:cs="Times New Roman"/>
          <w:color w:val="000000"/>
          <w:sz w:val="24"/>
          <w:szCs w:val="24"/>
        </w:rPr>
        <w:t xml:space="preserve">DTG detector, A’, Kappa, precision and recall were examined as metrics which </w:t>
      </w:r>
      <w:r w:rsidR="00DE6D9D">
        <w:rPr>
          <w:rFonts w:ascii="Times New Roman" w:eastAsia="Times New Roman" w:hAnsi="Times New Roman" w:cs="Times New Roman"/>
          <w:color w:val="000000"/>
          <w:sz w:val="24"/>
          <w:szCs w:val="24"/>
        </w:rPr>
        <w:t>are used to</w:t>
      </w:r>
      <w:r w:rsidRPr="00970612">
        <w:rPr>
          <w:rFonts w:ascii="Times New Roman" w:eastAsia="Times New Roman" w:hAnsi="Times New Roman" w:cs="Times New Roman"/>
          <w:color w:val="000000"/>
          <w:sz w:val="24"/>
          <w:szCs w:val="24"/>
        </w:rPr>
        <w:t xml:space="preserve"> determine its performance. A’ is the probability that the DTG detector will properly differentiate a clip that shows DTG behavior and a clip that doesn’t, with an A’ of .5 meaning essentially chance, similar to a coin flip, and an A’ of 1.0 meaning complete accuracy. The DTG detector was able to achieve an A’ of 0.869+/-0.089, which would mean that it would be able to tell the difference between examples involving or not involving DTG behavior approximately 86.9% of the time, considerably higher than chance. Cohen’s Kappa is an evaluation metric that determines if the DTG detector performs better than chance when determining if clips demonstrate DTG behavior, with a Kappa of 0 representing a chance </w:t>
      </w:r>
      <w:r w:rsidRPr="00970612">
        <w:rPr>
          <w:rFonts w:ascii="Times New Roman" w:eastAsia="Times New Roman" w:hAnsi="Times New Roman" w:cs="Times New Roman"/>
          <w:color w:val="000000"/>
          <w:sz w:val="24"/>
          <w:szCs w:val="24"/>
        </w:rPr>
        <w:lastRenderedPageBreak/>
        <w:t>performance and a Kappa of 1 representing complete accuracy. The Kappa value was determined to be .319+/-0.127, meaning that the detector’s performance was approximately 31.9% better than a chance performance. Taking these values into account demonstrates that this detector is able to determine DTG behaviors correctly</w:t>
      </w:r>
      <w:r w:rsidR="004A6F30">
        <w:rPr>
          <w:rFonts w:ascii="Times New Roman" w:eastAsia="Times New Roman" w:hAnsi="Times New Roman" w:cs="Times New Roman"/>
          <w:color w:val="000000"/>
          <w:sz w:val="24"/>
          <w:szCs w:val="24"/>
        </w:rPr>
        <w:t>, only being incorrect in vague or "edge"</w:t>
      </w:r>
      <w:r w:rsidRPr="00970612">
        <w:rPr>
          <w:rFonts w:ascii="Times New Roman" w:eastAsia="Times New Roman" w:hAnsi="Times New Roman" w:cs="Times New Roman"/>
          <w:color w:val="000000"/>
          <w:sz w:val="24"/>
          <w:szCs w:val="24"/>
        </w:rPr>
        <w:t xml:space="preserve"> cases.  </w:t>
      </w:r>
    </w:p>
    <w:tbl>
      <w:tblPr>
        <w:tblW w:w="0" w:type="auto"/>
        <w:jc w:val="center"/>
        <w:tblCellMar>
          <w:top w:w="15" w:type="dxa"/>
          <w:left w:w="15" w:type="dxa"/>
          <w:bottom w:w="15" w:type="dxa"/>
          <w:right w:w="15" w:type="dxa"/>
        </w:tblCellMar>
        <w:tblLook w:val="04A0"/>
      </w:tblPr>
      <w:tblGrid>
        <w:gridCol w:w="1822"/>
        <w:gridCol w:w="1447"/>
        <w:gridCol w:w="1522"/>
      </w:tblGrid>
      <w:tr w:rsidR="00970612" w:rsidRPr="00970612" w:rsidTr="00657567">
        <w:trPr>
          <w:trHeight w:val="153"/>
          <w:jc w:val="center"/>
        </w:trPr>
        <w:tc>
          <w:tcPr>
            <w:tcW w:w="4791" w:type="dxa"/>
            <w:gridSpan w:val="3"/>
            <w:tcBorders>
              <w:top w:val="single" w:sz="6" w:space="0" w:color="000000"/>
              <w:left w:val="single" w:sz="6" w:space="0" w:color="000000"/>
              <w:bottom w:val="single" w:sz="6" w:space="0" w:color="000000"/>
              <w:right w:val="single" w:sz="6" w:space="0" w:color="000000"/>
            </w:tcBorders>
            <w:shd w:val="clear" w:color="auto" w:fill="8064A2"/>
            <w:tcMar>
              <w:top w:w="105" w:type="dxa"/>
              <w:left w:w="105" w:type="dxa"/>
              <w:bottom w:w="105" w:type="dxa"/>
              <w:right w:w="105" w:type="dxa"/>
            </w:tcMar>
            <w:hideMark/>
          </w:tcPr>
          <w:p w:rsidR="00970612" w:rsidRPr="00450F09" w:rsidRDefault="00450F09" w:rsidP="00450F09">
            <w:pPr>
              <w:pStyle w:val="Caption"/>
              <w:keepNext/>
              <w:rPr>
                <w:color w:val="FFFFFF" w:themeColor="background1"/>
                <w:sz w:val="22"/>
                <w:szCs w:val="22"/>
              </w:rPr>
            </w:pPr>
            <w:bookmarkStart w:id="24" w:name="_Toc418001377"/>
            <w:r w:rsidRPr="00450F09">
              <w:rPr>
                <w:color w:val="FFFFFF" w:themeColor="background1"/>
                <w:sz w:val="22"/>
                <w:szCs w:val="22"/>
              </w:rPr>
              <w:t xml:space="preserve">Table </w:t>
            </w:r>
            <w:r w:rsidR="00005646" w:rsidRPr="00450F09">
              <w:rPr>
                <w:color w:val="FFFFFF" w:themeColor="background1"/>
                <w:sz w:val="22"/>
                <w:szCs w:val="22"/>
              </w:rPr>
              <w:fldChar w:fldCharType="begin"/>
            </w:r>
            <w:r w:rsidRPr="00450F09">
              <w:rPr>
                <w:color w:val="FFFFFF" w:themeColor="background1"/>
                <w:sz w:val="22"/>
                <w:szCs w:val="22"/>
              </w:rPr>
              <w:instrText xml:space="preserve"> SEQ Table \* ARABIC </w:instrText>
            </w:r>
            <w:r w:rsidR="00005646" w:rsidRPr="00450F09">
              <w:rPr>
                <w:color w:val="FFFFFF" w:themeColor="background1"/>
                <w:sz w:val="22"/>
                <w:szCs w:val="22"/>
              </w:rPr>
              <w:fldChar w:fldCharType="separate"/>
            </w:r>
            <w:r>
              <w:rPr>
                <w:noProof/>
                <w:color w:val="FFFFFF" w:themeColor="background1"/>
                <w:sz w:val="22"/>
                <w:szCs w:val="22"/>
              </w:rPr>
              <w:t>1</w:t>
            </w:r>
            <w:r w:rsidR="00005646" w:rsidRPr="00450F09">
              <w:rPr>
                <w:color w:val="FFFFFF" w:themeColor="background1"/>
                <w:sz w:val="22"/>
                <w:szCs w:val="22"/>
              </w:rPr>
              <w:fldChar w:fldCharType="end"/>
            </w:r>
            <w:r w:rsidRPr="00450F09">
              <w:rPr>
                <w:color w:val="FFFFFF" w:themeColor="background1"/>
                <w:sz w:val="22"/>
                <w:szCs w:val="22"/>
              </w:rPr>
              <w:t>: Confusion Matrix</w:t>
            </w:r>
            <w:bookmarkEnd w:id="24"/>
          </w:p>
        </w:tc>
      </w:tr>
      <w:tr w:rsidR="00970612" w:rsidRPr="00970612" w:rsidTr="00657567">
        <w:trPr>
          <w:trHeight w:val="58"/>
          <w:jc w:val="center"/>
        </w:trPr>
        <w:tc>
          <w:tcPr>
            <w:tcW w:w="18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970612">
            <w:pPr>
              <w:spacing w:after="0" w:line="240" w:lineRule="auto"/>
              <w:rPr>
                <w:rFonts w:ascii="Times New Roman" w:eastAsia="Times New Roman" w:hAnsi="Times New Roman" w:cs="Times New Roman"/>
                <w:sz w:val="16"/>
                <w:szCs w:val="16"/>
              </w:rPr>
            </w:pPr>
          </w:p>
        </w:tc>
        <w:tc>
          <w:tcPr>
            <w:tcW w:w="14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970612">
            <w:pPr>
              <w:spacing w:after="0" w:line="0" w:lineRule="atLeast"/>
              <w:ind w:firstLine="720"/>
              <w:jc w:val="center"/>
              <w:rPr>
                <w:rFonts w:ascii="Times New Roman" w:eastAsia="Times New Roman" w:hAnsi="Times New Roman" w:cs="Times New Roman"/>
                <w:sz w:val="16"/>
                <w:szCs w:val="16"/>
              </w:rPr>
            </w:pPr>
            <w:r w:rsidRPr="00874CC5">
              <w:rPr>
                <w:rFonts w:ascii="Times New Roman" w:eastAsia="Times New Roman" w:hAnsi="Times New Roman" w:cs="Times New Roman"/>
                <w:b/>
                <w:bCs/>
                <w:color w:val="000000"/>
                <w:sz w:val="16"/>
                <w:szCs w:val="16"/>
              </w:rPr>
              <w:t>True 0</w:t>
            </w: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970612">
            <w:pPr>
              <w:spacing w:after="0" w:line="0" w:lineRule="atLeast"/>
              <w:ind w:firstLine="720"/>
              <w:jc w:val="center"/>
              <w:rPr>
                <w:rFonts w:ascii="Times New Roman" w:eastAsia="Times New Roman" w:hAnsi="Times New Roman" w:cs="Times New Roman"/>
                <w:sz w:val="16"/>
                <w:szCs w:val="16"/>
              </w:rPr>
            </w:pPr>
            <w:r w:rsidRPr="00874CC5">
              <w:rPr>
                <w:rFonts w:ascii="Times New Roman" w:eastAsia="Times New Roman" w:hAnsi="Times New Roman" w:cs="Times New Roman"/>
                <w:b/>
                <w:bCs/>
                <w:color w:val="000000"/>
                <w:sz w:val="16"/>
                <w:szCs w:val="16"/>
              </w:rPr>
              <w:t>True 1</w:t>
            </w:r>
          </w:p>
        </w:tc>
      </w:tr>
      <w:tr w:rsidR="00970612" w:rsidRPr="00970612" w:rsidTr="00657567">
        <w:trPr>
          <w:trHeight w:val="62"/>
          <w:jc w:val="center"/>
        </w:trPr>
        <w:tc>
          <w:tcPr>
            <w:tcW w:w="18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970612">
            <w:pPr>
              <w:spacing w:after="0" w:line="0" w:lineRule="atLeast"/>
              <w:ind w:firstLine="720"/>
              <w:jc w:val="center"/>
              <w:rPr>
                <w:rFonts w:ascii="Times New Roman" w:eastAsia="Times New Roman" w:hAnsi="Times New Roman" w:cs="Times New Roman"/>
                <w:sz w:val="16"/>
                <w:szCs w:val="16"/>
              </w:rPr>
            </w:pPr>
            <w:r w:rsidRPr="00874CC5">
              <w:rPr>
                <w:rFonts w:ascii="Times New Roman" w:eastAsia="Times New Roman" w:hAnsi="Times New Roman" w:cs="Times New Roman"/>
                <w:b/>
                <w:bCs/>
                <w:color w:val="000000"/>
                <w:sz w:val="16"/>
                <w:szCs w:val="16"/>
              </w:rPr>
              <w:t>Predicted 0</w:t>
            </w:r>
          </w:p>
        </w:tc>
        <w:tc>
          <w:tcPr>
            <w:tcW w:w="14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970612">
            <w:pPr>
              <w:spacing w:after="0" w:line="0" w:lineRule="atLeast"/>
              <w:ind w:firstLine="720"/>
              <w:jc w:val="center"/>
              <w:rPr>
                <w:rFonts w:ascii="Times New Roman" w:eastAsia="Times New Roman" w:hAnsi="Times New Roman" w:cs="Times New Roman"/>
                <w:sz w:val="16"/>
                <w:szCs w:val="16"/>
              </w:rPr>
            </w:pPr>
            <w:r w:rsidRPr="00874CC5">
              <w:rPr>
                <w:rFonts w:ascii="Times New Roman" w:eastAsia="Times New Roman" w:hAnsi="Times New Roman" w:cs="Times New Roman"/>
                <w:color w:val="000000"/>
                <w:sz w:val="16"/>
                <w:szCs w:val="16"/>
              </w:rPr>
              <w:t>463</w:t>
            </w: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970612">
            <w:pPr>
              <w:spacing w:after="0" w:line="0" w:lineRule="atLeast"/>
              <w:ind w:firstLine="720"/>
              <w:jc w:val="center"/>
              <w:rPr>
                <w:rFonts w:ascii="Times New Roman" w:eastAsia="Times New Roman" w:hAnsi="Times New Roman" w:cs="Times New Roman"/>
                <w:sz w:val="16"/>
                <w:szCs w:val="16"/>
              </w:rPr>
            </w:pPr>
            <w:r w:rsidRPr="00874CC5">
              <w:rPr>
                <w:rFonts w:ascii="Times New Roman" w:eastAsia="Times New Roman" w:hAnsi="Times New Roman" w:cs="Times New Roman"/>
                <w:color w:val="000000"/>
                <w:sz w:val="16"/>
                <w:szCs w:val="16"/>
              </w:rPr>
              <w:t>8</w:t>
            </w:r>
          </w:p>
        </w:tc>
      </w:tr>
      <w:tr w:rsidR="00970612" w:rsidRPr="00970612" w:rsidTr="00657567">
        <w:trPr>
          <w:trHeight w:val="62"/>
          <w:jc w:val="center"/>
        </w:trPr>
        <w:tc>
          <w:tcPr>
            <w:tcW w:w="18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970612">
            <w:pPr>
              <w:spacing w:after="0" w:line="0" w:lineRule="atLeast"/>
              <w:ind w:firstLine="720"/>
              <w:jc w:val="center"/>
              <w:rPr>
                <w:rFonts w:ascii="Times New Roman" w:eastAsia="Times New Roman" w:hAnsi="Times New Roman" w:cs="Times New Roman"/>
                <w:sz w:val="16"/>
                <w:szCs w:val="16"/>
              </w:rPr>
            </w:pPr>
            <w:r w:rsidRPr="00874CC5">
              <w:rPr>
                <w:rFonts w:ascii="Times New Roman" w:eastAsia="Times New Roman" w:hAnsi="Times New Roman" w:cs="Times New Roman"/>
                <w:b/>
                <w:bCs/>
                <w:color w:val="000000"/>
                <w:sz w:val="16"/>
                <w:szCs w:val="16"/>
              </w:rPr>
              <w:t>Predicted 1</w:t>
            </w:r>
          </w:p>
        </w:tc>
        <w:tc>
          <w:tcPr>
            <w:tcW w:w="14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970612">
            <w:pPr>
              <w:spacing w:after="0" w:line="0" w:lineRule="atLeast"/>
              <w:ind w:firstLine="720"/>
              <w:jc w:val="center"/>
              <w:rPr>
                <w:rFonts w:ascii="Times New Roman" w:eastAsia="Times New Roman" w:hAnsi="Times New Roman" w:cs="Times New Roman"/>
                <w:sz w:val="16"/>
                <w:szCs w:val="16"/>
              </w:rPr>
            </w:pPr>
            <w:r w:rsidRPr="00874CC5">
              <w:rPr>
                <w:rFonts w:ascii="Times New Roman" w:eastAsia="Times New Roman" w:hAnsi="Times New Roman" w:cs="Times New Roman"/>
                <w:color w:val="000000"/>
                <w:sz w:val="16"/>
                <w:szCs w:val="16"/>
              </w:rPr>
              <w:t>23</w:t>
            </w:r>
          </w:p>
        </w:tc>
        <w:tc>
          <w:tcPr>
            <w:tcW w:w="15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970612">
            <w:pPr>
              <w:spacing w:after="0" w:line="0" w:lineRule="atLeast"/>
              <w:ind w:firstLine="720"/>
              <w:jc w:val="center"/>
              <w:rPr>
                <w:rFonts w:ascii="Times New Roman" w:eastAsia="Times New Roman" w:hAnsi="Times New Roman" w:cs="Times New Roman"/>
                <w:sz w:val="16"/>
                <w:szCs w:val="16"/>
              </w:rPr>
            </w:pPr>
            <w:r w:rsidRPr="00874CC5">
              <w:rPr>
                <w:rFonts w:ascii="Times New Roman" w:eastAsia="Times New Roman" w:hAnsi="Times New Roman" w:cs="Times New Roman"/>
                <w:color w:val="000000"/>
                <w:sz w:val="16"/>
                <w:szCs w:val="16"/>
              </w:rPr>
              <w:t>7</w:t>
            </w:r>
          </w:p>
        </w:tc>
      </w:tr>
    </w:tbl>
    <w:p w:rsidR="00970612" w:rsidRPr="00970612" w:rsidRDefault="00970612" w:rsidP="00970612">
      <w:pPr>
        <w:spacing w:after="0" w:line="240" w:lineRule="auto"/>
        <w:rPr>
          <w:rFonts w:ascii="Times New Roman" w:eastAsia="Times New Roman" w:hAnsi="Times New Roman" w:cs="Times New Roman"/>
          <w:sz w:val="24"/>
          <w:szCs w:val="24"/>
        </w:rPr>
      </w:pPr>
    </w:p>
    <w:p w:rsidR="00970612" w:rsidRPr="00970612" w:rsidRDefault="00970612" w:rsidP="00970612">
      <w:pPr>
        <w:spacing w:line="480" w:lineRule="auto"/>
        <w:ind w:firstLine="720"/>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Looking at the</w:t>
      </w:r>
      <w:r w:rsidR="00CD59D4">
        <w:rPr>
          <w:rFonts w:ascii="Times New Roman" w:eastAsia="Times New Roman" w:hAnsi="Times New Roman" w:cs="Times New Roman"/>
          <w:color w:val="000000"/>
          <w:sz w:val="24"/>
          <w:szCs w:val="24"/>
        </w:rPr>
        <w:t xml:space="preserve"> algorithm’s performance in</w:t>
      </w:r>
      <w:r w:rsidRPr="00970612">
        <w:rPr>
          <w:rFonts w:ascii="Times New Roman" w:eastAsia="Times New Roman" w:hAnsi="Times New Roman" w:cs="Times New Roman"/>
          <w:color w:val="000000"/>
          <w:sz w:val="24"/>
          <w:szCs w:val="24"/>
        </w:rPr>
        <w:t xml:space="preserve"> a confusion matrix, we can see whether the detector is classifying the presence of DTG behavior accurately</w:t>
      </w:r>
      <w:r w:rsidR="000A4C3F">
        <w:rPr>
          <w:rFonts w:ascii="Times New Roman" w:eastAsia="Times New Roman" w:hAnsi="Times New Roman" w:cs="Times New Roman"/>
          <w:color w:val="000000"/>
          <w:sz w:val="24"/>
          <w:szCs w:val="24"/>
        </w:rPr>
        <w:t xml:space="preserve"> (Table 1)</w:t>
      </w:r>
      <w:r w:rsidRPr="00970612">
        <w:rPr>
          <w:rFonts w:ascii="Times New Roman" w:eastAsia="Times New Roman" w:hAnsi="Times New Roman" w:cs="Times New Roman"/>
          <w:color w:val="000000"/>
          <w:sz w:val="24"/>
          <w:szCs w:val="24"/>
        </w:rPr>
        <w:t>. The detector was mostly able to correctly identify the presence of DTG behavior, and could moderately distinguish between DTG and non-DTG behavior. The detector had precision of 23% and recall of 46.7%, which are similar to values determined in prior implementation of the DTG detector (</w:t>
      </w:r>
      <w:proofErr w:type="spellStart"/>
      <w:r w:rsidRPr="00970612">
        <w:rPr>
          <w:rFonts w:ascii="Times New Roman" w:eastAsia="Times New Roman" w:hAnsi="Times New Roman" w:cs="Times New Roman"/>
          <w:color w:val="000000"/>
          <w:sz w:val="24"/>
          <w:szCs w:val="24"/>
        </w:rPr>
        <w:t>G</w:t>
      </w:r>
      <w:r w:rsidR="001426C9">
        <w:rPr>
          <w:rFonts w:ascii="Times New Roman" w:eastAsia="Times New Roman" w:hAnsi="Times New Roman" w:cs="Times New Roman"/>
          <w:color w:val="000000"/>
          <w:sz w:val="24"/>
          <w:szCs w:val="24"/>
        </w:rPr>
        <w:t>obert</w:t>
      </w:r>
      <w:proofErr w:type="spellEnd"/>
      <w:r w:rsidR="001426C9">
        <w:rPr>
          <w:rFonts w:ascii="Times New Roman" w:eastAsia="Times New Roman" w:hAnsi="Times New Roman" w:cs="Times New Roman"/>
          <w:color w:val="000000"/>
          <w:sz w:val="24"/>
          <w:szCs w:val="24"/>
        </w:rPr>
        <w:t xml:space="preserve">, Baker, &amp; </w:t>
      </w:r>
      <w:proofErr w:type="spellStart"/>
      <w:r w:rsidR="001426C9">
        <w:rPr>
          <w:rFonts w:ascii="Times New Roman" w:eastAsia="Times New Roman" w:hAnsi="Times New Roman" w:cs="Times New Roman"/>
          <w:color w:val="000000"/>
          <w:sz w:val="24"/>
          <w:szCs w:val="24"/>
        </w:rPr>
        <w:t>Wixon</w:t>
      </w:r>
      <w:proofErr w:type="spellEnd"/>
      <w:r w:rsidR="001426C9">
        <w:rPr>
          <w:rFonts w:ascii="Times New Roman" w:eastAsia="Times New Roman" w:hAnsi="Times New Roman" w:cs="Times New Roman"/>
          <w:color w:val="000000"/>
          <w:sz w:val="24"/>
          <w:szCs w:val="24"/>
        </w:rPr>
        <w:t>, 2015</w:t>
      </w:r>
      <w:r w:rsidR="00C36C20">
        <w:rPr>
          <w:rFonts w:ascii="Times New Roman" w:eastAsia="Times New Roman" w:hAnsi="Times New Roman" w:cs="Times New Roman"/>
          <w:color w:val="000000"/>
          <w:sz w:val="24"/>
          <w:szCs w:val="24"/>
        </w:rPr>
        <w:t xml:space="preserve">). </w:t>
      </w:r>
      <w:r w:rsidR="00C161E7">
        <w:rPr>
          <w:rFonts w:ascii="Times New Roman" w:eastAsia="Times New Roman" w:hAnsi="Times New Roman" w:cs="Times New Roman"/>
          <w:color w:val="000000"/>
          <w:sz w:val="24"/>
          <w:szCs w:val="24"/>
        </w:rPr>
        <w:t xml:space="preserve">Compared to the old detector, the new detector has more false positives. </w:t>
      </w:r>
      <w:r w:rsidR="00C36C20">
        <w:rPr>
          <w:rFonts w:ascii="Times New Roman" w:eastAsia="Times New Roman" w:hAnsi="Times New Roman" w:cs="Times New Roman"/>
          <w:color w:val="000000"/>
          <w:sz w:val="24"/>
          <w:szCs w:val="24"/>
        </w:rPr>
        <w:t>However, i</w:t>
      </w:r>
      <w:r w:rsidRPr="00970612">
        <w:rPr>
          <w:rFonts w:ascii="Times New Roman" w:eastAsia="Times New Roman" w:hAnsi="Times New Roman" w:cs="Times New Roman"/>
          <w:color w:val="000000"/>
          <w:sz w:val="24"/>
          <w:szCs w:val="24"/>
        </w:rPr>
        <w:t>t is important to consider that A’ is the only metric that takes i</w:t>
      </w:r>
      <w:r w:rsidR="00C36C20">
        <w:rPr>
          <w:rFonts w:ascii="Times New Roman" w:eastAsia="Times New Roman" w:hAnsi="Times New Roman" w:cs="Times New Roman"/>
          <w:color w:val="000000"/>
          <w:sz w:val="24"/>
          <w:szCs w:val="24"/>
        </w:rPr>
        <w:t>nto account detector confidence</w:t>
      </w:r>
      <w:r w:rsidR="00C161E7">
        <w:rPr>
          <w:rFonts w:ascii="Times New Roman" w:eastAsia="Times New Roman" w:hAnsi="Times New Roman" w:cs="Times New Roman"/>
          <w:color w:val="000000"/>
          <w:sz w:val="24"/>
          <w:szCs w:val="24"/>
        </w:rPr>
        <w:t xml:space="preserve"> and that A' went up from the old detector</w:t>
      </w:r>
      <w:r w:rsidR="00C36C20">
        <w:rPr>
          <w:rFonts w:ascii="Times New Roman" w:eastAsia="Times New Roman" w:hAnsi="Times New Roman" w:cs="Times New Roman"/>
          <w:color w:val="000000"/>
          <w:sz w:val="24"/>
          <w:szCs w:val="24"/>
        </w:rPr>
        <w:t xml:space="preserve">, which </w:t>
      </w:r>
      <w:r w:rsidR="00C161E7">
        <w:rPr>
          <w:rFonts w:ascii="Times New Roman" w:eastAsia="Times New Roman" w:hAnsi="Times New Roman" w:cs="Times New Roman"/>
          <w:color w:val="000000"/>
          <w:sz w:val="24"/>
          <w:szCs w:val="24"/>
        </w:rPr>
        <w:t>would mean</w:t>
      </w:r>
      <w:r w:rsidR="00C36C20">
        <w:rPr>
          <w:rFonts w:ascii="Times New Roman" w:eastAsia="Times New Roman" w:hAnsi="Times New Roman" w:cs="Times New Roman"/>
          <w:color w:val="000000"/>
          <w:sz w:val="24"/>
          <w:szCs w:val="24"/>
        </w:rPr>
        <w:t xml:space="preserve"> that the detector has a high</w:t>
      </w:r>
      <w:r w:rsidR="00C161E7">
        <w:rPr>
          <w:rFonts w:ascii="Times New Roman" w:eastAsia="Times New Roman" w:hAnsi="Times New Roman" w:cs="Times New Roman"/>
          <w:color w:val="000000"/>
          <w:sz w:val="24"/>
          <w:szCs w:val="24"/>
        </w:rPr>
        <w:t>er</w:t>
      </w:r>
      <w:r w:rsidR="00C36C20">
        <w:rPr>
          <w:rFonts w:ascii="Times New Roman" w:eastAsia="Times New Roman" w:hAnsi="Times New Roman" w:cs="Times New Roman"/>
          <w:color w:val="000000"/>
          <w:sz w:val="24"/>
          <w:szCs w:val="24"/>
        </w:rPr>
        <w:t xml:space="preserve"> certainty when it distinguishes between behavior. </w:t>
      </w:r>
    </w:p>
    <w:p w:rsidR="00970612" w:rsidRPr="00970612" w:rsidRDefault="00970612" w:rsidP="00970612">
      <w:pPr>
        <w:spacing w:before="200" w:after="0" w:line="480" w:lineRule="auto"/>
        <w:outlineLvl w:val="2"/>
        <w:rPr>
          <w:rFonts w:ascii="Times New Roman" w:eastAsia="Times New Roman" w:hAnsi="Times New Roman" w:cs="Times New Roman"/>
          <w:b/>
          <w:bCs/>
          <w:sz w:val="27"/>
          <w:szCs w:val="27"/>
        </w:rPr>
      </w:pPr>
      <w:bookmarkStart w:id="25" w:name="_Toc418001428"/>
      <w:r w:rsidRPr="00970612">
        <w:rPr>
          <w:rFonts w:ascii="Cambria" w:eastAsia="Times New Roman" w:hAnsi="Cambria" w:cs="Times New Roman"/>
          <w:b/>
          <w:bCs/>
          <w:color w:val="4F81BD"/>
          <w:sz w:val="23"/>
          <w:szCs w:val="23"/>
        </w:rPr>
        <w:t>Data Collection</w:t>
      </w:r>
      <w:bookmarkEnd w:id="25"/>
    </w:p>
    <w:p w:rsidR="00970612" w:rsidRPr="00522C65" w:rsidRDefault="00970612" w:rsidP="00970612">
      <w:pPr>
        <w:spacing w:line="480" w:lineRule="auto"/>
        <w:ind w:firstLine="720"/>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 xml:space="preserve">The students who participated in the study </w:t>
      </w:r>
      <w:r w:rsidR="00522C65">
        <w:rPr>
          <w:rFonts w:ascii="Times New Roman" w:eastAsia="Times New Roman" w:hAnsi="Times New Roman" w:cs="Times New Roman"/>
          <w:color w:val="000000"/>
          <w:sz w:val="24"/>
          <w:szCs w:val="24"/>
        </w:rPr>
        <w:t>engaged in the tasks i</w:t>
      </w:r>
      <w:r w:rsidRPr="00970612">
        <w:rPr>
          <w:rFonts w:ascii="Times New Roman" w:eastAsia="Times New Roman" w:hAnsi="Times New Roman" w:cs="Times New Roman"/>
          <w:color w:val="000000"/>
          <w:sz w:val="24"/>
          <w:szCs w:val="24"/>
        </w:rPr>
        <w:t xml:space="preserve">n the </w:t>
      </w:r>
      <w:proofErr w:type="spellStart"/>
      <w:r w:rsidRPr="00970612">
        <w:rPr>
          <w:rFonts w:ascii="Times New Roman" w:eastAsia="Times New Roman" w:hAnsi="Times New Roman" w:cs="Times New Roman"/>
          <w:color w:val="000000"/>
          <w:sz w:val="24"/>
          <w:szCs w:val="24"/>
        </w:rPr>
        <w:t>Inq</w:t>
      </w:r>
      <w:proofErr w:type="spellEnd"/>
      <w:r w:rsidRPr="00970612">
        <w:rPr>
          <w:rFonts w:ascii="Times New Roman" w:eastAsia="Times New Roman" w:hAnsi="Times New Roman" w:cs="Times New Roman"/>
          <w:color w:val="000000"/>
          <w:sz w:val="24"/>
          <w:szCs w:val="24"/>
        </w:rPr>
        <w:t xml:space="preserve">-ITS system </w:t>
      </w:r>
      <w:r w:rsidR="00522C65">
        <w:rPr>
          <w:rFonts w:ascii="Times New Roman" w:eastAsia="Times New Roman" w:hAnsi="Times New Roman" w:cs="Times New Roman"/>
          <w:color w:val="000000"/>
          <w:sz w:val="24"/>
          <w:szCs w:val="24"/>
        </w:rPr>
        <w:t>as part of</w:t>
      </w:r>
      <w:r w:rsidRPr="00970612">
        <w:rPr>
          <w:rFonts w:ascii="Times New Roman" w:eastAsia="Times New Roman" w:hAnsi="Times New Roman" w:cs="Times New Roman"/>
          <w:color w:val="000000"/>
          <w:sz w:val="24"/>
          <w:szCs w:val="24"/>
        </w:rPr>
        <w:t xml:space="preserve"> their science classes. They were given a pretest within the system to test their prior </w:t>
      </w:r>
      <w:r w:rsidR="00522C65">
        <w:rPr>
          <w:rFonts w:ascii="Times New Roman" w:eastAsia="Times New Roman" w:hAnsi="Times New Roman" w:cs="Times New Roman"/>
          <w:color w:val="000000"/>
          <w:sz w:val="24"/>
          <w:szCs w:val="24"/>
        </w:rPr>
        <w:t xml:space="preserve">content </w:t>
      </w:r>
      <w:r w:rsidRPr="00970612">
        <w:rPr>
          <w:rFonts w:ascii="Times New Roman" w:eastAsia="Times New Roman" w:hAnsi="Times New Roman" w:cs="Times New Roman"/>
          <w:color w:val="000000"/>
          <w:sz w:val="24"/>
          <w:szCs w:val="24"/>
        </w:rPr>
        <w:t xml:space="preserve">knowledge </w:t>
      </w:r>
      <w:r w:rsidR="00522C65">
        <w:rPr>
          <w:rFonts w:ascii="Times New Roman" w:eastAsia="Times New Roman" w:hAnsi="Times New Roman" w:cs="Times New Roman"/>
          <w:color w:val="000000"/>
          <w:sz w:val="24"/>
          <w:szCs w:val="24"/>
        </w:rPr>
        <w:t>about state change</w:t>
      </w:r>
      <w:r w:rsidRPr="00970612">
        <w:rPr>
          <w:rFonts w:ascii="Times New Roman" w:eastAsia="Times New Roman" w:hAnsi="Times New Roman" w:cs="Times New Roman"/>
          <w:color w:val="000000"/>
          <w:sz w:val="24"/>
          <w:szCs w:val="24"/>
        </w:rPr>
        <w:t xml:space="preserve">. Using the Phase </w:t>
      </w:r>
      <w:r w:rsidR="00522C65">
        <w:rPr>
          <w:rFonts w:ascii="Times New Roman" w:eastAsia="Times New Roman" w:hAnsi="Times New Roman" w:cs="Times New Roman"/>
          <w:color w:val="000000"/>
          <w:sz w:val="24"/>
          <w:szCs w:val="24"/>
        </w:rPr>
        <w:t xml:space="preserve">Change </w:t>
      </w:r>
      <w:proofErr w:type="spellStart"/>
      <w:r w:rsidR="00522C65">
        <w:rPr>
          <w:rFonts w:ascii="Times New Roman" w:eastAsia="Times New Roman" w:hAnsi="Times New Roman" w:cs="Times New Roman"/>
          <w:color w:val="000000"/>
          <w:sz w:val="24"/>
          <w:szCs w:val="24"/>
        </w:rPr>
        <w:t>microworld</w:t>
      </w:r>
      <w:proofErr w:type="spellEnd"/>
      <w:r w:rsidR="00522C65">
        <w:rPr>
          <w:rFonts w:ascii="Times New Roman" w:eastAsia="Times New Roman" w:hAnsi="Times New Roman" w:cs="Times New Roman"/>
          <w:color w:val="000000"/>
          <w:sz w:val="24"/>
          <w:szCs w:val="24"/>
        </w:rPr>
        <w:t xml:space="preserve">, the students </w:t>
      </w:r>
      <w:r w:rsidRPr="00970612">
        <w:rPr>
          <w:rFonts w:ascii="Times New Roman" w:eastAsia="Times New Roman" w:hAnsi="Times New Roman" w:cs="Times New Roman"/>
          <w:color w:val="000000"/>
          <w:sz w:val="24"/>
          <w:szCs w:val="24"/>
        </w:rPr>
        <w:t>experiment and learn about the changes of matter. The stu</w:t>
      </w:r>
      <w:r w:rsidR="00522C65">
        <w:rPr>
          <w:rFonts w:ascii="Times New Roman" w:eastAsia="Times New Roman" w:hAnsi="Times New Roman" w:cs="Times New Roman"/>
          <w:color w:val="000000"/>
          <w:sz w:val="24"/>
          <w:szCs w:val="24"/>
        </w:rPr>
        <w:t>dents formed</w:t>
      </w:r>
      <w:r w:rsidRPr="00970612">
        <w:rPr>
          <w:rFonts w:ascii="Times New Roman" w:eastAsia="Times New Roman" w:hAnsi="Times New Roman" w:cs="Times New Roman"/>
          <w:color w:val="000000"/>
          <w:sz w:val="24"/>
          <w:szCs w:val="24"/>
        </w:rPr>
        <w:t xml:space="preserve"> hypotheses and then test</w:t>
      </w:r>
      <w:r w:rsidR="00522C65">
        <w:rPr>
          <w:rFonts w:ascii="Times New Roman" w:eastAsia="Times New Roman" w:hAnsi="Times New Roman" w:cs="Times New Roman"/>
          <w:color w:val="000000"/>
          <w:sz w:val="24"/>
          <w:szCs w:val="24"/>
        </w:rPr>
        <w:t>ed</w:t>
      </w:r>
      <w:r w:rsidRPr="00970612">
        <w:rPr>
          <w:rFonts w:ascii="Times New Roman" w:eastAsia="Times New Roman" w:hAnsi="Times New Roman" w:cs="Times New Roman"/>
          <w:color w:val="000000"/>
          <w:sz w:val="24"/>
          <w:szCs w:val="24"/>
        </w:rPr>
        <w:t xml:space="preserve"> their hypotheses by running simulated experiments. After that, the students interpreted the </w:t>
      </w:r>
      <w:r w:rsidRPr="00970612">
        <w:rPr>
          <w:rFonts w:ascii="Times New Roman" w:eastAsia="Times New Roman" w:hAnsi="Times New Roman" w:cs="Times New Roman"/>
          <w:color w:val="000000"/>
          <w:sz w:val="24"/>
          <w:szCs w:val="24"/>
        </w:rPr>
        <w:lastRenderedPageBreak/>
        <w:t xml:space="preserve">data, </w:t>
      </w:r>
      <w:r w:rsidR="00522C65">
        <w:rPr>
          <w:rFonts w:ascii="Times New Roman" w:eastAsia="Times New Roman" w:hAnsi="Times New Roman" w:cs="Times New Roman"/>
          <w:color w:val="000000"/>
          <w:sz w:val="24"/>
          <w:szCs w:val="24"/>
        </w:rPr>
        <w:t>warranted</w:t>
      </w:r>
      <w:r w:rsidRPr="00970612">
        <w:rPr>
          <w:rFonts w:ascii="Times New Roman" w:eastAsia="Times New Roman" w:hAnsi="Times New Roman" w:cs="Times New Roman"/>
          <w:color w:val="000000"/>
          <w:sz w:val="24"/>
          <w:szCs w:val="24"/>
        </w:rPr>
        <w:t xml:space="preserve"> their claims, and reported their results. Students were then given a posttest after they completed </w:t>
      </w:r>
      <w:r w:rsidRPr="00522C65">
        <w:rPr>
          <w:rFonts w:ascii="Times New Roman" w:eastAsia="Times New Roman" w:hAnsi="Times New Roman" w:cs="Times New Roman"/>
          <w:sz w:val="24"/>
          <w:szCs w:val="24"/>
        </w:rPr>
        <w:t xml:space="preserve">their work in the Phase Change </w:t>
      </w:r>
      <w:proofErr w:type="spellStart"/>
      <w:r w:rsidRPr="00522C65">
        <w:rPr>
          <w:rFonts w:ascii="Times New Roman" w:eastAsia="Times New Roman" w:hAnsi="Times New Roman" w:cs="Times New Roman"/>
          <w:sz w:val="24"/>
          <w:szCs w:val="24"/>
        </w:rPr>
        <w:t>microworld</w:t>
      </w:r>
      <w:proofErr w:type="spellEnd"/>
      <w:r w:rsidRPr="00522C65">
        <w:rPr>
          <w:rFonts w:ascii="Times New Roman" w:eastAsia="Times New Roman" w:hAnsi="Times New Roman" w:cs="Times New Roman"/>
          <w:sz w:val="24"/>
          <w:szCs w:val="24"/>
        </w:rPr>
        <w:t xml:space="preserve"> testing how much they learned </w:t>
      </w:r>
      <w:r w:rsidR="00522C65" w:rsidRPr="00522C65">
        <w:rPr>
          <w:rFonts w:ascii="Times New Roman" w:eastAsia="Times New Roman" w:hAnsi="Times New Roman" w:cs="Times New Roman"/>
          <w:sz w:val="24"/>
          <w:szCs w:val="24"/>
        </w:rPr>
        <w:t>about the content</w:t>
      </w:r>
      <w:r w:rsidRPr="00522C65">
        <w:rPr>
          <w:rFonts w:ascii="Times New Roman" w:eastAsia="Times New Roman" w:hAnsi="Times New Roman" w:cs="Times New Roman"/>
          <w:sz w:val="24"/>
          <w:szCs w:val="24"/>
        </w:rPr>
        <w:t xml:space="preserve">. Actions within the software were logged as students performed these tasks, including the action type, the relevant simulation variable values, and the time stamp. </w:t>
      </w:r>
    </w:p>
    <w:p w:rsidR="00E5535B" w:rsidRDefault="00970612" w:rsidP="00970612">
      <w:pPr>
        <w:spacing w:line="480" w:lineRule="auto"/>
        <w:ind w:firstLine="720"/>
        <w:rPr>
          <w:rFonts w:ascii="Times New Roman" w:eastAsia="Times New Roman" w:hAnsi="Times New Roman" w:cs="Times New Roman"/>
          <w:color w:val="000000"/>
          <w:sz w:val="24"/>
          <w:szCs w:val="24"/>
        </w:rPr>
      </w:pPr>
      <w:r w:rsidRPr="00522C65">
        <w:rPr>
          <w:rFonts w:ascii="Times New Roman" w:eastAsia="Times New Roman" w:hAnsi="Times New Roman" w:cs="Times New Roman"/>
          <w:sz w:val="24"/>
          <w:szCs w:val="24"/>
        </w:rPr>
        <w:t>In order to review this data to find DTG behaviors, it was converted to a readable format. This was done by turning each data log</w:t>
      </w:r>
      <w:r w:rsidRPr="00970612">
        <w:rPr>
          <w:rFonts w:ascii="Times New Roman" w:eastAsia="Times New Roman" w:hAnsi="Times New Roman" w:cs="Times New Roman"/>
          <w:color w:val="000000"/>
          <w:sz w:val="24"/>
          <w:szCs w:val="24"/>
        </w:rPr>
        <w:t xml:space="preserve"> into segmented clips. These clips begin when students entered an inquiry phase in </w:t>
      </w:r>
      <w:proofErr w:type="spellStart"/>
      <w:r w:rsidRPr="00970612">
        <w:rPr>
          <w:rFonts w:ascii="Times New Roman" w:eastAsia="Times New Roman" w:hAnsi="Times New Roman" w:cs="Times New Roman"/>
          <w:color w:val="000000"/>
          <w:sz w:val="24"/>
          <w:szCs w:val="24"/>
        </w:rPr>
        <w:t>Inq</w:t>
      </w:r>
      <w:proofErr w:type="spellEnd"/>
      <w:r w:rsidRPr="00970612">
        <w:rPr>
          <w:rFonts w:ascii="Times New Roman" w:eastAsia="Times New Roman" w:hAnsi="Times New Roman" w:cs="Times New Roman"/>
          <w:color w:val="000000"/>
          <w:sz w:val="24"/>
          <w:szCs w:val="24"/>
        </w:rPr>
        <w:t xml:space="preserve">-ITS </w:t>
      </w:r>
      <w:r w:rsidR="00E5535B">
        <w:rPr>
          <w:rFonts w:ascii="Times New Roman" w:eastAsia="Times New Roman" w:hAnsi="Times New Roman" w:cs="Times New Roman"/>
          <w:color w:val="000000"/>
          <w:sz w:val="24"/>
          <w:szCs w:val="24"/>
        </w:rPr>
        <w:t xml:space="preserve">(i.e., made a hypothesis) </w:t>
      </w:r>
      <w:r w:rsidRPr="00970612">
        <w:rPr>
          <w:rFonts w:ascii="Times New Roman" w:eastAsia="Times New Roman" w:hAnsi="Times New Roman" w:cs="Times New Roman"/>
          <w:color w:val="000000"/>
          <w:sz w:val="24"/>
          <w:szCs w:val="24"/>
        </w:rPr>
        <w:t xml:space="preserve">and end once they left the </w:t>
      </w:r>
      <w:r w:rsidR="00E5535B">
        <w:rPr>
          <w:rFonts w:ascii="Times New Roman" w:eastAsia="Times New Roman" w:hAnsi="Times New Roman" w:cs="Times New Roman"/>
          <w:color w:val="000000"/>
          <w:sz w:val="24"/>
          <w:szCs w:val="24"/>
        </w:rPr>
        <w:t xml:space="preserve">experimental </w:t>
      </w:r>
      <w:r w:rsidRPr="00970612">
        <w:rPr>
          <w:rFonts w:ascii="Times New Roman" w:eastAsia="Times New Roman" w:hAnsi="Times New Roman" w:cs="Times New Roman"/>
          <w:color w:val="000000"/>
          <w:sz w:val="24"/>
          <w:szCs w:val="24"/>
        </w:rPr>
        <w:t>phase</w:t>
      </w:r>
      <w:r w:rsidR="00E5535B">
        <w:rPr>
          <w:rFonts w:ascii="Times New Roman" w:eastAsia="Times New Roman" w:hAnsi="Times New Roman" w:cs="Times New Roman"/>
          <w:color w:val="000000"/>
          <w:sz w:val="24"/>
          <w:szCs w:val="24"/>
        </w:rPr>
        <w:t xml:space="preserve"> for that hypothesis</w:t>
      </w:r>
      <w:r w:rsidRPr="00970612">
        <w:rPr>
          <w:rFonts w:ascii="Times New Roman" w:eastAsia="Times New Roman" w:hAnsi="Times New Roman" w:cs="Times New Roman"/>
          <w:color w:val="000000"/>
          <w:sz w:val="24"/>
          <w:szCs w:val="24"/>
        </w:rPr>
        <w:t xml:space="preserve">. Students would generally move through </w:t>
      </w:r>
      <w:r w:rsidR="00E5535B">
        <w:rPr>
          <w:rFonts w:ascii="Times New Roman" w:eastAsia="Times New Roman" w:hAnsi="Times New Roman" w:cs="Times New Roman"/>
          <w:color w:val="000000"/>
          <w:sz w:val="24"/>
          <w:szCs w:val="24"/>
        </w:rPr>
        <w:t>all of the</w:t>
      </w:r>
      <w:r w:rsidRPr="00970612">
        <w:rPr>
          <w:rFonts w:ascii="Times New Roman" w:eastAsia="Times New Roman" w:hAnsi="Times New Roman" w:cs="Times New Roman"/>
          <w:color w:val="000000"/>
          <w:sz w:val="24"/>
          <w:szCs w:val="24"/>
        </w:rPr>
        <w:t xml:space="preserve"> </w:t>
      </w:r>
      <w:r w:rsidR="00E5535B">
        <w:rPr>
          <w:rFonts w:ascii="Times New Roman" w:eastAsia="Times New Roman" w:hAnsi="Times New Roman" w:cs="Times New Roman"/>
          <w:color w:val="000000"/>
          <w:sz w:val="24"/>
          <w:szCs w:val="24"/>
        </w:rPr>
        <w:t>inquiry phases</w:t>
      </w:r>
      <w:r w:rsidRPr="00970612">
        <w:rPr>
          <w:rFonts w:ascii="Times New Roman" w:eastAsia="Times New Roman" w:hAnsi="Times New Roman" w:cs="Times New Roman"/>
          <w:color w:val="000000"/>
          <w:sz w:val="24"/>
          <w:szCs w:val="24"/>
        </w:rPr>
        <w:t xml:space="preserve"> in order, but it was also possible for students to return to the data collection phase after analyzing and interpreting their current data, which would make a clip that would begin as they started interpreting their data and would end once they moved to collect more data. </w:t>
      </w:r>
    </w:p>
    <w:p w:rsidR="00970612" w:rsidRPr="00970612" w:rsidRDefault="00970612" w:rsidP="00970612">
      <w:pPr>
        <w:spacing w:line="480" w:lineRule="auto"/>
        <w:ind w:firstLine="720"/>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 xml:space="preserve">642 clips derived from 157 students were coded individually with a human coder having access to prior clips that would provide contextual information related to DTG behavior that may otherwise have been overlooked. Of these clips, 32 clips were determined to show DTG behavior, with 5 out of 27 students that exhibited DTG behavior having more than one instance of DTG behavior. This </w:t>
      </w:r>
      <w:r w:rsidR="00E5535B">
        <w:rPr>
          <w:rFonts w:ascii="Times New Roman" w:eastAsia="Times New Roman" w:hAnsi="Times New Roman" w:cs="Times New Roman"/>
          <w:color w:val="000000"/>
          <w:sz w:val="24"/>
          <w:szCs w:val="24"/>
        </w:rPr>
        <w:t>means that</w:t>
      </w:r>
      <w:r w:rsidRPr="00970612">
        <w:rPr>
          <w:rFonts w:ascii="Times New Roman" w:eastAsia="Times New Roman" w:hAnsi="Times New Roman" w:cs="Times New Roman"/>
          <w:color w:val="000000"/>
          <w:sz w:val="24"/>
          <w:szCs w:val="24"/>
        </w:rPr>
        <w:t xml:space="preserve"> approximately 5% of clips involved DTG behavior, which  is similar to prior data involving detector development in disengagement (Baker &amp; de </w:t>
      </w:r>
      <w:proofErr w:type="spellStart"/>
      <w:r w:rsidRPr="00970612">
        <w:rPr>
          <w:rFonts w:ascii="Times New Roman" w:eastAsia="Times New Roman" w:hAnsi="Times New Roman" w:cs="Times New Roman"/>
          <w:color w:val="000000"/>
          <w:sz w:val="24"/>
          <w:szCs w:val="24"/>
        </w:rPr>
        <w:t>Carvalho</w:t>
      </w:r>
      <w:proofErr w:type="spellEnd"/>
      <w:r w:rsidRPr="00970612">
        <w:rPr>
          <w:rFonts w:ascii="Times New Roman" w:eastAsia="Times New Roman" w:hAnsi="Times New Roman" w:cs="Times New Roman"/>
          <w:color w:val="000000"/>
          <w:sz w:val="24"/>
          <w:szCs w:val="24"/>
        </w:rPr>
        <w:t xml:space="preserve">, 2008). In order to develop an automated detector of DTG from the log files, the features in the DTG detector allow us to pinpoint particular </w:t>
      </w:r>
      <w:r w:rsidR="00E5535B">
        <w:rPr>
          <w:rFonts w:ascii="Times New Roman" w:eastAsia="Times New Roman" w:hAnsi="Times New Roman" w:cs="Times New Roman"/>
          <w:color w:val="000000"/>
          <w:sz w:val="24"/>
          <w:szCs w:val="24"/>
        </w:rPr>
        <w:t>points in which students engage in</w:t>
      </w:r>
      <w:r w:rsidRPr="00970612">
        <w:rPr>
          <w:rFonts w:ascii="Times New Roman" w:eastAsia="Times New Roman" w:hAnsi="Times New Roman" w:cs="Times New Roman"/>
          <w:color w:val="000000"/>
          <w:sz w:val="24"/>
          <w:szCs w:val="24"/>
        </w:rPr>
        <w:t xml:space="preserve"> DTG behaviors.</w:t>
      </w:r>
    </w:p>
    <w:p w:rsidR="00970612" w:rsidRPr="00970612" w:rsidRDefault="00970612" w:rsidP="00970612">
      <w:pPr>
        <w:spacing w:before="200" w:after="0" w:line="480" w:lineRule="auto"/>
        <w:outlineLvl w:val="2"/>
        <w:rPr>
          <w:rFonts w:ascii="Times New Roman" w:eastAsia="Times New Roman" w:hAnsi="Times New Roman" w:cs="Times New Roman"/>
          <w:b/>
          <w:bCs/>
          <w:sz w:val="27"/>
          <w:szCs w:val="27"/>
        </w:rPr>
      </w:pPr>
      <w:bookmarkStart w:id="26" w:name="_Toc418001429"/>
      <w:r w:rsidRPr="00970612">
        <w:rPr>
          <w:rFonts w:ascii="Cambria" w:eastAsia="Times New Roman" w:hAnsi="Cambria" w:cs="Times New Roman"/>
          <w:b/>
          <w:bCs/>
          <w:color w:val="4F81BD"/>
          <w:sz w:val="23"/>
          <w:szCs w:val="23"/>
        </w:rPr>
        <w:t>Pre and Post Test Learning Measure</w:t>
      </w:r>
      <w:r w:rsidR="00282898">
        <w:rPr>
          <w:rFonts w:ascii="Cambria" w:eastAsia="Times New Roman" w:hAnsi="Cambria" w:cs="Times New Roman"/>
          <w:b/>
          <w:bCs/>
          <w:color w:val="4F81BD"/>
          <w:sz w:val="23"/>
          <w:szCs w:val="23"/>
        </w:rPr>
        <w:t>s</w:t>
      </w:r>
      <w:bookmarkEnd w:id="26"/>
    </w:p>
    <w:p w:rsidR="00970612" w:rsidRPr="00970612" w:rsidRDefault="00970612" w:rsidP="00970612">
      <w:pPr>
        <w:spacing w:line="480" w:lineRule="auto"/>
        <w:rPr>
          <w:rFonts w:ascii="Times New Roman" w:eastAsia="Times New Roman" w:hAnsi="Times New Roman" w:cs="Times New Roman"/>
          <w:sz w:val="24"/>
          <w:szCs w:val="24"/>
        </w:rPr>
      </w:pPr>
      <w:r w:rsidRPr="00970612">
        <w:rPr>
          <w:rFonts w:ascii="Calibri" w:eastAsia="Times New Roman" w:hAnsi="Calibri" w:cs="Times New Roman"/>
          <w:color w:val="000000"/>
          <w:sz w:val="23"/>
        </w:rPr>
        <w:tab/>
      </w:r>
      <w:r w:rsidRPr="00970612">
        <w:rPr>
          <w:rFonts w:ascii="Times New Roman" w:eastAsia="Times New Roman" w:hAnsi="Times New Roman" w:cs="Times New Roman"/>
          <w:color w:val="000000"/>
          <w:sz w:val="24"/>
          <w:szCs w:val="24"/>
        </w:rPr>
        <w:t>We measure</w:t>
      </w:r>
      <w:r w:rsidR="00CD59D4">
        <w:rPr>
          <w:rFonts w:ascii="Times New Roman" w:eastAsia="Times New Roman" w:hAnsi="Times New Roman" w:cs="Times New Roman"/>
          <w:color w:val="000000"/>
          <w:sz w:val="24"/>
          <w:szCs w:val="24"/>
        </w:rPr>
        <w:t>d</w:t>
      </w:r>
      <w:r w:rsidRPr="00970612">
        <w:rPr>
          <w:rFonts w:ascii="Times New Roman" w:eastAsia="Times New Roman" w:hAnsi="Times New Roman" w:cs="Times New Roman"/>
          <w:color w:val="000000"/>
          <w:sz w:val="24"/>
          <w:szCs w:val="24"/>
        </w:rPr>
        <w:t xml:space="preserve"> the student’s knowledge of the subject matter before they performed tasks in the </w:t>
      </w:r>
      <w:proofErr w:type="spellStart"/>
      <w:r w:rsidRPr="00970612">
        <w:rPr>
          <w:rFonts w:ascii="Times New Roman" w:eastAsia="Times New Roman" w:hAnsi="Times New Roman" w:cs="Times New Roman"/>
          <w:color w:val="000000"/>
          <w:sz w:val="24"/>
          <w:szCs w:val="24"/>
        </w:rPr>
        <w:t>Inq</w:t>
      </w:r>
      <w:proofErr w:type="spellEnd"/>
      <w:r w:rsidRPr="00970612">
        <w:rPr>
          <w:rFonts w:ascii="Times New Roman" w:eastAsia="Times New Roman" w:hAnsi="Times New Roman" w:cs="Times New Roman"/>
          <w:color w:val="000000"/>
          <w:sz w:val="24"/>
          <w:szCs w:val="24"/>
        </w:rPr>
        <w:t xml:space="preserve">-ITS </w:t>
      </w:r>
      <w:proofErr w:type="spellStart"/>
      <w:r w:rsidRPr="00970612">
        <w:rPr>
          <w:rFonts w:ascii="Times New Roman" w:eastAsia="Times New Roman" w:hAnsi="Times New Roman" w:cs="Times New Roman"/>
          <w:color w:val="000000"/>
          <w:sz w:val="24"/>
          <w:szCs w:val="24"/>
        </w:rPr>
        <w:t>microworld</w:t>
      </w:r>
      <w:proofErr w:type="spellEnd"/>
      <w:r w:rsidRPr="00970612">
        <w:rPr>
          <w:rFonts w:ascii="Times New Roman" w:eastAsia="Times New Roman" w:hAnsi="Times New Roman" w:cs="Times New Roman"/>
          <w:color w:val="000000"/>
          <w:sz w:val="24"/>
          <w:szCs w:val="24"/>
        </w:rPr>
        <w:t xml:space="preserve"> and after. This </w:t>
      </w:r>
      <w:r w:rsidR="00605D4A">
        <w:rPr>
          <w:rFonts w:ascii="Times New Roman" w:eastAsia="Times New Roman" w:hAnsi="Times New Roman" w:cs="Times New Roman"/>
          <w:color w:val="000000"/>
          <w:sz w:val="24"/>
          <w:szCs w:val="24"/>
        </w:rPr>
        <w:t>allows</w:t>
      </w:r>
      <w:r w:rsidRPr="00970612">
        <w:rPr>
          <w:rFonts w:ascii="Times New Roman" w:eastAsia="Times New Roman" w:hAnsi="Times New Roman" w:cs="Times New Roman"/>
          <w:color w:val="000000"/>
          <w:sz w:val="24"/>
          <w:szCs w:val="24"/>
        </w:rPr>
        <w:t xml:space="preserve"> us to see if there were any correlations between </w:t>
      </w:r>
      <w:r w:rsidRPr="00970612">
        <w:rPr>
          <w:rFonts w:ascii="Times New Roman" w:eastAsia="Times New Roman" w:hAnsi="Times New Roman" w:cs="Times New Roman"/>
          <w:color w:val="000000"/>
          <w:sz w:val="24"/>
          <w:szCs w:val="24"/>
        </w:rPr>
        <w:lastRenderedPageBreak/>
        <w:t>DTG and their knowledge or skill on the subject matter. In order to measure an individual student’s improvement on a task, we used a formula different</w:t>
      </w:r>
      <w:r w:rsidR="00CD59D4">
        <w:rPr>
          <w:rFonts w:ascii="Times New Roman" w:eastAsia="Times New Roman" w:hAnsi="Times New Roman" w:cs="Times New Roman"/>
          <w:color w:val="000000"/>
          <w:sz w:val="24"/>
          <w:szCs w:val="24"/>
        </w:rPr>
        <w:t xml:space="preserve"> from the one frequently used in education research </w:t>
      </w:r>
      <w:r w:rsidRPr="00970612">
        <w:rPr>
          <w:rFonts w:ascii="Times New Roman" w:eastAsia="Times New Roman" w:hAnsi="Times New Roman" w:cs="Times New Roman"/>
          <w:color w:val="000000"/>
          <w:sz w:val="24"/>
          <w:szCs w:val="24"/>
        </w:rPr>
        <w:t>=</w:t>
      </w:r>
      <w:r w:rsidR="00CD59D4">
        <w:rPr>
          <w:rFonts w:ascii="Times New Roman" w:eastAsia="Times New Roman" w:hAnsi="Times New Roman" w:cs="Times New Roman"/>
          <w:color w:val="000000"/>
          <w:sz w:val="24"/>
          <w:szCs w:val="24"/>
        </w:rPr>
        <w:t xml:space="preserve"> </w:t>
      </w:r>
      <w:r w:rsidRPr="00970612">
        <w:rPr>
          <w:rFonts w:ascii="Times New Roman" w:eastAsia="Times New Roman" w:hAnsi="Times New Roman" w:cs="Times New Roman"/>
          <w:color w:val="000000"/>
          <w:sz w:val="24"/>
          <w:szCs w:val="24"/>
        </w:rPr>
        <w:t xml:space="preserve">(post-pre)/(100-pre). (Marx and Cummings, 2007)  We needed to change the </w:t>
      </w:r>
      <w:r w:rsidR="00605D4A">
        <w:rPr>
          <w:rFonts w:ascii="Times New Roman" w:eastAsia="Times New Roman" w:hAnsi="Times New Roman" w:cs="Times New Roman"/>
          <w:color w:val="000000"/>
          <w:sz w:val="24"/>
          <w:szCs w:val="24"/>
        </w:rPr>
        <w:t>equation</w:t>
      </w:r>
      <w:r w:rsidRPr="00970612">
        <w:rPr>
          <w:rFonts w:ascii="Times New Roman" w:eastAsia="Times New Roman" w:hAnsi="Times New Roman" w:cs="Times New Roman"/>
          <w:color w:val="000000"/>
          <w:sz w:val="24"/>
          <w:szCs w:val="24"/>
        </w:rPr>
        <w:t xml:space="preserve"> in the case that the student’s </w:t>
      </w:r>
      <w:r w:rsidR="00605D4A">
        <w:rPr>
          <w:rFonts w:ascii="Times New Roman" w:eastAsia="Times New Roman" w:hAnsi="Times New Roman" w:cs="Times New Roman"/>
          <w:color w:val="000000"/>
          <w:sz w:val="24"/>
          <w:szCs w:val="24"/>
        </w:rPr>
        <w:t xml:space="preserve">performance </w:t>
      </w:r>
      <w:r w:rsidRPr="00970612">
        <w:rPr>
          <w:rFonts w:ascii="Times New Roman" w:eastAsia="Times New Roman" w:hAnsi="Times New Roman" w:cs="Times New Roman"/>
          <w:color w:val="000000"/>
          <w:sz w:val="24"/>
          <w:szCs w:val="24"/>
        </w:rPr>
        <w:t xml:space="preserve">after completing the </w:t>
      </w:r>
      <w:proofErr w:type="spellStart"/>
      <w:r w:rsidRPr="00970612">
        <w:rPr>
          <w:rFonts w:ascii="Times New Roman" w:eastAsia="Times New Roman" w:hAnsi="Times New Roman" w:cs="Times New Roman"/>
          <w:color w:val="000000"/>
          <w:sz w:val="24"/>
          <w:szCs w:val="24"/>
        </w:rPr>
        <w:t>Inq</w:t>
      </w:r>
      <w:proofErr w:type="spellEnd"/>
      <w:r w:rsidRPr="00970612">
        <w:rPr>
          <w:rFonts w:ascii="Times New Roman" w:eastAsia="Times New Roman" w:hAnsi="Times New Roman" w:cs="Times New Roman"/>
          <w:color w:val="000000"/>
          <w:sz w:val="24"/>
          <w:szCs w:val="24"/>
        </w:rPr>
        <w:t>-ITS was lower than before they participated in the system. We decided to utilize the piecewise function proposed by Marx and Cummings to solve the limitations of the previous formula:</w:t>
      </w:r>
    </w:p>
    <w:p w:rsidR="00970612" w:rsidRPr="00970612" w:rsidRDefault="00970612" w:rsidP="0097061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1761111" cy="904079"/>
            <wp:effectExtent l="19050" t="0" r="0" b="0"/>
            <wp:docPr id="1" name="Picture 1" descr="https://lh6.googleusercontent.com/1nVwK12ryVLoPOpbkts6V7_0txraByQ7DVg742LbwyPc6iaZVkc0r2pIPB06oQtSRhMU8IQI6dEgBqkrcEVUKVviZkMOJJ1V1Rb_HjoTO2T4ZCCgj416q4KiiWZ_JTF0fEBi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1nVwK12ryVLoPOpbkts6V7_0txraByQ7DVg742LbwyPc6iaZVkc0r2pIPB06oQtSRhMU8IQI6dEgBqkrcEVUKVviZkMOJJ1V1Rb_HjoTO2T4ZCCgj416q4KiiWZ_JTF0fEBivcY"/>
                    <pic:cNvPicPr>
                      <a:picLocks noChangeAspect="1" noChangeArrowheads="1"/>
                    </pic:cNvPicPr>
                  </pic:nvPicPr>
                  <pic:blipFill>
                    <a:blip r:embed="rId5" cstate="print"/>
                    <a:srcRect/>
                    <a:stretch>
                      <a:fillRect/>
                    </a:stretch>
                  </pic:blipFill>
                  <pic:spPr bwMode="auto">
                    <a:xfrm>
                      <a:off x="0" y="0"/>
                      <a:ext cx="1761183" cy="904116"/>
                    </a:xfrm>
                    <a:prstGeom prst="rect">
                      <a:avLst/>
                    </a:prstGeom>
                    <a:noFill/>
                    <a:ln w="9525">
                      <a:noFill/>
                      <a:miter lim="800000"/>
                      <a:headEnd/>
                      <a:tailEnd/>
                    </a:ln>
                  </pic:spPr>
                </pic:pic>
              </a:graphicData>
            </a:graphic>
          </wp:inline>
        </w:drawing>
      </w:r>
    </w:p>
    <w:p w:rsidR="00970612" w:rsidRPr="00970612" w:rsidRDefault="00970612" w:rsidP="00DE0370">
      <w:pPr>
        <w:spacing w:line="480" w:lineRule="auto"/>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 xml:space="preserve">This </w:t>
      </w:r>
      <w:r w:rsidR="00926A2B">
        <w:rPr>
          <w:rFonts w:ascii="Times New Roman" w:eastAsia="Times New Roman" w:hAnsi="Times New Roman" w:cs="Times New Roman"/>
          <w:color w:val="000000"/>
          <w:sz w:val="24"/>
          <w:szCs w:val="24"/>
        </w:rPr>
        <w:t>equation</w:t>
      </w:r>
      <w:r w:rsidRPr="00970612">
        <w:rPr>
          <w:rFonts w:ascii="Times New Roman" w:eastAsia="Times New Roman" w:hAnsi="Times New Roman" w:cs="Times New Roman"/>
          <w:color w:val="000000"/>
          <w:sz w:val="24"/>
          <w:szCs w:val="24"/>
        </w:rPr>
        <w:t xml:space="preserve"> </w:t>
      </w:r>
      <w:r w:rsidR="00926A2B">
        <w:rPr>
          <w:rFonts w:ascii="Times New Roman" w:eastAsia="Times New Roman" w:hAnsi="Times New Roman" w:cs="Times New Roman"/>
          <w:color w:val="000000"/>
          <w:sz w:val="24"/>
          <w:szCs w:val="24"/>
        </w:rPr>
        <w:t>allows</w:t>
      </w:r>
      <w:r w:rsidRPr="00970612">
        <w:rPr>
          <w:rFonts w:ascii="Times New Roman" w:eastAsia="Times New Roman" w:hAnsi="Times New Roman" w:cs="Times New Roman"/>
          <w:color w:val="000000"/>
          <w:sz w:val="24"/>
          <w:szCs w:val="24"/>
        </w:rPr>
        <w:t xml:space="preserve"> us to calculate normalized changes for every student under all circumstances. We </w:t>
      </w:r>
      <w:r w:rsidR="00926A2B">
        <w:rPr>
          <w:rFonts w:ascii="Times New Roman" w:eastAsia="Times New Roman" w:hAnsi="Times New Roman" w:cs="Times New Roman"/>
          <w:color w:val="000000"/>
          <w:sz w:val="24"/>
          <w:szCs w:val="24"/>
        </w:rPr>
        <w:t>are</w:t>
      </w:r>
      <w:r w:rsidRPr="00970612">
        <w:rPr>
          <w:rFonts w:ascii="Times New Roman" w:eastAsia="Times New Roman" w:hAnsi="Times New Roman" w:cs="Times New Roman"/>
          <w:color w:val="000000"/>
          <w:sz w:val="24"/>
          <w:szCs w:val="24"/>
        </w:rPr>
        <w:t xml:space="preserve"> able to accurately measure and compare the progress of each student’s knowledge through the questions provided in the system. </w:t>
      </w:r>
    </w:p>
    <w:p w:rsidR="00970612" w:rsidRPr="00970612" w:rsidRDefault="00970612" w:rsidP="00657567">
      <w:pPr>
        <w:spacing w:before="480" w:after="0" w:line="240" w:lineRule="auto"/>
        <w:jc w:val="center"/>
        <w:outlineLvl w:val="0"/>
        <w:rPr>
          <w:rFonts w:ascii="Times New Roman" w:eastAsia="Times New Roman" w:hAnsi="Times New Roman" w:cs="Times New Roman"/>
          <w:b/>
          <w:bCs/>
          <w:kern w:val="36"/>
          <w:sz w:val="48"/>
          <w:szCs w:val="48"/>
        </w:rPr>
      </w:pPr>
      <w:bookmarkStart w:id="27" w:name="_Toc418001430"/>
      <w:r w:rsidRPr="00970612">
        <w:rPr>
          <w:rFonts w:ascii="Cambria" w:eastAsia="Times New Roman" w:hAnsi="Cambria" w:cs="Times New Roman"/>
          <w:b/>
          <w:bCs/>
          <w:color w:val="366091"/>
          <w:kern w:val="36"/>
          <w:sz w:val="29"/>
          <w:szCs w:val="29"/>
        </w:rPr>
        <w:t>Results</w:t>
      </w:r>
      <w:bookmarkEnd w:id="27"/>
    </w:p>
    <w:p w:rsidR="00B65545" w:rsidRPr="00B65545" w:rsidRDefault="00970612" w:rsidP="00970612">
      <w:pPr>
        <w:spacing w:line="480" w:lineRule="auto"/>
        <w:rPr>
          <w:rFonts w:ascii="Times New Roman" w:eastAsia="Times New Roman" w:hAnsi="Times New Roman" w:cs="Times New Roman"/>
          <w:color w:val="000000"/>
          <w:sz w:val="24"/>
          <w:szCs w:val="24"/>
        </w:rPr>
      </w:pPr>
      <w:r w:rsidRPr="00970612">
        <w:rPr>
          <w:rFonts w:ascii="Times New Roman" w:eastAsia="Times New Roman" w:hAnsi="Times New Roman" w:cs="Times New Roman"/>
          <w:color w:val="000000"/>
          <w:sz w:val="24"/>
          <w:szCs w:val="24"/>
        </w:rPr>
        <w:tab/>
        <w:t xml:space="preserve">From the Phase Change </w:t>
      </w:r>
      <w:proofErr w:type="spellStart"/>
      <w:r w:rsidRPr="00970612">
        <w:rPr>
          <w:rFonts w:ascii="Times New Roman" w:eastAsia="Times New Roman" w:hAnsi="Times New Roman" w:cs="Times New Roman"/>
          <w:color w:val="000000"/>
          <w:sz w:val="24"/>
          <w:szCs w:val="24"/>
        </w:rPr>
        <w:t>microworld</w:t>
      </w:r>
      <w:proofErr w:type="spellEnd"/>
      <w:r w:rsidRPr="00970612">
        <w:rPr>
          <w:rFonts w:ascii="Times New Roman" w:eastAsia="Times New Roman" w:hAnsi="Times New Roman" w:cs="Times New Roman"/>
          <w:color w:val="000000"/>
          <w:sz w:val="24"/>
          <w:szCs w:val="24"/>
        </w:rPr>
        <w:t>, we look</w:t>
      </w:r>
      <w:r w:rsidR="00CD59D4">
        <w:rPr>
          <w:rFonts w:ascii="Times New Roman" w:eastAsia="Times New Roman" w:hAnsi="Times New Roman" w:cs="Times New Roman"/>
          <w:color w:val="000000"/>
          <w:sz w:val="24"/>
          <w:szCs w:val="24"/>
        </w:rPr>
        <w:t>ed</w:t>
      </w:r>
      <w:r w:rsidRPr="00970612">
        <w:rPr>
          <w:rFonts w:ascii="Times New Roman" w:eastAsia="Times New Roman" w:hAnsi="Times New Roman" w:cs="Times New Roman"/>
          <w:color w:val="000000"/>
          <w:sz w:val="24"/>
          <w:szCs w:val="24"/>
        </w:rPr>
        <w:t xml:space="preserve"> at pretest and posttest scores, as well as performance in the heat and boiling point activity (X1063), the amount of ice and boiling point activity (X1077), the amount of ice and melting point activity (X1096), and the size of container and boiling point activity (X1097). We were also able to look at student performances over the various </w:t>
      </w:r>
      <w:r w:rsidR="00F35E14">
        <w:rPr>
          <w:rFonts w:ascii="Times New Roman" w:eastAsia="Times New Roman" w:hAnsi="Times New Roman" w:cs="Times New Roman"/>
          <w:color w:val="000000"/>
          <w:sz w:val="24"/>
          <w:szCs w:val="24"/>
        </w:rPr>
        <w:t>inquiry skills</w:t>
      </w:r>
      <w:r w:rsidRPr="00970612">
        <w:rPr>
          <w:rFonts w:ascii="Times New Roman" w:eastAsia="Times New Roman" w:hAnsi="Times New Roman" w:cs="Times New Roman"/>
          <w:color w:val="000000"/>
          <w:sz w:val="24"/>
          <w:szCs w:val="24"/>
        </w:rPr>
        <w:t xml:space="preserve"> (hypothesizing</w:t>
      </w:r>
      <w:r w:rsidR="00F35E14">
        <w:rPr>
          <w:rFonts w:ascii="Times New Roman" w:eastAsia="Times New Roman" w:hAnsi="Times New Roman" w:cs="Times New Roman"/>
          <w:color w:val="000000"/>
          <w:sz w:val="24"/>
          <w:szCs w:val="24"/>
        </w:rPr>
        <w:t xml:space="preserve"> [HYPO]</w:t>
      </w:r>
      <w:r w:rsidRPr="00970612">
        <w:rPr>
          <w:rFonts w:ascii="Times New Roman" w:eastAsia="Times New Roman" w:hAnsi="Times New Roman" w:cs="Times New Roman"/>
          <w:color w:val="000000"/>
          <w:sz w:val="24"/>
          <w:szCs w:val="24"/>
        </w:rPr>
        <w:t>, designing controlled experiments</w:t>
      </w:r>
      <w:r w:rsidR="00F35E14">
        <w:rPr>
          <w:rFonts w:ascii="Times New Roman" w:eastAsia="Times New Roman" w:hAnsi="Times New Roman" w:cs="Times New Roman"/>
          <w:color w:val="000000"/>
          <w:sz w:val="24"/>
          <w:szCs w:val="24"/>
        </w:rPr>
        <w:t xml:space="preserve"> [DCE]</w:t>
      </w:r>
      <w:r w:rsidRPr="00970612">
        <w:rPr>
          <w:rFonts w:ascii="Times New Roman" w:eastAsia="Times New Roman" w:hAnsi="Times New Roman" w:cs="Times New Roman"/>
          <w:color w:val="000000"/>
          <w:sz w:val="24"/>
          <w:szCs w:val="24"/>
        </w:rPr>
        <w:t>, interpreting data</w:t>
      </w:r>
      <w:r w:rsidR="009315B5">
        <w:rPr>
          <w:rFonts w:ascii="Times New Roman" w:eastAsia="Times New Roman" w:hAnsi="Times New Roman" w:cs="Times New Roman"/>
          <w:color w:val="000000"/>
          <w:sz w:val="24"/>
          <w:szCs w:val="24"/>
        </w:rPr>
        <w:t xml:space="preserve"> [INTER]</w:t>
      </w:r>
      <w:r w:rsidRPr="00970612">
        <w:rPr>
          <w:rFonts w:ascii="Times New Roman" w:eastAsia="Times New Roman" w:hAnsi="Times New Roman" w:cs="Times New Roman"/>
          <w:color w:val="000000"/>
          <w:sz w:val="24"/>
          <w:szCs w:val="24"/>
        </w:rPr>
        <w:t>, and warranting their claims</w:t>
      </w:r>
      <w:r w:rsidR="009315B5">
        <w:rPr>
          <w:rFonts w:ascii="Times New Roman" w:eastAsia="Times New Roman" w:hAnsi="Times New Roman" w:cs="Times New Roman"/>
          <w:color w:val="000000"/>
          <w:sz w:val="24"/>
          <w:szCs w:val="24"/>
        </w:rPr>
        <w:t xml:space="preserve"> [WARRANT]), as well as </w:t>
      </w:r>
      <w:r w:rsidRPr="00970612">
        <w:rPr>
          <w:rFonts w:ascii="Times New Roman" w:eastAsia="Times New Roman" w:hAnsi="Times New Roman" w:cs="Times New Roman"/>
          <w:color w:val="000000"/>
          <w:sz w:val="24"/>
          <w:szCs w:val="24"/>
        </w:rPr>
        <w:t>their overall performance in each activity. Instances of DTG behavior and the frequency of these behaviors were also recorded, allowing us to look for correlations between being disengaged from the task goal and performance at the task.</w:t>
      </w:r>
    </w:p>
    <w:tbl>
      <w:tblPr>
        <w:tblW w:w="9380" w:type="dxa"/>
        <w:tblCellMar>
          <w:top w:w="15" w:type="dxa"/>
          <w:left w:w="15" w:type="dxa"/>
          <w:bottom w:w="15" w:type="dxa"/>
          <w:right w:w="15" w:type="dxa"/>
        </w:tblCellMar>
        <w:tblLook w:val="04A0"/>
      </w:tblPr>
      <w:tblGrid>
        <w:gridCol w:w="2566"/>
        <w:gridCol w:w="1210"/>
        <w:gridCol w:w="1579"/>
        <w:gridCol w:w="1189"/>
        <w:gridCol w:w="1272"/>
        <w:gridCol w:w="1564"/>
      </w:tblGrid>
      <w:tr w:rsidR="00970612" w:rsidRPr="00970612" w:rsidTr="00657567">
        <w:trPr>
          <w:trHeight w:val="330"/>
        </w:trPr>
        <w:tc>
          <w:tcPr>
            <w:tcW w:w="0" w:type="auto"/>
            <w:gridSpan w:val="6"/>
            <w:tcBorders>
              <w:top w:val="single" w:sz="6" w:space="0" w:color="000000"/>
              <w:left w:val="single" w:sz="6" w:space="0" w:color="000000"/>
              <w:bottom w:val="single" w:sz="6" w:space="0" w:color="000000"/>
              <w:right w:val="single" w:sz="6" w:space="0" w:color="000000"/>
            </w:tcBorders>
            <w:shd w:val="clear" w:color="auto" w:fill="8064A2"/>
            <w:tcMar>
              <w:top w:w="105" w:type="dxa"/>
              <w:left w:w="105" w:type="dxa"/>
              <w:bottom w:w="105" w:type="dxa"/>
              <w:right w:w="105" w:type="dxa"/>
            </w:tcMar>
            <w:hideMark/>
          </w:tcPr>
          <w:p w:rsidR="00970612" w:rsidRPr="00450F09" w:rsidRDefault="00450F09" w:rsidP="00657567">
            <w:pPr>
              <w:pStyle w:val="Caption"/>
              <w:keepNext/>
              <w:rPr>
                <w:color w:val="FFFFFF" w:themeColor="background1"/>
                <w:sz w:val="22"/>
                <w:szCs w:val="22"/>
              </w:rPr>
            </w:pPr>
            <w:bookmarkStart w:id="28" w:name="_Toc418001378"/>
            <w:r w:rsidRPr="00450F09">
              <w:rPr>
                <w:color w:val="FFFFFF" w:themeColor="background1"/>
                <w:sz w:val="22"/>
                <w:szCs w:val="22"/>
              </w:rPr>
              <w:lastRenderedPageBreak/>
              <w:t xml:space="preserve">Table </w:t>
            </w:r>
            <w:r w:rsidR="00005646" w:rsidRPr="00450F09">
              <w:rPr>
                <w:color w:val="FFFFFF" w:themeColor="background1"/>
                <w:sz w:val="22"/>
                <w:szCs w:val="22"/>
              </w:rPr>
              <w:fldChar w:fldCharType="begin"/>
            </w:r>
            <w:r w:rsidRPr="00450F09">
              <w:rPr>
                <w:color w:val="FFFFFF" w:themeColor="background1"/>
                <w:sz w:val="22"/>
                <w:szCs w:val="22"/>
              </w:rPr>
              <w:instrText xml:space="preserve"> SEQ Table \* ARABIC </w:instrText>
            </w:r>
            <w:r w:rsidR="00005646" w:rsidRPr="00450F09">
              <w:rPr>
                <w:color w:val="FFFFFF" w:themeColor="background1"/>
                <w:sz w:val="22"/>
                <w:szCs w:val="22"/>
              </w:rPr>
              <w:fldChar w:fldCharType="separate"/>
            </w:r>
            <w:r>
              <w:rPr>
                <w:noProof/>
                <w:color w:val="FFFFFF" w:themeColor="background1"/>
                <w:sz w:val="22"/>
                <w:szCs w:val="22"/>
              </w:rPr>
              <w:t>2</w:t>
            </w:r>
            <w:r w:rsidR="00005646" w:rsidRPr="00450F09">
              <w:rPr>
                <w:color w:val="FFFFFF" w:themeColor="background1"/>
                <w:sz w:val="22"/>
                <w:szCs w:val="22"/>
              </w:rPr>
              <w:fldChar w:fldCharType="end"/>
            </w:r>
            <w:r w:rsidRPr="00450F09">
              <w:rPr>
                <w:color w:val="FFFFFF" w:themeColor="background1"/>
                <w:sz w:val="22"/>
                <w:szCs w:val="22"/>
              </w:rPr>
              <w:t>: Correlation Matrix</w:t>
            </w:r>
            <w:bookmarkEnd w:id="28"/>
          </w:p>
        </w:tc>
      </w:tr>
      <w:tr w:rsidR="00874CC5" w:rsidRPr="00970612" w:rsidTr="00874CC5">
        <w:trPr>
          <w:trHeight w:val="54"/>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b/>
                <w:bCs/>
                <w:color w:val="000000"/>
                <w:sz w:val="12"/>
                <w:szCs w:val="12"/>
              </w:rPr>
              <w:t>DTG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b/>
                <w:bCs/>
                <w:color w:val="000000"/>
                <w:sz w:val="12"/>
                <w:szCs w:val="12"/>
              </w:rPr>
              <w:t>Frequency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b/>
                <w:bCs/>
                <w:color w:val="000000"/>
                <w:sz w:val="12"/>
                <w:szCs w:val="12"/>
              </w:rPr>
              <w:t>Pretest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b/>
                <w:bCs/>
                <w:color w:val="000000"/>
                <w:sz w:val="12"/>
                <w:szCs w:val="12"/>
              </w:rPr>
              <w:t>Posttest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proofErr w:type="spellStart"/>
            <w:r w:rsidRPr="00874CC5">
              <w:rPr>
                <w:rFonts w:ascii="Times New Roman" w:eastAsia="Times New Roman" w:hAnsi="Times New Roman" w:cs="Times New Roman"/>
                <w:b/>
                <w:bCs/>
                <w:color w:val="000000"/>
                <w:sz w:val="12"/>
                <w:szCs w:val="12"/>
              </w:rPr>
              <w:t>GainScore</w:t>
            </w:r>
            <w:proofErr w:type="spellEnd"/>
          </w:p>
        </w:tc>
      </w:tr>
      <w:tr w:rsidR="00874CC5" w:rsidRPr="00970612" w:rsidTr="00874CC5">
        <w:trPr>
          <w:trHeight w:val="5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b/>
                <w:bCs/>
                <w:color w:val="000000"/>
                <w:sz w:val="12"/>
                <w:szCs w:val="12"/>
              </w:rPr>
              <w:t>DTG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-0.17</w:t>
            </w:r>
          </w:p>
        </w:tc>
      </w:tr>
      <w:tr w:rsidR="00874CC5" w:rsidRPr="00970612" w:rsidTr="00874CC5">
        <w:trPr>
          <w:trHeight w:val="5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b/>
                <w:bCs/>
                <w:color w:val="000000"/>
                <w:sz w:val="12"/>
                <w:szCs w:val="12"/>
              </w:rPr>
              <w:t>Frequency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0.02</w:t>
            </w:r>
          </w:p>
        </w:tc>
      </w:tr>
      <w:tr w:rsidR="00874CC5" w:rsidRPr="00970612" w:rsidTr="00874CC5">
        <w:trPr>
          <w:trHeight w:val="5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b/>
                <w:bCs/>
                <w:color w:val="000000"/>
                <w:sz w:val="12"/>
                <w:szCs w:val="12"/>
              </w:rPr>
              <w:t>Pretest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0.75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0.09</w:t>
            </w:r>
          </w:p>
        </w:tc>
      </w:tr>
      <w:tr w:rsidR="00874CC5" w:rsidRPr="00970612" w:rsidTr="00874CC5">
        <w:trPr>
          <w:trHeight w:val="5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b/>
                <w:bCs/>
                <w:color w:val="000000"/>
                <w:sz w:val="12"/>
                <w:szCs w:val="12"/>
              </w:rPr>
              <w:t>Posttest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0.75**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0.59</w:t>
            </w:r>
          </w:p>
        </w:tc>
      </w:tr>
      <w:tr w:rsidR="00874CC5" w:rsidRPr="00970612" w:rsidTr="00874CC5">
        <w:trPr>
          <w:trHeight w:val="5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proofErr w:type="spellStart"/>
            <w:r w:rsidRPr="00874CC5">
              <w:rPr>
                <w:rFonts w:ascii="Times New Roman" w:eastAsia="Times New Roman" w:hAnsi="Times New Roman" w:cs="Times New Roman"/>
                <w:b/>
                <w:bCs/>
                <w:color w:val="000000"/>
                <w:sz w:val="12"/>
                <w:szCs w:val="12"/>
              </w:rPr>
              <w:t>GainScore</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0.09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0.59**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1</w:t>
            </w:r>
          </w:p>
        </w:tc>
      </w:tr>
      <w:tr w:rsidR="00874CC5" w:rsidRPr="00970612" w:rsidTr="00874CC5">
        <w:trPr>
          <w:trHeight w:val="5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b/>
                <w:bCs/>
                <w:color w:val="000000"/>
                <w:sz w:val="12"/>
                <w:szCs w:val="12"/>
              </w:rPr>
              <w:t>X1063_DCE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0.23**</w:t>
            </w:r>
          </w:p>
        </w:tc>
      </w:tr>
      <w:tr w:rsidR="00874CC5" w:rsidRPr="00970612" w:rsidTr="00874CC5">
        <w:trPr>
          <w:trHeight w:val="5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b/>
                <w:bCs/>
                <w:color w:val="000000"/>
                <w:sz w:val="12"/>
                <w:szCs w:val="12"/>
              </w:rPr>
              <w:t>X1063_HYPO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-0.09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0.17*</w:t>
            </w:r>
          </w:p>
        </w:tc>
      </w:tr>
      <w:tr w:rsidR="00874CC5" w:rsidRPr="00970612" w:rsidTr="00874CC5">
        <w:trPr>
          <w:trHeight w:val="5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b/>
                <w:bCs/>
                <w:color w:val="000000"/>
                <w:sz w:val="12"/>
                <w:szCs w:val="12"/>
              </w:rPr>
              <w:t>X1063_INTER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0.25**</w:t>
            </w:r>
          </w:p>
        </w:tc>
      </w:tr>
      <w:tr w:rsidR="00874CC5" w:rsidRPr="00970612" w:rsidTr="00874CC5">
        <w:trPr>
          <w:trHeight w:val="5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b/>
                <w:bCs/>
                <w:color w:val="000000"/>
                <w:sz w:val="12"/>
                <w:szCs w:val="12"/>
              </w:rPr>
              <w:t>X1063_WARRANT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-0.41**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0.27**</w:t>
            </w:r>
          </w:p>
        </w:tc>
      </w:tr>
      <w:tr w:rsidR="00874CC5" w:rsidRPr="00970612" w:rsidTr="00874CC5">
        <w:trPr>
          <w:trHeight w:val="5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b/>
                <w:bCs/>
                <w:color w:val="000000"/>
                <w:sz w:val="12"/>
                <w:szCs w:val="12"/>
              </w:rPr>
              <w:t>X1063_Overall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0.27**</w:t>
            </w:r>
          </w:p>
        </w:tc>
      </w:tr>
      <w:tr w:rsidR="00874CC5" w:rsidRPr="00970612" w:rsidTr="00874CC5">
        <w:trPr>
          <w:trHeight w:val="5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b/>
                <w:bCs/>
                <w:color w:val="000000"/>
                <w:sz w:val="12"/>
                <w:szCs w:val="12"/>
              </w:rPr>
              <w:t>X1077_DCE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0.26**</w:t>
            </w:r>
          </w:p>
        </w:tc>
      </w:tr>
      <w:tr w:rsidR="00874CC5" w:rsidRPr="00970612" w:rsidTr="00874CC5">
        <w:trPr>
          <w:trHeight w:val="5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b/>
                <w:bCs/>
                <w:color w:val="000000"/>
                <w:sz w:val="12"/>
                <w:szCs w:val="12"/>
              </w:rPr>
              <w:t>X1077_HYPO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0.23**</w:t>
            </w:r>
          </w:p>
        </w:tc>
      </w:tr>
      <w:tr w:rsidR="00874CC5" w:rsidRPr="00970612" w:rsidTr="00874CC5">
        <w:trPr>
          <w:trHeight w:val="5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b/>
                <w:bCs/>
                <w:color w:val="000000"/>
                <w:sz w:val="12"/>
                <w:szCs w:val="12"/>
              </w:rPr>
              <w:t>X1077_INTER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0.32**</w:t>
            </w:r>
          </w:p>
        </w:tc>
      </w:tr>
      <w:tr w:rsidR="00874CC5" w:rsidRPr="00970612" w:rsidTr="00874CC5">
        <w:trPr>
          <w:trHeight w:val="5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b/>
                <w:bCs/>
                <w:color w:val="000000"/>
                <w:sz w:val="12"/>
                <w:szCs w:val="12"/>
              </w:rPr>
              <w:t>X1077_WARRANT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0.41**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0.33**</w:t>
            </w:r>
          </w:p>
        </w:tc>
      </w:tr>
      <w:tr w:rsidR="00874CC5" w:rsidRPr="00970612" w:rsidTr="00874CC5">
        <w:trPr>
          <w:trHeight w:val="5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b/>
                <w:bCs/>
                <w:color w:val="000000"/>
                <w:sz w:val="12"/>
                <w:szCs w:val="12"/>
              </w:rPr>
              <w:t>X1077_Overall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0.33**</w:t>
            </w:r>
          </w:p>
        </w:tc>
      </w:tr>
      <w:tr w:rsidR="00874CC5" w:rsidRPr="00970612" w:rsidTr="00874CC5">
        <w:trPr>
          <w:trHeight w:val="5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b/>
                <w:bCs/>
                <w:color w:val="000000"/>
                <w:sz w:val="12"/>
                <w:szCs w:val="12"/>
              </w:rPr>
              <w:t>X1096_DCE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0.27**</w:t>
            </w:r>
          </w:p>
        </w:tc>
      </w:tr>
      <w:tr w:rsidR="00874CC5" w:rsidRPr="00970612" w:rsidTr="00874CC5">
        <w:trPr>
          <w:trHeight w:val="5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b/>
                <w:bCs/>
                <w:color w:val="000000"/>
                <w:sz w:val="12"/>
                <w:szCs w:val="12"/>
              </w:rPr>
              <w:t>X1096_HYPO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-0.44**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0.22**</w:t>
            </w:r>
          </w:p>
        </w:tc>
      </w:tr>
      <w:tr w:rsidR="00874CC5" w:rsidRPr="00970612" w:rsidTr="00874CC5">
        <w:trPr>
          <w:trHeight w:val="5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b/>
                <w:bCs/>
                <w:color w:val="000000"/>
                <w:sz w:val="12"/>
                <w:szCs w:val="12"/>
              </w:rPr>
              <w:t>X1096_INTER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0.49**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0.36**</w:t>
            </w:r>
          </w:p>
        </w:tc>
      </w:tr>
      <w:tr w:rsidR="00874CC5" w:rsidRPr="00970612" w:rsidTr="00874CC5">
        <w:trPr>
          <w:trHeight w:val="5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b/>
                <w:bCs/>
                <w:color w:val="000000"/>
                <w:sz w:val="12"/>
                <w:szCs w:val="12"/>
              </w:rPr>
              <w:t>X1096_WARRANT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0.49**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0.37**</w:t>
            </w:r>
          </w:p>
        </w:tc>
      </w:tr>
      <w:tr w:rsidR="00874CC5" w:rsidRPr="00970612" w:rsidTr="00874CC5">
        <w:trPr>
          <w:trHeight w:val="5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b/>
                <w:bCs/>
                <w:color w:val="000000"/>
                <w:sz w:val="12"/>
                <w:szCs w:val="12"/>
              </w:rPr>
              <w:t>X1096_Overall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0.47**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0.37**</w:t>
            </w:r>
          </w:p>
        </w:tc>
      </w:tr>
      <w:tr w:rsidR="00874CC5" w:rsidRPr="00970612" w:rsidTr="00874CC5">
        <w:trPr>
          <w:trHeight w:val="5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b/>
                <w:bCs/>
                <w:color w:val="000000"/>
                <w:sz w:val="12"/>
                <w:szCs w:val="12"/>
              </w:rPr>
              <w:t>X1097_DCE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0.09</w:t>
            </w:r>
          </w:p>
        </w:tc>
      </w:tr>
      <w:tr w:rsidR="00874CC5" w:rsidRPr="00970612" w:rsidTr="00874CC5">
        <w:trPr>
          <w:trHeight w:val="5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b/>
                <w:bCs/>
                <w:color w:val="000000"/>
                <w:sz w:val="12"/>
                <w:szCs w:val="12"/>
              </w:rPr>
              <w:t>X1097_HYPO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0.19**</w:t>
            </w:r>
          </w:p>
        </w:tc>
      </w:tr>
      <w:tr w:rsidR="00874CC5" w:rsidRPr="00970612" w:rsidTr="00874CC5">
        <w:trPr>
          <w:trHeight w:val="5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b/>
                <w:bCs/>
                <w:color w:val="000000"/>
                <w:sz w:val="12"/>
                <w:szCs w:val="12"/>
              </w:rPr>
              <w:t>X1097_INTER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0.31**</w:t>
            </w:r>
          </w:p>
        </w:tc>
      </w:tr>
      <w:tr w:rsidR="00874CC5" w:rsidRPr="00970612" w:rsidTr="00874CC5">
        <w:trPr>
          <w:trHeight w:val="5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b/>
                <w:bCs/>
                <w:color w:val="000000"/>
                <w:sz w:val="12"/>
                <w:szCs w:val="12"/>
              </w:rPr>
              <w:t>X1097_WARRANT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0.32**</w:t>
            </w:r>
          </w:p>
        </w:tc>
      </w:tr>
      <w:tr w:rsidR="00874CC5" w:rsidRPr="00970612" w:rsidTr="00874CC5">
        <w:trPr>
          <w:trHeight w:val="5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b/>
                <w:bCs/>
                <w:color w:val="000000"/>
                <w:sz w:val="12"/>
                <w:szCs w:val="12"/>
              </w:rPr>
              <w:t>X1097_Overall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-0.41**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0.29**</w:t>
            </w:r>
          </w:p>
        </w:tc>
      </w:tr>
      <w:tr w:rsidR="00874CC5" w:rsidRPr="00970612" w:rsidTr="00874CC5">
        <w:trPr>
          <w:trHeight w:val="5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proofErr w:type="spellStart"/>
            <w:r w:rsidRPr="00874CC5">
              <w:rPr>
                <w:rFonts w:ascii="Times New Roman" w:eastAsia="Times New Roman" w:hAnsi="Times New Roman" w:cs="Times New Roman"/>
                <w:b/>
                <w:bCs/>
                <w:color w:val="000000"/>
                <w:sz w:val="12"/>
                <w:szCs w:val="12"/>
              </w:rPr>
              <w:t>AcrossAll</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-0.23**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-0.41**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0.46**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0612" w:rsidRPr="00874CC5" w:rsidRDefault="00970612" w:rsidP="00657567">
            <w:pPr>
              <w:spacing w:after="0" w:line="240" w:lineRule="auto"/>
              <w:rPr>
                <w:rFonts w:ascii="Times New Roman" w:eastAsia="Times New Roman" w:hAnsi="Times New Roman" w:cs="Times New Roman"/>
                <w:sz w:val="12"/>
                <w:szCs w:val="12"/>
              </w:rPr>
            </w:pPr>
            <w:r w:rsidRPr="00874CC5">
              <w:rPr>
                <w:rFonts w:ascii="Times New Roman" w:eastAsia="Times New Roman" w:hAnsi="Times New Roman" w:cs="Times New Roman"/>
                <w:color w:val="000000"/>
                <w:sz w:val="12"/>
                <w:szCs w:val="12"/>
              </w:rPr>
              <w:t>0.36**</w:t>
            </w:r>
          </w:p>
        </w:tc>
      </w:tr>
    </w:tbl>
    <w:p w:rsidR="00970612" w:rsidRPr="00657567" w:rsidRDefault="00970612" w:rsidP="00970612">
      <w:pPr>
        <w:spacing w:line="480" w:lineRule="auto"/>
        <w:rPr>
          <w:rFonts w:ascii="Times New Roman" w:eastAsia="Times New Roman" w:hAnsi="Times New Roman" w:cs="Times New Roman"/>
          <w:sz w:val="12"/>
          <w:szCs w:val="12"/>
        </w:rPr>
      </w:pPr>
      <w:r w:rsidRPr="00657567">
        <w:rPr>
          <w:rFonts w:ascii="Times New Roman" w:eastAsia="Times New Roman" w:hAnsi="Times New Roman" w:cs="Times New Roman"/>
          <w:color w:val="000000"/>
          <w:sz w:val="12"/>
          <w:szCs w:val="12"/>
        </w:rPr>
        <w:t>*p &lt; 0.1, **p &lt; 0.05</w:t>
      </w:r>
    </w:p>
    <w:p w:rsidR="00970612" w:rsidRPr="00970612" w:rsidRDefault="00970612" w:rsidP="00970612">
      <w:pPr>
        <w:spacing w:line="480" w:lineRule="auto"/>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ab/>
        <w:t>In general, it can be seen that there are negative correlations between exhibiting instances of DTG behavior and performance across all tasks in all activities</w:t>
      </w:r>
      <w:r w:rsidR="000A4C3F">
        <w:rPr>
          <w:rFonts w:ascii="Times New Roman" w:eastAsia="Times New Roman" w:hAnsi="Times New Roman" w:cs="Times New Roman"/>
          <w:color w:val="000000"/>
          <w:sz w:val="24"/>
          <w:szCs w:val="24"/>
        </w:rPr>
        <w:t xml:space="preserve"> (Table 2). </w:t>
      </w:r>
      <w:r w:rsidR="00CD59D4">
        <w:rPr>
          <w:rFonts w:ascii="Times New Roman" w:eastAsia="Times New Roman" w:hAnsi="Times New Roman" w:cs="Times New Roman"/>
          <w:color w:val="000000"/>
          <w:sz w:val="24"/>
          <w:szCs w:val="24"/>
        </w:rPr>
        <w:t>This</w:t>
      </w:r>
      <w:r w:rsidR="00892E1D">
        <w:rPr>
          <w:rFonts w:ascii="Times New Roman" w:eastAsia="Times New Roman" w:hAnsi="Times New Roman" w:cs="Times New Roman"/>
          <w:color w:val="000000"/>
          <w:sz w:val="24"/>
          <w:szCs w:val="24"/>
        </w:rPr>
        <w:t xml:space="preserve"> means that as instances of disengagement increase, p</w:t>
      </w:r>
      <w:r w:rsidR="00CD59D4">
        <w:rPr>
          <w:rFonts w:ascii="Times New Roman" w:eastAsia="Times New Roman" w:hAnsi="Times New Roman" w:cs="Times New Roman"/>
          <w:color w:val="000000"/>
          <w:sz w:val="24"/>
          <w:szCs w:val="24"/>
        </w:rPr>
        <w:t>erformance in all tasks decrease</w:t>
      </w:r>
      <w:r w:rsidR="00892E1D">
        <w:rPr>
          <w:rFonts w:ascii="Times New Roman" w:eastAsia="Times New Roman" w:hAnsi="Times New Roman" w:cs="Times New Roman"/>
          <w:color w:val="000000"/>
          <w:sz w:val="24"/>
          <w:szCs w:val="24"/>
        </w:rPr>
        <w:t xml:space="preserve">. </w:t>
      </w:r>
      <w:r w:rsidR="000A4C3F">
        <w:rPr>
          <w:rFonts w:ascii="Times New Roman" w:eastAsia="Times New Roman" w:hAnsi="Times New Roman" w:cs="Times New Roman"/>
          <w:color w:val="000000"/>
          <w:sz w:val="24"/>
          <w:szCs w:val="24"/>
        </w:rPr>
        <w:t>In addition, regarding</w:t>
      </w:r>
      <w:r w:rsidRPr="00970612">
        <w:rPr>
          <w:rFonts w:ascii="Times New Roman" w:eastAsia="Times New Roman" w:hAnsi="Times New Roman" w:cs="Times New Roman"/>
          <w:color w:val="000000"/>
          <w:sz w:val="24"/>
          <w:szCs w:val="24"/>
        </w:rPr>
        <w:t xml:space="preserve"> performance on the pretest and posttest</w:t>
      </w:r>
      <w:r w:rsidR="000A4C3F">
        <w:rPr>
          <w:rFonts w:ascii="Times New Roman" w:eastAsia="Times New Roman" w:hAnsi="Times New Roman" w:cs="Times New Roman"/>
          <w:color w:val="000000"/>
          <w:sz w:val="24"/>
          <w:szCs w:val="24"/>
        </w:rPr>
        <w:t xml:space="preserve">, negative correlations </w:t>
      </w:r>
      <w:r w:rsidR="00CD59D4">
        <w:rPr>
          <w:rFonts w:ascii="Times New Roman" w:eastAsia="Times New Roman" w:hAnsi="Times New Roman" w:cs="Times New Roman"/>
          <w:color w:val="000000"/>
          <w:sz w:val="24"/>
          <w:szCs w:val="24"/>
        </w:rPr>
        <w:t>were</w:t>
      </w:r>
      <w:r w:rsidR="000A4C3F">
        <w:rPr>
          <w:rFonts w:ascii="Times New Roman" w:eastAsia="Times New Roman" w:hAnsi="Times New Roman" w:cs="Times New Roman"/>
          <w:color w:val="000000"/>
          <w:sz w:val="24"/>
          <w:szCs w:val="24"/>
        </w:rPr>
        <w:t xml:space="preserve"> found with exhibiting </w:t>
      </w:r>
      <w:r w:rsidR="000A4C3F">
        <w:rPr>
          <w:rFonts w:ascii="Times New Roman" w:eastAsia="Times New Roman" w:hAnsi="Times New Roman" w:cs="Times New Roman"/>
          <w:color w:val="000000"/>
          <w:sz w:val="24"/>
          <w:szCs w:val="24"/>
        </w:rPr>
        <w:lastRenderedPageBreak/>
        <w:t>instances of DTG behavior</w:t>
      </w:r>
      <w:r w:rsidR="00892E1D">
        <w:rPr>
          <w:rFonts w:ascii="Times New Roman" w:eastAsia="Times New Roman" w:hAnsi="Times New Roman" w:cs="Times New Roman"/>
          <w:color w:val="000000"/>
          <w:sz w:val="24"/>
          <w:szCs w:val="24"/>
        </w:rPr>
        <w:t>, meaning that as instances of disengagement increase, performance on th</w:t>
      </w:r>
      <w:r w:rsidR="00CD59D4">
        <w:rPr>
          <w:rFonts w:ascii="Times New Roman" w:eastAsia="Times New Roman" w:hAnsi="Times New Roman" w:cs="Times New Roman"/>
          <w:color w:val="000000"/>
          <w:sz w:val="24"/>
          <w:szCs w:val="24"/>
        </w:rPr>
        <w:t>e pretest and posttest decrease</w:t>
      </w:r>
      <w:r w:rsidRPr="00970612">
        <w:rPr>
          <w:rFonts w:ascii="Times New Roman" w:eastAsia="Times New Roman" w:hAnsi="Times New Roman" w:cs="Times New Roman"/>
          <w:color w:val="000000"/>
          <w:sz w:val="24"/>
          <w:szCs w:val="24"/>
        </w:rPr>
        <w:t>. These findings are generally statistically significant,</w:t>
      </w:r>
      <w:r w:rsidR="00892E1D">
        <w:rPr>
          <w:rFonts w:ascii="Times New Roman" w:eastAsia="Times New Roman" w:hAnsi="Times New Roman" w:cs="Times New Roman"/>
          <w:color w:val="000000"/>
          <w:sz w:val="24"/>
          <w:szCs w:val="24"/>
        </w:rPr>
        <w:t xml:space="preserve"> as indicated by p-values below 0.05 (or below 0.1 for the designing controlled experiments and hypothesizing parts of the third activity, as well as the third activity overall), </w:t>
      </w:r>
      <w:r w:rsidRPr="00970612">
        <w:rPr>
          <w:rFonts w:ascii="Times New Roman" w:eastAsia="Times New Roman" w:hAnsi="Times New Roman" w:cs="Times New Roman"/>
          <w:color w:val="000000"/>
          <w:sz w:val="24"/>
          <w:szCs w:val="24"/>
        </w:rPr>
        <w:t>with exceptions in the designing controlled experiments (DCE) part of the first activity, hypothesizing (HYPO) in the second activity, and interpretation of the data (INTER) and warranting claims (WARRANT) in the third activity. Also shown are negative correlations between frequency of DTG be</w:t>
      </w:r>
      <w:r w:rsidR="00892E1D">
        <w:rPr>
          <w:rFonts w:ascii="Times New Roman" w:eastAsia="Times New Roman" w:hAnsi="Times New Roman" w:cs="Times New Roman"/>
          <w:color w:val="000000"/>
          <w:sz w:val="24"/>
          <w:szCs w:val="24"/>
        </w:rPr>
        <w:t>havior and performance for most</w:t>
      </w:r>
      <w:r w:rsidRPr="00970612">
        <w:rPr>
          <w:rFonts w:ascii="Times New Roman" w:eastAsia="Times New Roman" w:hAnsi="Times New Roman" w:cs="Times New Roman"/>
          <w:color w:val="000000"/>
          <w:sz w:val="24"/>
          <w:szCs w:val="24"/>
        </w:rPr>
        <w:t xml:space="preserve"> tasks and in the pretest and posttest. However, findings related to the frequency of DTG behavior </w:t>
      </w:r>
      <w:r w:rsidR="00892E1D">
        <w:rPr>
          <w:rFonts w:ascii="Times New Roman" w:eastAsia="Times New Roman" w:hAnsi="Times New Roman" w:cs="Times New Roman"/>
          <w:color w:val="000000"/>
          <w:sz w:val="24"/>
          <w:szCs w:val="24"/>
        </w:rPr>
        <w:t xml:space="preserve">and performance </w:t>
      </w:r>
      <w:r w:rsidRPr="00970612">
        <w:rPr>
          <w:rFonts w:ascii="Times New Roman" w:eastAsia="Times New Roman" w:hAnsi="Times New Roman" w:cs="Times New Roman"/>
          <w:color w:val="000000"/>
          <w:sz w:val="24"/>
          <w:szCs w:val="24"/>
        </w:rPr>
        <w:t>were generally not statistically significant</w:t>
      </w:r>
      <w:r w:rsidR="00DE0370">
        <w:rPr>
          <w:rFonts w:ascii="Times New Roman" w:eastAsia="Times New Roman" w:hAnsi="Times New Roman" w:cs="Times New Roman"/>
          <w:color w:val="000000"/>
          <w:sz w:val="24"/>
          <w:szCs w:val="24"/>
        </w:rPr>
        <w:t xml:space="preserve"> (Table 2)</w:t>
      </w:r>
      <w:r w:rsidRPr="00970612">
        <w:rPr>
          <w:rFonts w:ascii="Times New Roman" w:eastAsia="Times New Roman" w:hAnsi="Times New Roman" w:cs="Times New Roman"/>
          <w:color w:val="000000"/>
          <w:sz w:val="24"/>
          <w:szCs w:val="24"/>
        </w:rPr>
        <w:t>.</w:t>
      </w:r>
    </w:p>
    <w:p w:rsidR="00970612" w:rsidRPr="00970612" w:rsidRDefault="00970612" w:rsidP="00970612">
      <w:pPr>
        <w:spacing w:line="480" w:lineRule="auto"/>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ab/>
        <w:t xml:space="preserve">From our data, we can </w:t>
      </w:r>
      <w:r w:rsidR="00412E0F">
        <w:rPr>
          <w:rFonts w:ascii="Times New Roman" w:eastAsia="Times New Roman" w:hAnsi="Times New Roman" w:cs="Times New Roman"/>
          <w:color w:val="000000"/>
          <w:sz w:val="24"/>
          <w:szCs w:val="24"/>
        </w:rPr>
        <w:t xml:space="preserve">observe </w:t>
      </w:r>
      <w:r w:rsidRPr="00970612">
        <w:rPr>
          <w:rFonts w:ascii="Times New Roman" w:eastAsia="Times New Roman" w:hAnsi="Times New Roman" w:cs="Times New Roman"/>
          <w:color w:val="000000"/>
          <w:sz w:val="24"/>
          <w:szCs w:val="24"/>
        </w:rPr>
        <w:t xml:space="preserve">differences in performance of students who showed DTG behavior and those who didn’t. The variations between each activity help show the differences in performance for DTG and non-DTG behavior exhibiting students. Looking across each activity, there is a noticeable trend that can be seen in the progression through the different subsections of the activity. Looking at each activity, performance was worse as students progressed towards the later </w:t>
      </w:r>
      <w:r w:rsidR="0099111C">
        <w:rPr>
          <w:rFonts w:ascii="Times New Roman" w:eastAsia="Times New Roman" w:hAnsi="Times New Roman" w:cs="Times New Roman"/>
          <w:color w:val="000000"/>
          <w:sz w:val="24"/>
          <w:szCs w:val="24"/>
        </w:rPr>
        <w:t>phases of inquiry</w:t>
      </w:r>
      <w:r w:rsidRPr="00970612">
        <w:rPr>
          <w:rFonts w:ascii="Times New Roman" w:eastAsia="Times New Roman" w:hAnsi="Times New Roman" w:cs="Times New Roman"/>
          <w:color w:val="000000"/>
          <w:sz w:val="24"/>
          <w:szCs w:val="24"/>
        </w:rPr>
        <w:t xml:space="preserve">. </w:t>
      </w:r>
      <w:r w:rsidR="0099111C">
        <w:rPr>
          <w:rFonts w:ascii="Times New Roman" w:eastAsia="Times New Roman" w:hAnsi="Times New Roman" w:cs="Times New Roman"/>
          <w:color w:val="000000"/>
          <w:sz w:val="24"/>
          <w:szCs w:val="24"/>
        </w:rPr>
        <w:t>This can be seen through the distribution of data shown in each box plot</w:t>
      </w:r>
      <w:r w:rsidR="00C92C27">
        <w:rPr>
          <w:rFonts w:ascii="Times New Roman" w:eastAsia="Times New Roman" w:hAnsi="Times New Roman" w:cs="Times New Roman"/>
          <w:color w:val="000000"/>
          <w:sz w:val="24"/>
          <w:szCs w:val="24"/>
        </w:rPr>
        <w:t xml:space="preserve"> (Figures 1-4)</w:t>
      </w:r>
      <w:r w:rsidR="0099111C">
        <w:rPr>
          <w:rFonts w:ascii="Times New Roman" w:eastAsia="Times New Roman" w:hAnsi="Times New Roman" w:cs="Times New Roman"/>
          <w:color w:val="000000"/>
          <w:sz w:val="24"/>
          <w:szCs w:val="24"/>
        </w:rPr>
        <w:t>, where the distribution falls across each inquiry phase for a given activity. This trend is found in all of the activities</w:t>
      </w:r>
      <w:r w:rsidR="00480538">
        <w:rPr>
          <w:rFonts w:ascii="Times New Roman" w:eastAsia="Times New Roman" w:hAnsi="Times New Roman" w:cs="Times New Roman"/>
          <w:color w:val="000000"/>
          <w:sz w:val="24"/>
          <w:szCs w:val="24"/>
        </w:rPr>
        <w:t xml:space="preserve"> except for the third, amount of ice and melting point, for non-DTG students</w:t>
      </w:r>
      <w:r w:rsidR="0016521E">
        <w:rPr>
          <w:rFonts w:ascii="Times New Roman" w:eastAsia="Times New Roman" w:hAnsi="Times New Roman" w:cs="Times New Roman"/>
          <w:color w:val="000000"/>
          <w:sz w:val="24"/>
          <w:szCs w:val="24"/>
        </w:rPr>
        <w:t xml:space="preserve">. </w:t>
      </w:r>
      <w:r w:rsidRPr="00970612">
        <w:rPr>
          <w:rFonts w:ascii="Times New Roman" w:eastAsia="Times New Roman" w:hAnsi="Times New Roman" w:cs="Times New Roman"/>
          <w:color w:val="000000"/>
          <w:sz w:val="24"/>
          <w:szCs w:val="24"/>
        </w:rPr>
        <w:t>This trend is especially apparent in the students who demonstrated DTG behavior. This trend across each subsection of each activity also led to overall performances in each activity being lower, especially for students exhibiting DTG behavior.</w:t>
      </w:r>
    </w:p>
    <w:p w:rsidR="00874CC5" w:rsidRDefault="00970612" w:rsidP="00874CC5">
      <w:pPr>
        <w:keepNext/>
        <w:spacing w:line="480" w:lineRule="auto"/>
        <w:jc w:val="center"/>
      </w:pPr>
      <w:r>
        <w:rPr>
          <w:rFonts w:ascii="Times New Roman" w:eastAsia="Times New Roman" w:hAnsi="Times New Roman" w:cs="Times New Roman"/>
          <w:noProof/>
          <w:color w:val="000000"/>
          <w:sz w:val="24"/>
          <w:szCs w:val="24"/>
        </w:rPr>
        <w:lastRenderedPageBreak/>
        <w:drawing>
          <wp:inline distT="0" distB="0" distL="0" distR="0">
            <wp:extent cx="5819063" cy="4834647"/>
            <wp:effectExtent l="19050" t="0" r="0" b="0"/>
            <wp:docPr id="2" name="Picture 2" descr="https://lh3.googleusercontent.com/BH0dMMprLreyVzWE4UOiFM1eCCC469C02DI0UA_H-qHG3vFMch6DOjzHmdNamk1iFzTrrnWaWGeEIz1svyyOLSEVboxygfO13Sl9bOIpirr1tvoNIlNfF8rHp60P2B-ZsgT2H9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BH0dMMprLreyVzWE4UOiFM1eCCC469C02DI0UA_H-qHG3vFMch6DOjzHmdNamk1iFzTrrnWaWGeEIz1svyyOLSEVboxygfO13Sl9bOIpirr1tvoNIlNfF8rHp60P2B-ZsgT2H9k"/>
                    <pic:cNvPicPr>
                      <a:picLocks noChangeAspect="1" noChangeArrowheads="1"/>
                    </pic:cNvPicPr>
                  </pic:nvPicPr>
                  <pic:blipFill>
                    <a:blip r:embed="rId6" cstate="print"/>
                    <a:srcRect/>
                    <a:stretch>
                      <a:fillRect/>
                    </a:stretch>
                  </pic:blipFill>
                  <pic:spPr bwMode="auto">
                    <a:xfrm>
                      <a:off x="0" y="0"/>
                      <a:ext cx="5826630" cy="4840934"/>
                    </a:xfrm>
                    <a:prstGeom prst="rect">
                      <a:avLst/>
                    </a:prstGeom>
                    <a:noFill/>
                    <a:ln w="9525">
                      <a:noFill/>
                      <a:miter lim="800000"/>
                      <a:headEnd/>
                      <a:tailEnd/>
                    </a:ln>
                  </pic:spPr>
                </pic:pic>
              </a:graphicData>
            </a:graphic>
          </wp:inline>
        </w:drawing>
      </w:r>
    </w:p>
    <w:p w:rsidR="00970612" w:rsidRDefault="00874CC5" w:rsidP="00874CC5">
      <w:pPr>
        <w:pStyle w:val="Caption"/>
        <w:jc w:val="center"/>
        <w:rPr>
          <w:rFonts w:ascii="Times New Roman" w:eastAsia="Times New Roman" w:hAnsi="Times New Roman" w:cs="Times New Roman"/>
          <w:sz w:val="24"/>
          <w:szCs w:val="24"/>
        </w:rPr>
      </w:pPr>
      <w:bookmarkStart w:id="29" w:name="_Toc418008526"/>
      <w:r>
        <w:t xml:space="preserve">Figure </w:t>
      </w:r>
      <w:fldSimple w:instr=" SEQ Figure \* ARABIC ">
        <w:r>
          <w:rPr>
            <w:noProof/>
          </w:rPr>
          <w:t>1</w:t>
        </w:r>
      </w:fldSimple>
      <w:r>
        <w:rPr>
          <w:noProof/>
        </w:rPr>
        <w:t xml:space="preserve">. </w:t>
      </w:r>
      <w:r w:rsidRPr="001135A7">
        <w:rPr>
          <w:noProof/>
        </w:rPr>
        <w:t>Performance across subsections and overall performance in the Heat and Boiling Point task by DTG</w:t>
      </w:r>
      <w:bookmarkEnd w:id="29"/>
    </w:p>
    <w:p w:rsidR="00DE0370" w:rsidRDefault="00DE0370" w:rsidP="00970612">
      <w:pPr>
        <w:spacing w:line="480" w:lineRule="auto"/>
        <w:rPr>
          <w:rFonts w:ascii="Times New Roman" w:eastAsia="Times New Roman" w:hAnsi="Times New Roman" w:cs="Times New Roman"/>
          <w:color w:val="000000"/>
          <w:sz w:val="20"/>
          <w:szCs w:val="20"/>
        </w:rPr>
      </w:pPr>
    </w:p>
    <w:p w:rsidR="00874CC5" w:rsidRDefault="00970612" w:rsidP="00874CC5">
      <w:pPr>
        <w:keepNext/>
        <w:spacing w:line="480" w:lineRule="auto"/>
        <w:jc w:val="center"/>
      </w:pPr>
      <w:r>
        <w:rPr>
          <w:rFonts w:ascii="Times New Roman" w:eastAsia="Times New Roman" w:hAnsi="Times New Roman" w:cs="Times New Roman"/>
          <w:noProof/>
          <w:color w:val="000000"/>
          <w:sz w:val="24"/>
          <w:szCs w:val="24"/>
        </w:rPr>
        <w:lastRenderedPageBreak/>
        <w:drawing>
          <wp:inline distT="0" distB="0" distL="0" distR="0">
            <wp:extent cx="5523502" cy="4805464"/>
            <wp:effectExtent l="19050" t="0" r="998" b="0"/>
            <wp:docPr id="3" name="Picture 3" descr="https://lh4.googleusercontent.com/db4MyeeLuB5K_SSoesd03Ggb9iN6YWy_0f1Llj-CXHl3m9dAHDM5y-hxqkU91tC7Mmwc0nvgCs4_cP_qs-rQJgYlxIyv0LM7HYQ31qO1Nyb-kfwsfLY7QUPIhXE-TPPJLJIaR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db4MyeeLuB5K_SSoesd03Ggb9iN6YWy_0f1Llj-CXHl3m9dAHDM5y-hxqkU91tC7Mmwc0nvgCs4_cP_qs-rQJgYlxIyv0LM7HYQ31qO1Nyb-kfwsfLY7QUPIhXE-TPPJLJIaRe0"/>
                    <pic:cNvPicPr>
                      <a:picLocks noChangeAspect="1" noChangeArrowheads="1"/>
                    </pic:cNvPicPr>
                  </pic:nvPicPr>
                  <pic:blipFill>
                    <a:blip r:embed="rId7" cstate="print"/>
                    <a:srcRect/>
                    <a:stretch>
                      <a:fillRect/>
                    </a:stretch>
                  </pic:blipFill>
                  <pic:spPr bwMode="auto">
                    <a:xfrm>
                      <a:off x="0" y="0"/>
                      <a:ext cx="5526738" cy="4808279"/>
                    </a:xfrm>
                    <a:prstGeom prst="rect">
                      <a:avLst/>
                    </a:prstGeom>
                    <a:noFill/>
                    <a:ln w="9525">
                      <a:noFill/>
                      <a:miter lim="800000"/>
                      <a:headEnd/>
                      <a:tailEnd/>
                    </a:ln>
                  </pic:spPr>
                </pic:pic>
              </a:graphicData>
            </a:graphic>
          </wp:inline>
        </w:drawing>
      </w:r>
    </w:p>
    <w:p w:rsidR="00970612" w:rsidRPr="00970612" w:rsidRDefault="00874CC5" w:rsidP="00874CC5">
      <w:pPr>
        <w:pStyle w:val="Caption"/>
        <w:jc w:val="center"/>
        <w:rPr>
          <w:rFonts w:ascii="Times New Roman" w:eastAsia="Times New Roman" w:hAnsi="Times New Roman" w:cs="Times New Roman"/>
          <w:sz w:val="24"/>
          <w:szCs w:val="24"/>
        </w:rPr>
      </w:pPr>
      <w:bookmarkStart w:id="30" w:name="_Toc418008527"/>
      <w:r>
        <w:t xml:space="preserve">Figure </w:t>
      </w:r>
      <w:fldSimple w:instr=" SEQ Figure \* ARABIC ">
        <w:r>
          <w:rPr>
            <w:noProof/>
          </w:rPr>
          <w:t>2</w:t>
        </w:r>
      </w:fldSimple>
      <w:r>
        <w:t>.</w:t>
      </w:r>
      <w:r w:rsidRPr="009020FB">
        <w:t xml:space="preserve"> Performance across subsections and overall performance in the Amount of Ice and Boiling Point task by DTG</w:t>
      </w:r>
      <w:bookmarkEnd w:id="30"/>
    </w:p>
    <w:p w:rsidR="00970612" w:rsidRDefault="00970612" w:rsidP="00970612">
      <w:pPr>
        <w:spacing w:after="240" w:line="240" w:lineRule="auto"/>
        <w:rPr>
          <w:rFonts w:ascii="Times New Roman" w:eastAsia="Times New Roman" w:hAnsi="Times New Roman" w:cs="Times New Roman"/>
          <w:sz w:val="24"/>
          <w:szCs w:val="24"/>
        </w:rPr>
      </w:pPr>
      <w:r w:rsidRPr="00970612">
        <w:rPr>
          <w:rFonts w:ascii="Times New Roman" w:eastAsia="Times New Roman" w:hAnsi="Times New Roman" w:cs="Times New Roman"/>
          <w:sz w:val="24"/>
          <w:szCs w:val="24"/>
        </w:rPr>
        <w:br/>
      </w:r>
      <w:r w:rsidRPr="00970612">
        <w:rPr>
          <w:rFonts w:ascii="Times New Roman" w:eastAsia="Times New Roman" w:hAnsi="Times New Roman" w:cs="Times New Roman"/>
          <w:sz w:val="24"/>
          <w:szCs w:val="24"/>
        </w:rPr>
        <w:br/>
      </w:r>
      <w:r w:rsidRPr="00970612">
        <w:rPr>
          <w:rFonts w:ascii="Times New Roman" w:eastAsia="Times New Roman" w:hAnsi="Times New Roman" w:cs="Times New Roman"/>
          <w:sz w:val="24"/>
          <w:szCs w:val="24"/>
        </w:rPr>
        <w:br/>
      </w:r>
      <w:r w:rsidRPr="00970612">
        <w:rPr>
          <w:rFonts w:ascii="Times New Roman" w:eastAsia="Times New Roman" w:hAnsi="Times New Roman" w:cs="Times New Roman"/>
          <w:sz w:val="24"/>
          <w:szCs w:val="24"/>
        </w:rPr>
        <w:br/>
      </w:r>
      <w:r w:rsidRPr="00970612">
        <w:rPr>
          <w:rFonts w:ascii="Times New Roman" w:eastAsia="Times New Roman" w:hAnsi="Times New Roman" w:cs="Times New Roman"/>
          <w:sz w:val="24"/>
          <w:szCs w:val="24"/>
        </w:rPr>
        <w:br/>
      </w:r>
    </w:p>
    <w:p w:rsidR="00970612" w:rsidRPr="00970612" w:rsidRDefault="00970612" w:rsidP="00970612">
      <w:pPr>
        <w:spacing w:line="480" w:lineRule="auto"/>
        <w:rPr>
          <w:rFonts w:ascii="Times New Roman" w:eastAsia="Times New Roman" w:hAnsi="Times New Roman" w:cs="Times New Roman"/>
          <w:sz w:val="24"/>
          <w:szCs w:val="24"/>
        </w:rPr>
      </w:pPr>
    </w:p>
    <w:p w:rsidR="00874CC5" w:rsidRDefault="00970612" w:rsidP="00874CC5">
      <w:pPr>
        <w:keepNext/>
        <w:spacing w:line="480" w:lineRule="auto"/>
        <w:jc w:val="center"/>
      </w:pPr>
      <w:r>
        <w:rPr>
          <w:rFonts w:ascii="Times New Roman" w:eastAsia="Times New Roman" w:hAnsi="Times New Roman" w:cs="Times New Roman"/>
          <w:noProof/>
          <w:color w:val="000000"/>
          <w:sz w:val="24"/>
          <w:szCs w:val="24"/>
        </w:rPr>
        <w:lastRenderedPageBreak/>
        <w:drawing>
          <wp:inline distT="0" distB="0" distL="0" distR="0">
            <wp:extent cx="5661498" cy="4200514"/>
            <wp:effectExtent l="19050" t="0" r="0" b="0"/>
            <wp:docPr id="4" name="Picture 4" descr="https://lh4.googleusercontent.com/WlodBv5_dPxkH2DL5ElHI77pcOQ3xqY5N8T_mSMHggi9f9EssyayO474CmzskW1MAuqf1uhgvotU3lj1fCD1q8H4Gq495ew53U3oJf4pVLTkjtHFFWP71WD4xh4Np_Sxo2Bnj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WlodBv5_dPxkH2DL5ElHI77pcOQ3xqY5N8T_mSMHggi9f9EssyayO474CmzskW1MAuqf1uhgvotU3lj1fCD1q8H4Gq495ew53U3oJf4pVLTkjtHFFWP71WD4xh4Np_Sxo2BnjVU"/>
                    <pic:cNvPicPr>
                      <a:picLocks noChangeAspect="1" noChangeArrowheads="1"/>
                    </pic:cNvPicPr>
                  </pic:nvPicPr>
                  <pic:blipFill>
                    <a:blip r:embed="rId8" cstate="print"/>
                    <a:srcRect/>
                    <a:stretch>
                      <a:fillRect/>
                    </a:stretch>
                  </pic:blipFill>
                  <pic:spPr bwMode="auto">
                    <a:xfrm>
                      <a:off x="0" y="0"/>
                      <a:ext cx="5666548" cy="4204261"/>
                    </a:xfrm>
                    <a:prstGeom prst="rect">
                      <a:avLst/>
                    </a:prstGeom>
                    <a:noFill/>
                    <a:ln w="9525">
                      <a:noFill/>
                      <a:miter lim="800000"/>
                      <a:headEnd/>
                      <a:tailEnd/>
                    </a:ln>
                  </pic:spPr>
                </pic:pic>
              </a:graphicData>
            </a:graphic>
          </wp:inline>
        </w:drawing>
      </w:r>
    </w:p>
    <w:p w:rsidR="00970612" w:rsidRPr="00970612" w:rsidRDefault="00874CC5" w:rsidP="00874CC5">
      <w:pPr>
        <w:pStyle w:val="Caption"/>
        <w:jc w:val="center"/>
        <w:rPr>
          <w:rFonts w:ascii="Times New Roman" w:eastAsia="Times New Roman" w:hAnsi="Times New Roman" w:cs="Times New Roman"/>
          <w:sz w:val="24"/>
          <w:szCs w:val="24"/>
        </w:rPr>
      </w:pPr>
      <w:bookmarkStart w:id="31" w:name="_Toc418008528"/>
      <w:r>
        <w:t xml:space="preserve">Figure </w:t>
      </w:r>
      <w:fldSimple w:instr=" SEQ Figure \* ARABIC ">
        <w:r>
          <w:rPr>
            <w:noProof/>
          </w:rPr>
          <w:t>3</w:t>
        </w:r>
      </w:fldSimple>
      <w:r w:rsidRPr="00E31F71">
        <w:t>. Performance across subsections and overall performance in the Amount of Ice and Melting Point task by DTG</w:t>
      </w:r>
      <w:bookmarkEnd w:id="31"/>
    </w:p>
    <w:p w:rsidR="00970612" w:rsidRDefault="00970612" w:rsidP="00970612">
      <w:pPr>
        <w:spacing w:line="480" w:lineRule="auto"/>
        <w:rPr>
          <w:rFonts w:ascii="Times New Roman" w:eastAsia="Times New Roman" w:hAnsi="Times New Roman" w:cs="Times New Roman"/>
          <w:color w:val="000000"/>
          <w:sz w:val="20"/>
          <w:szCs w:val="20"/>
        </w:rPr>
      </w:pPr>
    </w:p>
    <w:p w:rsidR="00970612" w:rsidRDefault="00970612" w:rsidP="00970612">
      <w:pPr>
        <w:spacing w:line="480" w:lineRule="auto"/>
        <w:rPr>
          <w:rFonts w:ascii="Times New Roman" w:eastAsia="Times New Roman" w:hAnsi="Times New Roman" w:cs="Times New Roman"/>
          <w:color w:val="000000"/>
          <w:sz w:val="20"/>
          <w:szCs w:val="20"/>
        </w:rPr>
      </w:pPr>
    </w:p>
    <w:p w:rsidR="00970612" w:rsidRDefault="00970612" w:rsidP="00970612">
      <w:pPr>
        <w:spacing w:line="480" w:lineRule="auto"/>
        <w:rPr>
          <w:rFonts w:ascii="Times New Roman" w:eastAsia="Times New Roman" w:hAnsi="Times New Roman" w:cs="Times New Roman"/>
          <w:color w:val="000000"/>
          <w:sz w:val="20"/>
          <w:szCs w:val="20"/>
        </w:rPr>
      </w:pPr>
    </w:p>
    <w:p w:rsidR="00970612" w:rsidRDefault="00970612" w:rsidP="00970612">
      <w:pPr>
        <w:spacing w:line="480" w:lineRule="auto"/>
        <w:rPr>
          <w:rFonts w:ascii="Times New Roman" w:eastAsia="Times New Roman" w:hAnsi="Times New Roman" w:cs="Times New Roman"/>
          <w:color w:val="000000"/>
          <w:sz w:val="20"/>
          <w:szCs w:val="20"/>
        </w:rPr>
      </w:pPr>
    </w:p>
    <w:p w:rsidR="00970612" w:rsidRDefault="00970612" w:rsidP="00970612">
      <w:pPr>
        <w:spacing w:line="480" w:lineRule="auto"/>
        <w:rPr>
          <w:rFonts w:ascii="Times New Roman" w:eastAsia="Times New Roman" w:hAnsi="Times New Roman" w:cs="Times New Roman"/>
          <w:color w:val="000000"/>
          <w:sz w:val="20"/>
          <w:szCs w:val="20"/>
        </w:rPr>
      </w:pPr>
    </w:p>
    <w:p w:rsidR="00970612" w:rsidRDefault="00970612" w:rsidP="00970612">
      <w:pPr>
        <w:spacing w:line="480" w:lineRule="auto"/>
        <w:rPr>
          <w:rFonts w:ascii="Times New Roman" w:eastAsia="Times New Roman" w:hAnsi="Times New Roman" w:cs="Times New Roman"/>
          <w:color w:val="000000"/>
          <w:sz w:val="20"/>
          <w:szCs w:val="20"/>
        </w:rPr>
      </w:pPr>
    </w:p>
    <w:p w:rsidR="00874CC5" w:rsidRDefault="00970612" w:rsidP="00874CC5">
      <w:pPr>
        <w:keepNext/>
        <w:spacing w:line="480" w:lineRule="auto"/>
        <w:jc w:val="center"/>
      </w:pPr>
      <w:r>
        <w:rPr>
          <w:rFonts w:ascii="Times New Roman" w:eastAsia="Times New Roman" w:hAnsi="Times New Roman" w:cs="Times New Roman"/>
          <w:noProof/>
          <w:color w:val="000000"/>
          <w:sz w:val="24"/>
          <w:szCs w:val="24"/>
        </w:rPr>
        <w:lastRenderedPageBreak/>
        <w:drawing>
          <wp:inline distT="0" distB="0" distL="0" distR="0">
            <wp:extent cx="5756562" cy="4659549"/>
            <wp:effectExtent l="19050" t="0" r="0" b="0"/>
            <wp:docPr id="5" name="Picture 5" descr="https://lh4.googleusercontent.com/qUOWF0h0D305PYSNe-QKrTw3ARBpWekr8p6_w9KuDT1rvwBy0OaepzgCWuannnBXALv6KQMx9v7guvGDrTvm-_OOAS-ihXy_sEP7CsdrFUyjPj0mKLu067Eqt4zp6ufxkrw4M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qUOWF0h0D305PYSNe-QKrTw3ARBpWekr8p6_w9KuDT1rvwBy0OaepzgCWuannnBXALv6KQMx9v7guvGDrTvm-_OOAS-ihXy_sEP7CsdrFUyjPj0mKLu067Eqt4zp6ufxkrw4M_Y"/>
                    <pic:cNvPicPr>
                      <a:picLocks noChangeAspect="1" noChangeArrowheads="1"/>
                    </pic:cNvPicPr>
                  </pic:nvPicPr>
                  <pic:blipFill>
                    <a:blip r:embed="rId9" cstate="print"/>
                    <a:srcRect/>
                    <a:stretch>
                      <a:fillRect/>
                    </a:stretch>
                  </pic:blipFill>
                  <pic:spPr bwMode="auto">
                    <a:xfrm>
                      <a:off x="0" y="0"/>
                      <a:ext cx="5756707" cy="4659666"/>
                    </a:xfrm>
                    <a:prstGeom prst="rect">
                      <a:avLst/>
                    </a:prstGeom>
                    <a:noFill/>
                    <a:ln w="9525">
                      <a:noFill/>
                      <a:miter lim="800000"/>
                      <a:headEnd/>
                      <a:tailEnd/>
                    </a:ln>
                  </pic:spPr>
                </pic:pic>
              </a:graphicData>
            </a:graphic>
          </wp:inline>
        </w:drawing>
      </w:r>
    </w:p>
    <w:p w:rsidR="00970612" w:rsidRPr="00970612" w:rsidRDefault="00874CC5" w:rsidP="00874CC5">
      <w:pPr>
        <w:pStyle w:val="Caption"/>
        <w:jc w:val="center"/>
        <w:rPr>
          <w:rFonts w:ascii="Times New Roman" w:eastAsia="Times New Roman" w:hAnsi="Times New Roman" w:cs="Times New Roman"/>
          <w:sz w:val="24"/>
          <w:szCs w:val="24"/>
        </w:rPr>
      </w:pPr>
      <w:bookmarkStart w:id="32" w:name="_Toc418008529"/>
      <w:r>
        <w:t xml:space="preserve">Figure </w:t>
      </w:r>
      <w:fldSimple w:instr=" SEQ Figure \* ARABIC ">
        <w:r>
          <w:rPr>
            <w:noProof/>
          </w:rPr>
          <w:t>4</w:t>
        </w:r>
      </w:fldSimple>
      <w:r w:rsidRPr="00EB7A68">
        <w:t>. Performance across subsections and overall performance in the Size of Container and Boiling Point task by DTG</w:t>
      </w:r>
      <w:bookmarkEnd w:id="32"/>
    </w:p>
    <w:p w:rsidR="00C92C27" w:rsidRDefault="00970612" w:rsidP="00970612">
      <w:pPr>
        <w:spacing w:line="480" w:lineRule="auto"/>
        <w:rPr>
          <w:rFonts w:ascii="Times New Roman" w:eastAsia="Times New Roman" w:hAnsi="Times New Roman" w:cs="Times New Roman"/>
          <w:color w:val="000000"/>
          <w:sz w:val="24"/>
          <w:szCs w:val="24"/>
        </w:rPr>
      </w:pPr>
      <w:r w:rsidRPr="00970612">
        <w:rPr>
          <w:rFonts w:ascii="Times New Roman" w:eastAsia="Times New Roman" w:hAnsi="Times New Roman" w:cs="Times New Roman"/>
          <w:color w:val="000000"/>
          <w:sz w:val="24"/>
          <w:szCs w:val="24"/>
        </w:rPr>
        <w:tab/>
        <w:t>Another trend that can be seen</w:t>
      </w:r>
      <w:r w:rsidR="00C92C27">
        <w:rPr>
          <w:rFonts w:ascii="Times New Roman" w:eastAsia="Times New Roman" w:hAnsi="Times New Roman" w:cs="Times New Roman"/>
          <w:color w:val="000000"/>
          <w:sz w:val="24"/>
          <w:szCs w:val="24"/>
        </w:rPr>
        <w:t xml:space="preserve"> in the above figures is</w:t>
      </w:r>
      <w:r w:rsidRPr="00970612">
        <w:rPr>
          <w:rFonts w:ascii="Times New Roman" w:eastAsia="Times New Roman" w:hAnsi="Times New Roman" w:cs="Times New Roman"/>
          <w:color w:val="000000"/>
          <w:sz w:val="24"/>
          <w:szCs w:val="24"/>
        </w:rPr>
        <w:t xml:space="preserve"> how students who demonstrated DTG</w:t>
      </w:r>
      <w:r w:rsidR="00CD59D4">
        <w:rPr>
          <w:rFonts w:ascii="Times New Roman" w:eastAsia="Times New Roman" w:hAnsi="Times New Roman" w:cs="Times New Roman"/>
          <w:color w:val="000000"/>
          <w:sz w:val="24"/>
          <w:szCs w:val="24"/>
        </w:rPr>
        <w:t xml:space="preserve"> behavior had worse performance</w:t>
      </w:r>
      <w:r w:rsidRPr="00970612">
        <w:rPr>
          <w:rFonts w:ascii="Times New Roman" w:eastAsia="Times New Roman" w:hAnsi="Times New Roman" w:cs="Times New Roman"/>
          <w:color w:val="000000"/>
          <w:sz w:val="24"/>
          <w:szCs w:val="24"/>
        </w:rPr>
        <w:t xml:space="preserve"> in each activity than students who didn’t</w:t>
      </w:r>
      <w:r w:rsidR="00CD59D4">
        <w:rPr>
          <w:rFonts w:ascii="Times New Roman" w:eastAsia="Times New Roman" w:hAnsi="Times New Roman" w:cs="Times New Roman"/>
          <w:color w:val="000000"/>
          <w:sz w:val="24"/>
          <w:szCs w:val="24"/>
        </w:rPr>
        <w:t xml:space="preserve"> demonstrate DTG</w:t>
      </w:r>
      <w:r w:rsidRPr="00970612">
        <w:rPr>
          <w:rFonts w:ascii="Times New Roman" w:eastAsia="Times New Roman" w:hAnsi="Times New Roman" w:cs="Times New Roman"/>
          <w:color w:val="000000"/>
          <w:sz w:val="24"/>
          <w:szCs w:val="24"/>
        </w:rPr>
        <w:t xml:space="preserve">. </w:t>
      </w:r>
      <w:r w:rsidR="00C92C27">
        <w:rPr>
          <w:rFonts w:ascii="Times New Roman" w:eastAsia="Times New Roman" w:hAnsi="Times New Roman" w:cs="Times New Roman"/>
          <w:color w:val="000000"/>
          <w:sz w:val="24"/>
          <w:szCs w:val="24"/>
        </w:rPr>
        <w:t xml:space="preserve">This is shown in the lower distributions for DTG students (Figures 1-4) when compared to the distributions for non-DTG students. </w:t>
      </w:r>
      <w:r w:rsidRPr="00970612">
        <w:rPr>
          <w:rFonts w:ascii="Times New Roman" w:eastAsia="Times New Roman" w:hAnsi="Times New Roman" w:cs="Times New Roman"/>
          <w:color w:val="000000"/>
          <w:sz w:val="24"/>
          <w:szCs w:val="24"/>
        </w:rPr>
        <w:t>Also of note is that the data for the third activity</w:t>
      </w:r>
      <w:r w:rsidR="00C92C27">
        <w:rPr>
          <w:rFonts w:ascii="Times New Roman" w:eastAsia="Times New Roman" w:hAnsi="Times New Roman" w:cs="Times New Roman"/>
          <w:color w:val="000000"/>
          <w:sz w:val="24"/>
          <w:szCs w:val="24"/>
        </w:rPr>
        <w:t xml:space="preserve"> (Figure 3)</w:t>
      </w:r>
      <w:r w:rsidRPr="00970612">
        <w:rPr>
          <w:rFonts w:ascii="Times New Roman" w:eastAsia="Times New Roman" w:hAnsi="Times New Roman" w:cs="Times New Roman"/>
          <w:color w:val="000000"/>
          <w:sz w:val="24"/>
          <w:szCs w:val="24"/>
        </w:rPr>
        <w:t>, amount of ice and melting point, appears to be more errat</w:t>
      </w:r>
      <w:r w:rsidR="00480538">
        <w:rPr>
          <w:rFonts w:ascii="Times New Roman" w:eastAsia="Times New Roman" w:hAnsi="Times New Roman" w:cs="Times New Roman"/>
          <w:color w:val="000000"/>
          <w:sz w:val="24"/>
          <w:szCs w:val="24"/>
        </w:rPr>
        <w:t>ic than the other activities, with the data for non-DTG students not increasing at all over time and the data for the DTG students having a larger amount of outliers</w:t>
      </w:r>
      <w:r w:rsidRPr="00970612">
        <w:rPr>
          <w:rFonts w:ascii="Times New Roman" w:eastAsia="Times New Roman" w:hAnsi="Times New Roman" w:cs="Times New Roman"/>
          <w:color w:val="000000"/>
          <w:sz w:val="24"/>
          <w:szCs w:val="24"/>
        </w:rPr>
        <w:t>. Despite this, it still follows the trend of performance degrading across subsections for students exhibiting DTG behavior.</w:t>
      </w:r>
      <w:r w:rsidR="00C92C27" w:rsidRPr="00C92C27">
        <w:rPr>
          <w:rFonts w:ascii="Times New Roman" w:eastAsia="Times New Roman" w:hAnsi="Times New Roman" w:cs="Times New Roman"/>
          <w:color w:val="000000"/>
          <w:sz w:val="24"/>
          <w:szCs w:val="24"/>
        </w:rPr>
        <w:t xml:space="preserve"> </w:t>
      </w:r>
    </w:p>
    <w:p w:rsidR="00874CC5" w:rsidRDefault="0091395A" w:rsidP="00874CC5">
      <w:pPr>
        <w:keepNext/>
        <w:spacing w:line="480" w:lineRule="auto"/>
        <w:jc w:val="center"/>
      </w:pPr>
      <w:r>
        <w:rPr>
          <w:noProof/>
        </w:rPr>
        <w:lastRenderedPageBreak/>
        <w:drawing>
          <wp:inline distT="0" distB="0" distL="0" distR="0">
            <wp:extent cx="3404681" cy="3161489"/>
            <wp:effectExtent l="19050" t="0" r="5269" b="0"/>
            <wp:docPr id="6" name="Picture 1" descr="Displaying pretest pottest box pl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laying pretest pottest box plot.jpeg"/>
                    <pic:cNvPicPr>
                      <a:picLocks noChangeAspect="1" noChangeArrowheads="1"/>
                    </pic:cNvPicPr>
                  </pic:nvPicPr>
                  <pic:blipFill>
                    <a:blip r:embed="rId10" cstate="print"/>
                    <a:srcRect/>
                    <a:stretch>
                      <a:fillRect/>
                    </a:stretch>
                  </pic:blipFill>
                  <pic:spPr bwMode="auto">
                    <a:xfrm>
                      <a:off x="0" y="0"/>
                      <a:ext cx="3405086" cy="3161865"/>
                    </a:xfrm>
                    <a:prstGeom prst="rect">
                      <a:avLst/>
                    </a:prstGeom>
                    <a:noFill/>
                    <a:ln w="9525">
                      <a:noFill/>
                      <a:miter lim="800000"/>
                      <a:headEnd/>
                      <a:tailEnd/>
                    </a:ln>
                  </pic:spPr>
                </pic:pic>
              </a:graphicData>
            </a:graphic>
          </wp:inline>
        </w:drawing>
      </w:r>
    </w:p>
    <w:p w:rsidR="0091395A" w:rsidRDefault="00874CC5" w:rsidP="00874CC5">
      <w:pPr>
        <w:pStyle w:val="Caption"/>
        <w:jc w:val="center"/>
        <w:rPr>
          <w:rFonts w:ascii="Times New Roman" w:eastAsia="Times New Roman" w:hAnsi="Times New Roman" w:cs="Times New Roman"/>
          <w:color w:val="000000"/>
          <w:sz w:val="24"/>
          <w:szCs w:val="24"/>
        </w:rPr>
      </w:pPr>
      <w:bookmarkStart w:id="33" w:name="_Toc418008530"/>
      <w:r>
        <w:t xml:space="preserve">Figure </w:t>
      </w:r>
      <w:fldSimple w:instr=" SEQ Figure \* ARABIC ">
        <w:r>
          <w:rPr>
            <w:noProof/>
          </w:rPr>
          <w:t>5</w:t>
        </w:r>
      </w:fldSimple>
      <w:r w:rsidRPr="00AE693F">
        <w:t>. Performance in the pretest and performance in the posttest by DTG</w:t>
      </w:r>
      <w:bookmarkEnd w:id="33"/>
    </w:p>
    <w:p w:rsidR="00DE0370" w:rsidRPr="00B65545" w:rsidRDefault="00C92C27" w:rsidP="0097061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970612">
        <w:rPr>
          <w:rFonts w:ascii="Times New Roman" w:eastAsia="Times New Roman" w:hAnsi="Times New Roman" w:cs="Times New Roman"/>
          <w:color w:val="000000"/>
          <w:sz w:val="24"/>
          <w:szCs w:val="24"/>
        </w:rPr>
        <w:t>Students who demonstrated DTG behavior also performed worse on both the pretest and the posttest than students who did not show DTG behavior</w:t>
      </w:r>
      <w:r w:rsidR="0091395A">
        <w:rPr>
          <w:rFonts w:ascii="Times New Roman" w:eastAsia="Times New Roman" w:hAnsi="Times New Roman" w:cs="Times New Roman"/>
          <w:color w:val="000000"/>
          <w:sz w:val="24"/>
          <w:szCs w:val="24"/>
        </w:rPr>
        <w:t xml:space="preserve"> (Figure 5)</w:t>
      </w:r>
      <w:r w:rsidRPr="00970612">
        <w:rPr>
          <w:rFonts w:ascii="Times New Roman" w:eastAsia="Times New Roman" w:hAnsi="Times New Roman" w:cs="Times New Roman"/>
          <w:color w:val="000000"/>
          <w:sz w:val="24"/>
          <w:szCs w:val="24"/>
        </w:rPr>
        <w:t>. This fits with the negative correlation we found between the demonstration of DTG behavior and performance across all activities and subsections.</w:t>
      </w:r>
    </w:p>
    <w:tbl>
      <w:tblPr>
        <w:tblW w:w="0" w:type="auto"/>
        <w:tblCellMar>
          <w:top w:w="15" w:type="dxa"/>
          <w:left w:w="15" w:type="dxa"/>
          <w:bottom w:w="15" w:type="dxa"/>
          <w:right w:w="15" w:type="dxa"/>
        </w:tblCellMar>
        <w:tblLook w:val="04A0"/>
      </w:tblPr>
      <w:tblGrid>
        <w:gridCol w:w="1766"/>
        <w:gridCol w:w="2037"/>
        <w:gridCol w:w="1398"/>
        <w:gridCol w:w="499"/>
        <w:gridCol w:w="499"/>
        <w:gridCol w:w="1561"/>
        <w:gridCol w:w="1840"/>
      </w:tblGrid>
      <w:tr w:rsidR="00970612" w:rsidRPr="00970612" w:rsidTr="00970612">
        <w:tc>
          <w:tcPr>
            <w:tcW w:w="0" w:type="auto"/>
            <w:gridSpan w:val="7"/>
            <w:tcBorders>
              <w:top w:val="single" w:sz="6" w:space="0" w:color="000000"/>
              <w:left w:val="single" w:sz="6" w:space="0" w:color="8064A2"/>
              <w:bottom w:val="single" w:sz="6" w:space="0" w:color="8064A2"/>
              <w:right w:val="single" w:sz="6" w:space="0" w:color="8064A2"/>
            </w:tcBorders>
            <w:shd w:val="clear" w:color="auto" w:fill="8064A2"/>
            <w:tcMar>
              <w:top w:w="0" w:type="dxa"/>
              <w:left w:w="120" w:type="dxa"/>
              <w:bottom w:w="0" w:type="dxa"/>
              <w:right w:w="120" w:type="dxa"/>
            </w:tcMar>
            <w:hideMark/>
          </w:tcPr>
          <w:p w:rsidR="00970612" w:rsidRPr="00450F09" w:rsidRDefault="00450F09" w:rsidP="00450F09">
            <w:pPr>
              <w:pStyle w:val="Caption"/>
              <w:keepNext/>
              <w:rPr>
                <w:color w:val="FFFFFF" w:themeColor="background1"/>
                <w:sz w:val="22"/>
                <w:szCs w:val="22"/>
              </w:rPr>
            </w:pPr>
            <w:bookmarkStart w:id="34" w:name="_Toc418001379"/>
            <w:r w:rsidRPr="00450F09">
              <w:rPr>
                <w:color w:val="FFFFFF" w:themeColor="background1"/>
                <w:sz w:val="22"/>
                <w:szCs w:val="22"/>
              </w:rPr>
              <w:t xml:space="preserve">Table </w:t>
            </w:r>
            <w:r w:rsidR="00005646" w:rsidRPr="00450F09">
              <w:rPr>
                <w:color w:val="FFFFFF" w:themeColor="background1"/>
                <w:sz w:val="22"/>
                <w:szCs w:val="22"/>
              </w:rPr>
              <w:fldChar w:fldCharType="begin"/>
            </w:r>
            <w:r w:rsidRPr="00450F09">
              <w:rPr>
                <w:color w:val="FFFFFF" w:themeColor="background1"/>
                <w:sz w:val="22"/>
                <w:szCs w:val="22"/>
              </w:rPr>
              <w:instrText xml:space="preserve"> SEQ Table \* ARABIC </w:instrText>
            </w:r>
            <w:r w:rsidR="00005646" w:rsidRPr="00450F09">
              <w:rPr>
                <w:color w:val="FFFFFF" w:themeColor="background1"/>
                <w:sz w:val="22"/>
                <w:szCs w:val="22"/>
              </w:rPr>
              <w:fldChar w:fldCharType="separate"/>
            </w:r>
            <w:r>
              <w:rPr>
                <w:noProof/>
                <w:color w:val="FFFFFF" w:themeColor="background1"/>
                <w:sz w:val="22"/>
                <w:szCs w:val="22"/>
              </w:rPr>
              <w:t>3</w:t>
            </w:r>
            <w:r w:rsidR="00005646" w:rsidRPr="00450F09">
              <w:rPr>
                <w:color w:val="FFFFFF" w:themeColor="background1"/>
                <w:sz w:val="22"/>
                <w:szCs w:val="22"/>
              </w:rPr>
              <w:fldChar w:fldCharType="end"/>
            </w:r>
            <w:r w:rsidRPr="00450F09">
              <w:rPr>
                <w:color w:val="FFFFFF" w:themeColor="background1"/>
                <w:sz w:val="22"/>
                <w:szCs w:val="22"/>
              </w:rPr>
              <w:t>: Residuals for Overall Scores on Heat and Boi</w:t>
            </w:r>
            <w:r w:rsidR="00B65545">
              <w:rPr>
                <w:color w:val="FFFFFF" w:themeColor="background1"/>
                <w:sz w:val="22"/>
                <w:szCs w:val="22"/>
              </w:rPr>
              <w:t>ling Point Activity</w:t>
            </w:r>
            <w:r w:rsidRPr="00450F09">
              <w:rPr>
                <w:color w:val="FFFFFF" w:themeColor="background1"/>
                <w:sz w:val="22"/>
                <w:szCs w:val="22"/>
              </w:rPr>
              <w:t>(X1063) for DTG and Pretest</w:t>
            </w:r>
            <w:bookmarkEnd w:id="34"/>
          </w:p>
          <w:p w:rsidR="00970612" w:rsidRPr="00970612" w:rsidRDefault="00970612" w:rsidP="00970612">
            <w:pPr>
              <w:spacing w:after="0" w:line="0" w:lineRule="atLeast"/>
              <w:rPr>
                <w:rFonts w:ascii="Times New Roman" w:eastAsia="Times New Roman" w:hAnsi="Times New Roman" w:cs="Times New Roman"/>
                <w:sz w:val="24"/>
                <w:szCs w:val="24"/>
              </w:rPr>
            </w:pPr>
          </w:p>
        </w:tc>
      </w:tr>
      <w:tr w:rsidR="00970612" w:rsidRPr="00970612" w:rsidTr="00970612">
        <w:tc>
          <w:tcPr>
            <w:tcW w:w="0" w:type="auto"/>
            <w:gridSpan w:val="7"/>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Residuals</w:t>
            </w:r>
          </w:p>
        </w:tc>
      </w:tr>
      <w:tr w:rsidR="00970612" w:rsidRPr="00970612" w:rsidTr="00970612">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Min</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1Q</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Median</w:t>
            </w:r>
          </w:p>
        </w:tc>
        <w:tc>
          <w:tcPr>
            <w:tcW w:w="0" w:type="auto"/>
            <w:gridSpan w:val="2"/>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3Q</w:t>
            </w:r>
          </w:p>
        </w:tc>
        <w:tc>
          <w:tcPr>
            <w:tcW w:w="0" w:type="auto"/>
            <w:gridSpan w:val="2"/>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Max</w:t>
            </w:r>
          </w:p>
        </w:tc>
      </w:tr>
      <w:tr w:rsidR="00970612" w:rsidRPr="00970612" w:rsidTr="00970612">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-0.745745</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-0.00122</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0.05424</w:t>
            </w:r>
          </w:p>
        </w:tc>
        <w:tc>
          <w:tcPr>
            <w:tcW w:w="0" w:type="auto"/>
            <w:gridSpan w:val="2"/>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0.16514</w:t>
            </w:r>
          </w:p>
        </w:tc>
        <w:tc>
          <w:tcPr>
            <w:tcW w:w="0" w:type="auto"/>
            <w:gridSpan w:val="2"/>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0.28769</w:t>
            </w:r>
          </w:p>
        </w:tc>
      </w:tr>
      <w:tr w:rsidR="00970612" w:rsidRPr="00970612" w:rsidTr="00970612">
        <w:tc>
          <w:tcPr>
            <w:tcW w:w="0" w:type="auto"/>
            <w:gridSpan w:val="7"/>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240" w:lineRule="auto"/>
              <w:rPr>
                <w:rFonts w:ascii="Times New Roman" w:eastAsia="Times New Roman" w:hAnsi="Times New Roman" w:cs="Times New Roman"/>
                <w:sz w:val="1"/>
                <w:szCs w:val="24"/>
              </w:rPr>
            </w:pPr>
          </w:p>
        </w:tc>
      </w:tr>
      <w:tr w:rsidR="00970612" w:rsidRPr="00970612" w:rsidTr="00970612">
        <w:tc>
          <w:tcPr>
            <w:tcW w:w="0" w:type="auto"/>
            <w:gridSpan w:val="7"/>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Coefficients</w:t>
            </w:r>
          </w:p>
        </w:tc>
      </w:tr>
      <w:tr w:rsidR="00970612" w:rsidRPr="00970612" w:rsidTr="00970612">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240" w:lineRule="auto"/>
              <w:rPr>
                <w:rFonts w:ascii="Times New Roman" w:eastAsia="Times New Roman" w:hAnsi="Times New Roman" w:cs="Times New Roman"/>
                <w:sz w:val="1"/>
                <w:szCs w:val="24"/>
              </w:rPr>
            </w:pP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Estimate Std.</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Error</w:t>
            </w:r>
          </w:p>
        </w:tc>
        <w:tc>
          <w:tcPr>
            <w:tcW w:w="0" w:type="auto"/>
            <w:gridSpan w:val="2"/>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t value</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Pr(&gt;|t|)</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proofErr w:type="spellStart"/>
            <w:r w:rsidRPr="00970612">
              <w:rPr>
                <w:rFonts w:ascii="Calibri" w:eastAsia="Times New Roman" w:hAnsi="Calibri" w:cs="Times New Roman"/>
                <w:b/>
                <w:bCs/>
                <w:color w:val="000000"/>
                <w:sz w:val="23"/>
                <w:szCs w:val="23"/>
              </w:rPr>
              <w:t>Signif</w:t>
            </w:r>
            <w:proofErr w:type="spellEnd"/>
            <w:r w:rsidRPr="00970612">
              <w:rPr>
                <w:rFonts w:ascii="Calibri" w:eastAsia="Times New Roman" w:hAnsi="Calibri" w:cs="Times New Roman"/>
                <w:b/>
                <w:bCs/>
                <w:color w:val="000000"/>
                <w:sz w:val="23"/>
                <w:szCs w:val="23"/>
              </w:rPr>
              <w:t>. Level</w:t>
            </w:r>
          </w:p>
        </w:tc>
      </w:tr>
      <w:tr w:rsidR="00970612" w:rsidRPr="00970612" w:rsidTr="00970612">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(Intercept)</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0.61305</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0.07031</w:t>
            </w:r>
          </w:p>
        </w:tc>
        <w:tc>
          <w:tcPr>
            <w:tcW w:w="0" w:type="auto"/>
            <w:gridSpan w:val="2"/>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8.719</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1.38e-14</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w:t>
            </w:r>
          </w:p>
        </w:tc>
      </w:tr>
      <w:tr w:rsidR="00970612" w:rsidRPr="00970612" w:rsidTr="00970612">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DTG</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-0.06710</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0.05949</w:t>
            </w:r>
          </w:p>
        </w:tc>
        <w:tc>
          <w:tcPr>
            <w:tcW w:w="0" w:type="auto"/>
            <w:gridSpan w:val="2"/>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-1.128</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0.261455</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NA</w:t>
            </w:r>
          </w:p>
        </w:tc>
      </w:tr>
      <w:tr w:rsidR="00970612" w:rsidRPr="00970612" w:rsidTr="00970612">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Pretest</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0.38817</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0.09716</w:t>
            </w:r>
          </w:p>
        </w:tc>
        <w:tc>
          <w:tcPr>
            <w:tcW w:w="0" w:type="auto"/>
            <w:gridSpan w:val="2"/>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3.995</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0.000109</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w:t>
            </w:r>
          </w:p>
        </w:tc>
      </w:tr>
      <w:tr w:rsidR="00970612" w:rsidRPr="00970612" w:rsidTr="00970612">
        <w:tc>
          <w:tcPr>
            <w:tcW w:w="0" w:type="auto"/>
            <w:gridSpan w:val="7"/>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240" w:lineRule="auto"/>
              <w:rPr>
                <w:rFonts w:ascii="Times New Roman" w:eastAsia="Times New Roman" w:hAnsi="Times New Roman" w:cs="Times New Roman"/>
                <w:sz w:val="1"/>
                <w:szCs w:val="24"/>
              </w:rPr>
            </w:pPr>
          </w:p>
        </w:tc>
      </w:tr>
      <w:tr w:rsidR="00970612" w:rsidRPr="00970612" w:rsidTr="00970612">
        <w:tc>
          <w:tcPr>
            <w:tcW w:w="0" w:type="auto"/>
            <w:gridSpan w:val="7"/>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 xml:space="preserve">Residual standard error: </w:t>
            </w:r>
            <w:r w:rsidRPr="00970612">
              <w:rPr>
                <w:rFonts w:ascii="Calibri" w:eastAsia="Times New Roman" w:hAnsi="Calibri" w:cs="Times New Roman"/>
                <w:color w:val="000000"/>
                <w:sz w:val="23"/>
                <w:szCs w:val="23"/>
              </w:rPr>
              <w:t>0.2358 on 126 degrees of freedom</w:t>
            </w:r>
          </w:p>
        </w:tc>
      </w:tr>
      <w:tr w:rsidR="00970612" w:rsidRPr="00970612" w:rsidTr="00970612">
        <w:tc>
          <w:tcPr>
            <w:tcW w:w="0" w:type="auto"/>
            <w:gridSpan w:val="7"/>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(28 observa</w:t>
            </w:r>
            <w:r w:rsidR="0091395A">
              <w:rPr>
                <w:rFonts w:ascii="Calibri" w:eastAsia="Times New Roman" w:hAnsi="Calibri" w:cs="Times New Roman"/>
                <w:color w:val="000000"/>
                <w:sz w:val="23"/>
                <w:szCs w:val="23"/>
              </w:rPr>
              <w:t>tions deleted due to missing data</w:t>
            </w:r>
            <w:r w:rsidRPr="00970612">
              <w:rPr>
                <w:rFonts w:ascii="Calibri" w:eastAsia="Times New Roman" w:hAnsi="Calibri" w:cs="Times New Roman"/>
                <w:color w:val="000000"/>
                <w:sz w:val="23"/>
                <w:szCs w:val="23"/>
              </w:rPr>
              <w:t>)</w:t>
            </w:r>
          </w:p>
        </w:tc>
      </w:tr>
      <w:tr w:rsidR="00970612" w:rsidRPr="00970612" w:rsidTr="00970612">
        <w:tc>
          <w:tcPr>
            <w:tcW w:w="0" w:type="auto"/>
            <w:gridSpan w:val="4"/>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Multiple R-Squared:</w:t>
            </w:r>
            <w:r w:rsidRPr="00970612">
              <w:rPr>
                <w:rFonts w:ascii="Calibri" w:eastAsia="Times New Roman" w:hAnsi="Calibri" w:cs="Times New Roman"/>
                <w:color w:val="000000"/>
                <w:sz w:val="23"/>
                <w:szCs w:val="23"/>
              </w:rPr>
              <w:t xml:space="preserve"> 0.1334</w:t>
            </w:r>
          </w:p>
        </w:tc>
        <w:tc>
          <w:tcPr>
            <w:tcW w:w="0" w:type="auto"/>
            <w:gridSpan w:val="3"/>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 xml:space="preserve">Adjusted R-Squared: </w:t>
            </w:r>
            <w:r w:rsidRPr="00970612">
              <w:rPr>
                <w:rFonts w:ascii="Calibri" w:eastAsia="Times New Roman" w:hAnsi="Calibri" w:cs="Times New Roman"/>
                <w:color w:val="000000"/>
                <w:sz w:val="23"/>
                <w:szCs w:val="23"/>
              </w:rPr>
              <w:t>0.1196</w:t>
            </w:r>
          </w:p>
        </w:tc>
      </w:tr>
      <w:tr w:rsidR="00970612" w:rsidRPr="00970612" w:rsidTr="00970612">
        <w:tc>
          <w:tcPr>
            <w:tcW w:w="0" w:type="auto"/>
            <w:gridSpan w:val="4"/>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F-statistic:</w:t>
            </w:r>
            <w:r w:rsidRPr="00970612">
              <w:rPr>
                <w:rFonts w:ascii="Calibri" w:eastAsia="Times New Roman" w:hAnsi="Calibri" w:cs="Times New Roman"/>
                <w:color w:val="000000"/>
                <w:sz w:val="23"/>
                <w:szCs w:val="23"/>
              </w:rPr>
              <w:t xml:space="preserve"> 9.698 on 2 and 126 DF</w:t>
            </w:r>
          </w:p>
        </w:tc>
        <w:tc>
          <w:tcPr>
            <w:tcW w:w="0" w:type="auto"/>
            <w:gridSpan w:val="3"/>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p-value</w:t>
            </w:r>
            <w:r w:rsidRPr="00970612">
              <w:rPr>
                <w:rFonts w:ascii="Calibri" w:eastAsia="Times New Roman" w:hAnsi="Calibri" w:cs="Times New Roman"/>
                <w:color w:val="000000"/>
                <w:sz w:val="23"/>
                <w:szCs w:val="23"/>
              </w:rPr>
              <w:t>: 0.0001209</w:t>
            </w:r>
          </w:p>
        </w:tc>
      </w:tr>
    </w:tbl>
    <w:p w:rsidR="00970612" w:rsidRPr="00970612" w:rsidRDefault="00970612" w:rsidP="00970612">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1786"/>
        <w:gridCol w:w="2053"/>
        <w:gridCol w:w="1413"/>
        <w:gridCol w:w="499"/>
        <w:gridCol w:w="499"/>
        <w:gridCol w:w="1499"/>
        <w:gridCol w:w="1851"/>
      </w:tblGrid>
      <w:tr w:rsidR="00970612" w:rsidRPr="00970612" w:rsidTr="00970612">
        <w:tc>
          <w:tcPr>
            <w:tcW w:w="0" w:type="auto"/>
            <w:gridSpan w:val="7"/>
            <w:tcBorders>
              <w:top w:val="single" w:sz="6" w:space="0" w:color="000000"/>
              <w:left w:val="single" w:sz="6" w:space="0" w:color="8064A2"/>
              <w:bottom w:val="single" w:sz="6" w:space="0" w:color="8064A2"/>
              <w:right w:val="single" w:sz="6" w:space="0" w:color="8064A2"/>
            </w:tcBorders>
            <w:shd w:val="clear" w:color="auto" w:fill="8064A2"/>
            <w:tcMar>
              <w:top w:w="0" w:type="dxa"/>
              <w:left w:w="120" w:type="dxa"/>
              <w:bottom w:w="0" w:type="dxa"/>
              <w:right w:w="120" w:type="dxa"/>
            </w:tcMar>
            <w:hideMark/>
          </w:tcPr>
          <w:p w:rsidR="00970612" w:rsidRPr="00450F09" w:rsidRDefault="00450F09" w:rsidP="00450F09">
            <w:pPr>
              <w:pStyle w:val="Caption"/>
              <w:keepNext/>
              <w:rPr>
                <w:color w:val="FFFFFF" w:themeColor="background1"/>
                <w:sz w:val="22"/>
                <w:szCs w:val="22"/>
              </w:rPr>
            </w:pPr>
            <w:bookmarkStart w:id="35" w:name="_Toc418001380"/>
            <w:r w:rsidRPr="00450F09">
              <w:rPr>
                <w:color w:val="FFFFFF" w:themeColor="background1"/>
                <w:sz w:val="22"/>
                <w:szCs w:val="22"/>
              </w:rPr>
              <w:lastRenderedPageBreak/>
              <w:t xml:space="preserve">Table </w:t>
            </w:r>
            <w:r w:rsidR="00005646" w:rsidRPr="00450F09">
              <w:rPr>
                <w:color w:val="FFFFFF" w:themeColor="background1"/>
                <w:sz w:val="22"/>
                <w:szCs w:val="22"/>
              </w:rPr>
              <w:fldChar w:fldCharType="begin"/>
            </w:r>
            <w:r w:rsidRPr="00450F09">
              <w:rPr>
                <w:color w:val="FFFFFF" w:themeColor="background1"/>
                <w:sz w:val="22"/>
                <w:szCs w:val="22"/>
              </w:rPr>
              <w:instrText xml:space="preserve"> SEQ Table \* ARABIC </w:instrText>
            </w:r>
            <w:r w:rsidR="00005646" w:rsidRPr="00450F09">
              <w:rPr>
                <w:color w:val="FFFFFF" w:themeColor="background1"/>
                <w:sz w:val="22"/>
                <w:szCs w:val="22"/>
              </w:rPr>
              <w:fldChar w:fldCharType="separate"/>
            </w:r>
            <w:r>
              <w:rPr>
                <w:noProof/>
                <w:color w:val="FFFFFF" w:themeColor="background1"/>
                <w:sz w:val="22"/>
                <w:szCs w:val="22"/>
              </w:rPr>
              <w:t>4</w:t>
            </w:r>
            <w:r w:rsidR="00005646" w:rsidRPr="00450F09">
              <w:rPr>
                <w:color w:val="FFFFFF" w:themeColor="background1"/>
                <w:sz w:val="22"/>
                <w:szCs w:val="22"/>
              </w:rPr>
              <w:fldChar w:fldCharType="end"/>
            </w:r>
            <w:r w:rsidRPr="00450F09">
              <w:rPr>
                <w:color w:val="FFFFFF" w:themeColor="background1"/>
                <w:sz w:val="22"/>
                <w:szCs w:val="22"/>
              </w:rPr>
              <w:t>: Residuals for Overall Scores on Am</w:t>
            </w:r>
            <w:r w:rsidR="00B65545">
              <w:rPr>
                <w:color w:val="FFFFFF" w:themeColor="background1"/>
                <w:sz w:val="22"/>
                <w:szCs w:val="22"/>
              </w:rPr>
              <w:t>ount of Ice and Boiling Point</w:t>
            </w:r>
            <w:r w:rsidRPr="00450F09">
              <w:rPr>
                <w:color w:val="FFFFFF" w:themeColor="background1"/>
                <w:sz w:val="22"/>
                <w:szCs w:val="22"/>
              </w:rPr>
              <w:t>(X1077) for DTG and Pretest</w:t>
            </w:r>
            <w:bookmarkEnd w:id="35"/>
          </w:p>
          <w:p w:rsidR="00970612" w:rsidRPr="00970612" w:rsidRDefault="00970612" w:rsidP="00970612">
            <w:pPr>
              <w:spacing w:after="0" w:line="0" w:lineRule="atLeast"/>
              <w:rPr>
                <w:rFonts w:ascii="Times New Roman" w:eastAsia="Times New Roman" w:hAnsi="Times New Roman" w:cs="Times New Roman"/>
                <w:sz w:val="24"/>
                <w:szCs w:val="24"/>
              </w:rPr>
            </w:pPr>
          </w:p>
        </w:tc>
      </w:tr>
      <w:tr w:rsidR="00970612" w:rsidRPr="00970612" w:rsidTr="00970612">
        <w:tc>
          <w:tcPr>
            <w:tcW w:w="0" w:type="auto"/>
            <w:gridSpan w:val="7"/>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Residuals</w:t>
            </w:r>
          </w:p>
        </w:tc>
      </w:tr>
      <w:tr w:rsidR="00970612" w:rsidRPr="00970612" w:rsidTr="00970612">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Min</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1Q</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Median</w:t>
            </w:r>
          </w:p>
        </w:tc>
        <w:tc>
          <w:tcPr>
            <w:tcW w:w="0" w:type="auto"/>
            <w:gridSpan w:val="2"/>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3Q</w:t>
            </w:r>
          </w:p>
        </w:tc>
        <w:tc>
          <w:tcPr>
            <w:tcW w:w="0" w:type="auto"/>
            <w:gridSpan w:val="2"/>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Max</w:t>
            </w:r>
          </w:p>
        </w:tc>
      </w:tr>
      <w:tr w:rsidR="00970612" w:rsidRPr="00970612" w:rsidTr="00970612">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-0.95902</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-0.09712</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0.09019</w:t>
            </w:r>
          </w:p>
        </w:tc>
        <w:tc>
          <w:tcPr>
            <w:tcW w:w="0" w:type="auto"/>
            <w:gridSpan w:val="2"/>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0.16535</w:t>
            </w:r>
          </w:p>
        </w:tc>
        <w:tc>
          <w:tcPr>
            <w:tcW w:w="0" w:type="auto"/>
            <w:gridSpan w:val="2"/>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0.28701</w:t>
            </w:r>
          </w:p>
        </w:tc>
      </w:tr>
      <w:tr w:rsidR="00970612" w:rsidRPr="00970612" w:rsidTr="00970612">
        <w:tc>
          <w:tcPr>
            <w:tcW w:w="0" w:type="auto"/>
            <w:gridSpan w:val="7"/>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240" w:lineRule="auto"/>
              <w:rPr>
                <w:rFonts w:ascii="Times New Roman" w:eastAsia="Times New Roman" w:hAnsi="Times New Roman" w:cs="Times New Roman"/>
                <w:sz w:val="1"/>
                <w:szCs w:val="24"/>
              </w:rPr>
            </w:pPr>
          </w:p>
        </w:tc>
      </w:tr>
      <w:tr w:rsidR="00970612" w:rsidRPr="00970612" w:rsidTr="00970612">
        <w:tc>
          <w:tcPr>
            <w:tcW w:w="0" w:type="auto"/>
            <w:gridSpan w:val="7"/>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Coefficients</w:t>
            </w:r>
          </w:p>
        </w:tc>
      </w:tr>
      <w:tr w:rsidR="00970612" w:rsidRPr="00970612" w:rsidTr="00970612">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240" w:lineRule="auto"/>
              <w:rPr>
                <w:rFonts w:ascii="Times New Roman" w:eastAsia="Times New Roman" w:hAnsi="Times New Roman" w:cs="Times New Roman"/>
                <w:sz w:val="1"/>
                <w:szCs w:val="24"/>
              </w:rPr>
            </w:pP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Estimate Std.</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Error</w:t>
            </w:r>
          </w:p>
        </w:tc>
        <w:tc>
          <w:tcPr>
            <w:tcW w:w="0" w:type="auto"/>
            <w:gridSpan w:val="2"/>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t value</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Pr(&gt;|t|)</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proofErr w:type="spellStart"/>
            <w:r w:rsidRPr="00970612">
              <w:rPr>
                <w:rFonts w:ascii="Calibri" w:eastAsia="Times New Roman" w:hAnsi="Calibri" w:cs="Times New Roman"/>
                <w:b/>
                <w:bCs/>
                <w:color w:val="000000"/>
                <w:sz w:val="23"/>
                <w:szCs w:val="23"/>
              </w:rPr>
              <w:t>Signif</w:t>
            </w:r>
            <w:proofErr w:type="spellEnd"/>
            <w:r w:rsidRPr="00970612">
              <w:rPr>
                <w:rFonts w:ascii="Calibri" w:eastAsia="Times New Roman" w:hAnsi="Calibri" w:cs="Times New Roman"/>
                <w:b/>
                <w:bCs/>
                <w:color w:val="000000"/>
                <w:sz w:val="23"/>
                <w:szCs w:val="23"/>
              </w:rPr>
              <w:t>. Level</w:t>
            </w:r>
          </w:p>
        </w:tc>
      </w:tr>
      <w:tr w:rsidR="00970612" w:rsidRPr="00970612" w:rsidTr="00970612">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(Intercept)</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0.61459</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0.07786</w:t>
            </w:r>
          </w:p>
        </w:tc>
        <w:tc>
          <w:tcPr>
            <w:tcW w:w="0" w:type="auto"/>
            <w:gridSpan w:val="2"/>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7.894</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1.23e-12</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w:t>
            </w:r>
          </w:p>
        </w:tc>
      </w:tr>
      <w:tr w:rsidR="00970612" w:rsidRPr="00970612" w:rsidTr="00970612">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DTG</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-0.04818</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0.06587</w:t>
            </w:r>
          </w:p>
        </w:tc>
        <w:tc>
          <w:tcPr>
            <w:tcW w:w="0" w:type="auto"/>
            <w:gridSpan w:val="2"/>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-0.731</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0.46583</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NA</w:t>
            </w:r>
          </w:p>
        </w:tc>
      </w:tr>
      <w:tr w:rsidR="00970612" w:rsidRPr="00970612" w:rsidTr="00970612">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Pretest</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0.34443</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0.10578</w:t>
            </w:r>
          </w:p>
        </w:tc>
        <w:tc>
          <w:tcPr>
            <w:tcW w:w="0" w:type="auto"/>
            <w:gridSpan w:val="2"/>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3.202</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0.00173</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0.001</w:t>
            </w:r>
          </w:p>
        </w:tc>
      </w:tr>
      <w:tr w:rsidR="00970612" w:rsidRPr="00970612" w:rsidTr="00970612">
        <w:tc>
          <w:tcPr>
            <w:tcW w:w="0" w:type="auto"/>
            <w:gridSpan w:val="7"/>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240" w:lineRule="auto"/>
              <w:rPr>
                <w:rFonts w:ascii="Times New Roman" w:eastAsia="Times New Roman" w:hAnsi="Times New Roman" w:cs="Times New Roman"/>
                <w:sz w:val="1"/>
                <w:szCs w:val="24"/>
              </w:rPr>
            </w:pPr>
          </w:p>
        </w:tc>
      </w:tr>
      <w:tr w:rsidR="00970612" w:rsidRPr="00970612" w:rsidTr="00970612">
        <w:tc>
          <w:tcPr>
            <w:tcW w:w="0" w:type="auto"/>
            <w:gridSpan w:val="7"/>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 xml:space="preserve">Residual standard error: </w:t>
            </w:r>
            <w:r w:rsidRPr="00970612">
              <w:rPr>
                <w:rFonts w:ascii="Calibri" w:eastAsia="Times New Roman" w:hAnsi="Calibri" w:cs="Times New Roman"/>
                <w:color w:val="000000"/>
                <w:sz w:val="23"/>
                <w:szCs w:val="23"/>
              </w:rPr>
              <w:t>0.2611 on 126 degrees of freedom</w:t>
            </w:r>
          </w:p>
        </w:tc>
      </w:tr>
      <w:tr w:rsidR="00970612" w:rsidRPr="00970612" w:rsidTr="00970612">
        <w:tc>
          <w:tcPr>
            <w:tcW w:w="0" w:type="auto"/>
            <w:gridSpan w:val="7"/>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(28 observa</w:t>
            </w:r>
            <w:r w:rsidR="0091395A">
              <w:rPr>
                <w:rFonts w:ascii="Calibri" w:eastAsia="Times New Roman" w:hAnsi="Calibri" w:cs="Times New Roman"/>
                <w:color w:val="000000"/>
                <w:sz w:val="23"/>
                <w:szCs w:val="23"/>
              </w:rPr>
              <w:t>tions deleted due to missing data</w:t>
            </w:r>
            <w:r w:rsidRPr="00970612">
              <w:rPr>
                <w:rFonts w:ascii="Calibri" w:eastAsia="Times New Roman" w:hAnsi="Calibri" w:cs="Times New Roman"/>
                <w:color w:val="000000"/>
                <w:sz w:val="23"/>
                <w:szCs w:val="23"/>
              </w:rPr>
              <w:t>)</w:t>
            </w:r>
          </w:p>
        </w:tc>
      </w:tr>
      <w:tr w:rsidR="00970612" w:rsidRPr="00970612" w:rsidTr="00970612">
        <w:tc>
          <w:tcPr>
            <w:tcW w:w="0" w:type="auto"/>
            <w:gridSpan w:val="4"/>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Multiple R-Squared:</w:t>
            </w:r>
            <w:r w:rsidRPr="00970612">
              <w:rPr>
                <w:rFonts w:ascii="Calibri" w:eastAsia="Times New Roman" w:hAnsi="Calibri" w:cs="Times New Roman"/>
                <w:color w:val="000000"/>
                <w:sz w:val="23"/>
                <w:szCs w:val="23"/>
              </w:rPr>
              <w:t xml:space="preserve"> 0.08673</w:t>
            </w:r>
          </w:p>
        </w:tc>
        <w:tc>
          <w:tcPr>
            <w:tcW w:w="0" w:type="auto"/>
            <w:gridSpan w:val="3"/>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 xml:space="preserve">Adjusted R-Squared: </w:t>
            </w:r>
            <w:r w:rsidRPr="00970612">
              <w:rPr>
                <w:rFonts w:ascii="Calibri" w:eastAsia="Times New Roman" w:hAnsi="Calibri" w:cs="Times New Roman"/>
                <w:color w:val="000000"/>
                <w:sz w:val="23"/>
                <w:szCs w:val="23"/>
              </w:rPr>
              <w:t>0.07224</w:t>
            </w:r>
          </w:p>
        </w:tc>
      </w:tr>
      <w:tr w:rsidR="00970612" w:rsidRPr="00970612" w:rsidTr="00970612">
        <w:tc>
          <w:tcPr>
            <w:tcW w:w="0" w:type="auto"/>
            <w:gridSpan w:val="4"/>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F-statistic:</w:t>
            </w:r>
            <w:r w:rsidRPr="00970612">
              <w:rPr>
                <w:rFonts w:ascii="Calibri" w:eastAsia="Times New Roman" w:hAnsi="Calibri" w:cs="Times New Roman"/>
                <w:color w:val="000000"/>
                <w:sz w:val="23"/>
                <w:szCs w:val="23"/>
              </w:rPr>
              <w:t xml:space="preserve"> 5.983 on 2 and 126 DF</w:t>
            </w:r>
          </w:p>
        </w:tc>
        <w:tc>
          <w:tcPr>
            <w:tcW w:w="0" w:type="auto"/>
            <w:gridSpan w:val="3"/>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p-value</w:t>
            </w:r>
            <w:r w:rsidRPr="00970612">
              <w:rPr>
                <w:rFonts w:ascii="Calibri" w:eastAsia="Times New Roman" w:hAnsi="Calibri" w:cs="Times New Roman"/>
                <w:color w:val="000000"/>
                <w:sz w:val="23"/>
                <w:szCs w:val="23"/>
              </w:rPr>
              <w:t>: 0.003294</w:t>
            </w:r>
          </w:p>
        </w:tc>
      </w:tr>
    </w:tbl>
    <w:p w:rsidR="00DE0370" w:rsidRDefault="00DE0370" w:rsidP="00970612">
      <w:pPr>
        <w:spacing w:after="0" w:line="240" w:lineRule="auto"/>
        <w:rPr>
          <w:rFonts w:ascii="Times New Roman" w:eastAsia="Times New Roman" w:hAnsi="Times New Roman" w:cs="Times New Roman"/>
          <w:sz w:val="24"/>
          <w:szCs w:val="24"/>
        </w:rPr>
      </w:pPr>
    </w:p>
    <w:p w:rsidR="00970612" w:rsidRPr="00970612" w:rsidRDefault="00970612" w:rsidP="0097061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1774"/>
        <w:gridCol w:w="2029"/>
        <w:gridCol w:w="1404"/>
        <w:gridCol w:w="499"/>
        <w:gridCol w:w="499"/>
        <w:gridCol w:w="1568"/>
        <w:gridCol w:w="1827"/>
      </w:tblGrid>
      <w:tr w:rsidR="00970612" w:rsidRPr="00970612" w:rsidTr="00970612">
        <w:tc>
          <w:tcPr>
            <w:tcW w:w="0" w:type="auto"/>
            <w:gridSpan w:val="7"/>
            <w:tcBorders>
              <w:top w:val="single" w:sz="6" w:space="0" w:color="000000"/>
              <w:left w:val="single" w:sz="6" w:space="0" w:color="8064A2"/>
              <w:bottom w:val="single" w:sz="6" w:space="0" w:color="8064A2"/>
              <w:right w:val="single" w:sz="6" w:space="0" w:color="8064A2"/>
            </w:tcBorders>
            <w:shd w:val="clear" w:color="auto" w:fill="8064A2"/>
            <w:tcMar>
              <w:top w:w="0" w:type="dxa"/>
              <w:left w:w="120" w:type="dxa"/>
              <w:bottom w:w="0" w:type="dxa"/>
              <w:right w:w="120" w:type="dxa"/>
            </w:tcMar>
            <w:hideMark/>
          </w:tcPr>
          <w:p w:rsidR="00970612" w:rsidRPr="00450F09" w:rsidRDefault="00450F09" w:rsidP="00450F09">
            <w:pPr>
              <w:pStyle w:val="Caption"/>
              <w:keepNext/>
              <w:rPr>
                <w:color w:val="FFFFFF" w:themeColor="background1"/>
                <w:sz w:val="22"/>
                <w:szCs w:val="22"/>
              </w:rPr>
            </w:pPr>
            <w:bookmarkStart w:id="36" w:name="_Toc418001381"/>
            <w:r w:rsidRPr="00450F09">
              <w:rPr>
                <w:color w:val="FFFFFF" w:themeColor="background1"/>
                <w:sz w:val="22"/>
                <w:szCs w:val="22"/>
              </w:rPr>
              <w:t xml:space="preserve">Table </w:t>
            </w:r>
            <w:r w:rsidR="00005646" w:rsidRPr="00450F09">
              <w:rPr>
                <w:color w:val="FFFFFF" w:themeColor="background1"/>
                <w:sz w:val="22"/>
                <w:szCs w:val="22"/>
              </w:rPr>
              <w:fldChar w:fldCharType="begin"/>
            </w:r>
            <w:r w:rsidRPr="00450F09">
              <w:rPr>
                <w:color w:val="FFFFFF" w:themeColor="background1"/>
                <w:sz w:val="22"/>
                <w:szCs w:val="22"/>
              </w:rPr>
              <w:instrText xml:space="preserve"> SEQ Table \* ARABIC </w:instrText>
            </w:r>
            <w:r w:rsidR="00005646" w:rsidRPr="00450F09">
              <w:rPr>
                <w:color w:val="FFFFFF" w:themeColor="background1"/>
                <w:sz w:val="22"/>
                <w:szCs w:val="22"/>
              </w:rPr>
              <w:fldChar w:fldCharType="separate"/>
            </w:r>
            <w:r>
              <w:rPr>
                <w:noProof/>
                <w:color w:val="FFFFFF" w:themeColor="background1"/>
                <w:sz w:val="22"/>
                <w:szCs w:val="22"/>
              </w:rPr>
              <w:t>5</w:t>
            </w:r>
            <w:r w:rsidR="00005646" w:rsidRPr="00450F09">
              <w:rPr>
                <w:color w:val="FFFFFF" w:themeColor="background1"/>
                <w:sz w:val="22"/>
                <w:szCs w:val="22"/>
              </w:rPr>
              <w:fldChar w:fldCharType="end"/>
            </w:r>
            <w:r w:rsidRPr="00450F09">
              <w:rPr>
                <w:color w:val="FFFFFF" w:themeColor="background1"/>
                <w:sz w:val="22"/>
                <w:szCs w:val="22"/>
              </w:rPr>
              <w:t xml:space="preserve">: Residuals for Overall Scores on </w:t>
            </w:r>
            <w:r w:rsidR="00B65545">
              <w:rPr>
                <w:color w:val="FFFFFF" w:themeColor="background1"/>
                <w:sz w:val="22"/>
                <w:szCs w:val="22"/>
              </w:rPr>
              <w:t>Amount of Ice and Melting Point</w:t>
            </w:r>
            <w:r w:rsidRPr="00450F09">
              <w:rPr>
                <w:color w:val="FFFFFF" w:themeColor="background1"/>
                <w:sz w:val="22"/>
                <w:szCs w:val="22"/>
              </w:rPr>
              <w:t>(X1096) for DTG and Pretest</w:t>
            </w:r>
            <w:bookmarkEnd w:id="36"/>
          </w:p>
          <w:p w:rsidR="00970612" w:rsidRPr="00970612" w:rsidRDefault="00970612" w:rsidP="00970612">
            <w:pPr>
              <w:spacing w:after="0" w:line="0" w:lineRule="atLeast"/>
              <w:rPr>
                <w:rFonts w:ascii="Times New Roman" w:eastAsia="Times New Roman" w:hAnsi="Times New Roman" w:cs="Times New Roman"/>
                <w:sz w:val="24"/>
                <w:szCs w:val="24"/>
              </w:rPr>
            </w:pPr>
          </w:p>
        </w:tc>
      </w:tr>
      <w:tr w:rsidR="00970612" w:rsidRPr="00970612" w:rsidTr="00970612">
        <w:tc>
          <w:tcPr>
            <w:tcW w:w="0" w:type="auto"/>
            <w:gridSpan w:val="7"/>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Residuals</w:t>
            </w:r>
          </w:p>
        </w:tc>
      </w:tr>
      <w:tr w:rsidR="00970612" w:rsidRPr="00970612" w:rsidTr="00970612">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Min</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1Q</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Median</w:t>
            </w:r>
          </w:p>
        </w:tc>
        <w:tc>
          <w:tcPr>
            <w:tcW w:w="0" w:type="auto"/>
            <w:gridSpan w:val="2"/>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3Q</w:t>
            </w:r>
          </w:p>
        </w:tc>
        <w:tc>
          <w:tcPr>
            <w:tcW w:w="0" w:type="auto"/>
            <w:gridSpan w:val="2"/>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Max</w:t>
            </w:r>
          </w:p>
        </w:tc>
      </w:tr>
      <w:tr w:rsidR="00970612" w:rsidRPr="00970612" w:rsidTr="00970612">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-0.86959</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-0.01244</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0.04073</w:t>
            </w:r>
          </w:p>
        </w:tc>
        <w:tc>
          <w:tcPr>
            <w:tcW w:w="0" w:type="auto"/>
            <w:gridSpan w:val="2"/>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0.14709</w:t>
            </w:r>
          </w:p>
        </w:tc>
        <w:tc>
          <w:tcPr>
            <w:tcW w:w="0" w:type="auto"/>
            <w:gridSpan w:val="2"/>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0.25478</w:t>
            </w:r>
          </w:p>
        </w:tc>
      </w:tr>
      <w:tr w:rsidR="00970612" w:rsidRPr="00970612" w:rsidTr="00970612">
        <w:tc>
          <w:tcPr>
            <w:tcW w:w="0" w:type="auto"/>
            <w:gridSpan w:val="7"/>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240" w:lineRule="auto"/>
              <w:rPr>
                <w:rFonts w:ascii="Times New Roman" w:eastAsia="Times New Roman" w:hAnsi="Times New Roman" w:cs="Times New Roman"/>
                <w:sz w:val="1"/>
                <w:szCs w:val="24"/>
              </w:rPr>
            </w:pPr>
          </w:p>
        </w:tc>
      </w:tr>
      <w:tr w:rsidR="00970612" w:rsidRPr="00970612" w:rsidTr="00970612">
        <w:tc>
          <w:tcPr>
            <w:tcW w:w="0" w:type="auto"/>
            <w:gridSpan w:val="7"/>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Coefficients</w:t>
            </w:r>
          </w:p>
        </w:tc>
      </w:tr>
      <w:tr w:rsidR="00970612" w:rsidRPr="00970612" w:rsidTr="00970612">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240" w:lineRule="auto"/>
              <w:rPr>
                <w:rFonts w:ascii="Times New Roman" w:eastAsia="Times New Roman" w:hAnsi="Times New Roman" w:cs="Times New Roman"/>
                <w:sz w:val="1"/>
                <w:szCs w:val="24"/>
              </w:rPr>
            </w:pP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Estimate Std.</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Error</w:t>
            </w:r>
          </w:p>
        </w:tc>
        <w:tc>
          <w:tcPr>
            <w:tcW w:w="0" w:type="auto"/>
            <w:gridSpan w:val="2"/>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t value</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Pr(&gt;|t|)</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proofErr w:type="spellStart"/>
            <w:r w:rsidRPr="00970612">
              <w:rPr>
                <w:rFonts w:ascii="Calibri" w:eastAsia="Times New Roman" w:hAnsi="Calibri" w:cs="Times New Roman"/>
                <w:b/>
                <w:bCs/>
                <w:color w:val="000000"/>
                <w:sz w:val="23"/>
                <w:szCs w:val="23"/>
              </w:rPr>
              <w:t>Signif</w:t>
            </w:r>
            <w:proofErr w:type="spellEnd"/>
            <w:r w:rsidRPr="00970612">
              <w:rPr>
                <w:rFonts w:ascii="Calibri" w:eastAsia="Times New Roman" w:hAnsi="Calibri" w:cs="Times New Roman"/>
                <w:b/>
                <w:bCs/>
                <w:color w:val="000000"/>
                <w:sz w:val="23"/>
                <w:szCs w:val="23"/>
              </w:rPr>
              <w:t>. Level</w:t>
            </w:r>
          </w:p>
        </w:tc>
      </w:tr>
      <w:tr w:rsidR="00970612" w:rsidRPr="00970612" w:rsidTr="00970612">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(Intercept)</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0.64020</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0.6809</w:t>
            </w:r>
          </w:p>
        </w:tc>
        <w:tc>
          <w:tcPr>
            <w:tcW w:w="0" w:type="auto"/>
            <w:gridSpan w:val="2"/>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9.402</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3.13e-16</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w:t>
            </w:r>
          </w:p>
        </w:tc>
      </w:tr>
      <w:tr w:rsidR="00970612" w:rsidRPr="00970612" w:rsidTr="00970612">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DTG</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-0.05452</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0.05761</w:t>
            </w:r>
          </w:p>
        </w:tc>
        <w:tc>
          <w:tcPr>
            <w:tcW w:w="0" w:type="auto"/>
            <w:gridSpan w:val="2"/>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-0.945</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0.345773</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NA</w:t>
            </w:r>
          </w:p>
        </w:tc>
      </w:tr>
      <w:tr w:rsidR="00970612" w:rsidRPr="00970612" w:rsidTr="00970612">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Pretest</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0.37224</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0.09409</w:t>
            </w:r>
          </w:p>
        </w:tc>
        <w:tc>
          <w:tcPr>
            <w:tcW w:w="0" w:type="auto"/>
            <w:gridSpan w:val="2"/>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3.956</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0.000126</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w:t>
            </w:r>
          </w:p>
        </w:tc>
      </w:tr>
      <w:tr w:rsidR="00970612" w:rsidRPr="00970612" w:rsidTr="00970612">
        <w:tc>
          <w:tcPr>
            <w:tcW w:w="0" w:type="auto"/>
            <w:gridSpan w:val="7"/>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240" w:lineRule="auto"/>
              <w:rPr>
                <w:rFonts w:ascii="Times New Roman" w:eastAsia="Times New Roman" w:hAnsi="Times New Roman" w:cs="Times New Roman"/>
                <w:sz w:val="1"/>
                <w:szCs w:val="24"/>
              </w:rPr>
            </w:pPr>
          </w:p>
        </w:tc>
      </w:tr>
      <w:tr w:rsidR="00970612" w:rsidRPr="00970612" w:rsidTr="00970612">
        <w:tc>
          <w:tcPr>
            <w:tcW w:w="0" w:type="auto"/>
            <w:gridSpan w:val="7"/>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 xml:space="preserve">Residual standard error: </w:t>
            </w:r>
            <w:r w:rsidRPr="00970612">
              <w:rPr>
                <w:rFonts w:ascii="Calibri" w:eastAsia="Times New Roman" w:hAnsi="Calibri" w:cs="Times New Roman"/>
                <w:color w:val="000000"/>
                <w:sz w:val="23"/>
                <w:szCs w:val="23"/>
              </w:rPr>
              <w:t>0.2283 on 126 degrees of freedom</w:t>
            </w:r>
          </w:p>
        </w:tc>
      </w:tr>
      <w:tr w:rsidR="00970612" w:rsidRPr="00970612" w:rsidTr="00970612">
        <w:tc>
          <w:tcPr>
            <w:tcW w:w="0" w:type="auto"/>
            <w:gridSpan w:val="7"/>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(28 observa</w:t>
            </w:r>
            <w:r w:rsidR="0091395A">
              <w:rPr>
                <w:rFonts w:ascii="Calibri" w:eastAsia="Times New Roman" w:hAnsi="Calibri" w:cs="Times New Roman"/>
                <w:color w:val="000000"/>
                <w:sz w:val="23"/>
                <w:szCs w:val="23"/>
              </w:rPr>
              <w:t>tions deleted due to missing data</w:t>
            </w:r>
            <w:r w:rsidRPr="00970612">
              <w:rPr>
                <w:rFonts w:ascii="Calibri" w:eastAsia="Times New Roman" w:hAnsi="Calibri" w:cs="Times New Roman"/>
                <w:color w:val="000000"/>
                <w:sz w:val="23"/>
                <w:szCs w:val="23"/>
              </w:rPr>
              <w:t>)</w:t>
            </w:r>
          </w:p>
        </w:tc>
      </w:tr>
      <w:tr w:rsidR="00970612" w:rsidRPr="00970612" w:rsidTr="00970612">
        <w:tc>
          <w:tcPr>
            <w:tcW w:w="0" w:type="auto"/>
            <w:gridSpan w:val="4"/>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Multiple R-Squared:</w:t>
            </w:r>
            <w:r w:rsidRPr="00970612">
              <w:rPr>
                <w:rFonts w:ascii="Calibri" w:eastAsia="Times New Roman" w:hAnsi="Calibri" w:cs="Times New Roman"/>
                <w:color w:val="000000"/>
                <w:sz w:val="23"/>
                <w:szCs w:val="23"/>
              </w:rPr>
              <w:t xml:space="preserve"> 0.1275</w:t>
            </w:r>
          </w:p>
        </w:tc>
        <w:tc>
          <w:tcPr>
            <w:tcW w:w="0" w:type="auto"/>
            <w:gridSpan w:val="3"/>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 xml:space="preserve">Adjusted R-Squared: </w:t>
            </w:r>
            <w:r w:rsidRPr="00970612">
              <w:rPr>
                <w:rFonts w:ascii="Calibri" w:eastAsia="Times New Roman" w:hAnsi="Calibri" w:cs="Times New Roman"/>
                <w:color w:val="000000"/>
                <w:sz w:val="23"/>
                <w:szCs w:val="23"/>
              </w:rPr>
              <w:t>0.1137</w:t>
            </w:r>
          </w:p>
        </w:tc>
      </w:tr>
      <w:tr w:rsidR="00970612" w:rsidRPr="00970612" w:rsidTr="00970612">
        <w:tc>
          <w:tcPr>
            <w:tcW w:w="0" w:type="auto"/>
            <w:gridSpan w:val="4"/>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F-statistic:</w:t>
            </w:r>
            <w:r w:rsidRPr="00970612">
              <w:rPr>
                <w:rFonts w:ascii="Calibri" w:eastAsia="Times New Roman" w:hAnsi="Calibri" w:cs="Times New Roman"/>
                <w:color w:val="000000"/>
                <w:sz w:val="23"/>
                <w:szCs w:val="23"/>
              </w:rPr>
              <w:t xml:space="preserve"> 9.207 on 2 and 126 DF</w:t>
            </w:r>
          </w:p>
        </w:tc>
        <w:tc>
          <w:tcPr>
            <w:tcW w:w="0" w:type="auto"/>
            <w:gridSpan w:val="3"/>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p-value</w:t>
            </w:r>
            <w:r w:rsidRPr="00970612">
              <w:rPr>
                <w:rFonts w:ascii="Calibri" w:eastAsia="Times New Roman" w:hAnsi="Calibri" w:cs="Times New Roman"/>
                <w:color w:val="000000"/>
                <w:sz w:val="23"/>
                <w:szCs w:val="23"/>
              </w:rPr>
              <w:t>: 0.0001854</w:t>
            </w:r>
          </w:p>
        </w:tc>
      </w:tr>
    </w:tbl>
    <w:p w:rsidR="00970612" w:rsidRDefault="00970612" w:rsidP="00970612">
      <w:pPr>
        <w:spacing w:after="240" w:line="240" w:lineRule="auto"/>
        <w:rPr>
          <w:rFonts w:ascii="Times New Roman" w:eastAsia="Times New Roman" w:hAnsi="Times New Roman" w:cs="Times New Roman"/>
          <w:sz w:val="24"/>
          <w:szCs w:val="24"/>
        </w:rPr>
      </w:pPr>
    </w:p>
    <w:p w:rsidR="00B65545" w:rsidRDefault="00B65545" w:rsidP="00970612">
      <w:pPr>
        <w:spacing w:after="240" w:line="240" w:lineRule="auto"/>
        <w:rPr>
          <w:rFonts w:ascii="Times New Roman" w:eastAsia="Times New Roman" w:hAnsi="Times New Roman" w:cs="Times New Roman"/>
          <w:sz w:val="24"/>
          <w:szCs w:val="24"/>
        </w:rPr>
      </w:pPr>
    </w:p>
    <w:p w:rsidR="00B65545" w:rsidRDefault="00B65545" w:rsidP="00970612">
      <w:pPr>
        <w:spacing w:after="240" w:line="240" w:lineRule="auto"/>
        <w:rPr>
          <w:rFonts w:ascii="Times New Roman" w:eastAsia="Times New Roman" w:hAnsi="Times New Roman" w:cs="Times New Roman"/>
          <w:sz w:val="24"/>
          <w:szCs w:val="24"/>
        </w:rPr>
      </w:pPr>
    </w:p>
    <w:p w:rsidR="00B65545" w:rsidRDefault="00B65545" w:rsidP="00970612">
      <w:pPr>
        <w:spacing w:after="240" w:line="240" w:lineRule="auto"/>
        <w:rPr>
          <w:rFonts w:ascii="Times New Roman" w:eastAsia="Times New Roman" w:hAnsi="Times New Roman" w:cs="Times New Roman"/>
          <w:sz w:val="24"/>
          <w:szCs w:val="24"/>
        </w:rPr>
      </w:pPr>
    </w:p>
    <w:p w:rsidR="00B65545" w:rsidRDefault="00B65545" w:rsidP="00970612">
      <w:pPr>
        <w:spacing w:after="240" w:line="240" w:lineRule="auto"/>
        <w:rPr>
          <w:rFonts w:ascii="Times New Roman" w:eastAsia="Times New Roman" w:hAnsi="Times New Roman" w:cs="Times New Roman"/>
          <w:sz w:val="24"/>
          <w:szCs w:val="24"/>
        </w:rPr>
      </w:pPr>
    </w:p>
    <w:p w:rsidR="00B65545" w:rsidRPr="00970612" w:rsidRDefault="00B65545" w:rsidP="00970612">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1803"/>
        <w:gridCol w:w="2072"/>
        <w:gridCol w:w="1427"/>
        <w:gridCol w:w="499"/>
        <w:gridCol w:w="499"/>
        <w:gridCol w:w="1431"/>
        <w:gridCol w:w="1869"/>
      </w:tblGrid>
      <w:tr w:rsidR="00970612" w:rsidRPr="00970612" w:rsidTr="00970612">
        <w:tc>
          <w:tcPr>
            <w:tcW w:w="0" w:type="auto"/>
            <w:gridSpan w:val="7"/>
            <w:tcBorders>
              <w:top w:val="single" w:sz="6" w:space="0" w:color="000000"/>
              <w:left w:val="single" w:sz="6" w:space="0" w:color="8064A2"/>
              <w:bottom w:val="single" w:sz="6" w:space="0" w:color="8064A2"/>
              <w:right w:val="single" w:sz="6" w:space="0" w:color="8064A2"/>
            </w:tcBorders>
            <w:shd w:val="clear" w:color="auto" w:fill="8064A2"/>
            <w:tcMar>
              <w:top w:w="0" w:type="dxa"/>
              <w:left w:w="120" w:type="dxa"/>
              <w:bottom w:w="0" w:type="dxa"/>
              <w:right w:w="120" w:type="dxa"/>
            </w:tcMar>
            <w:hideMark/>
          </w:tcPr>
          <w:p w:rsidR="00970612" w:rsidRPr="00450F09" w:rsidRDefault="00450F09" w:rsidP="00450F09">
            <w:pPr>
              <w:pStyle w:val="Caption"/>
              <w:keepNext/>
              <w:rPr>
                <w:color w:val="FFFFFF" w:themeColor="background1"/>
                <w:sz w:val="22"/>
                <w:szCs w:val="22"/>
              </w:rPr>
            </w:pPr>
            <w:bookmarkStart w:id="37" w:name="_Toc418001382"/>
            <w:r w:rsidRPr="00450F09">
              <w:rPr>
                <w:color w:val="FFFFFF" w:themeColor="background1"/>
                <w:sz w:val="22"/>
                <w:szCs w:val="22"/>
              </w:rPr>
              <w:lastRenderedPageBreak/>
              <w:t xml:space="preserve">Table </w:t>
            </w:r>
            <w:r w:rsidR="00005646" w:rsidRPr="00450F09">
              <w:rPr>
                <w:color w:val="FFFFFF" w:themeColor="background1"/>
                <w:sz w:val="22"/>
                <w:szCs w:val="22"/>
              </w:rPr>
              <w:fldChar w:fldCharType="begin"/>
            </w:r>
            <w:r w:rsidRPr="00450F09">
              <w:rPr>
                <w:color w:val="FFFFFF" w:themeColor="background1"/>
                <w:sz w:val="22"/>
                <w:szCs w:val="22"/>
              </w:rPr>
              <w:instrText xml:space="preserve"> SEQ Table \* ARABIC </w:instrText>
            </w:r>
            <w:r w:rsidR="00005646" w:rsidRPr="00450F09">
              <w:rPr>
                <w:color w:val="FFFFFF" w:themeColor="background1"/>
                <w:sz w:val="22"/>
                <w:szCs w:val="22"/>
              </w:rPr>
              <w:fldChar w:fldCharType="separate"/>
            </w:r>
            <w:r w:rsidRPr="00450F09">
              <w:rPr>
                <w:noProof/>
                <w:color w:val="FFFFFF" w:themeColor="background1"/>
                <w:sz w:val="22"/>
                <w:szCs w:val="22"/>
              </w:rPr>
              <w:t>6</w:t>
            </w:r>
            <w:r w:rsidR="00005646" w:rsidRPr="00450F09">
              <w:rPr>
                <w:color w:val="FFFFFF" w:themeColor="background1"/>
                <w:sz w:val="22"/>
                <w:szCs w:val="22"/>
              </w:rPr>
              <w:fldChar w:fldCharType="end"/>
            </w:r>
            <w:r w:rsidRPr="00450F09">
              <w:rPr>
                <w:color w:val="FFFFFF" w:themeColor="background1"/>
                <w:sz w:val="22"/>
                <w:szCs w:val="22"/>
              </w:rPr>
              <w:t xml:space="preserve">: Residuals for Overall Scores on </w:t>
            </w:r>
            <w:r w:rsidR="00B65545">
              <w:rPr>
                <w:color w:val="FFFFFF" w:themeColor="background1"/>
                <w:sz w:val="22"/>
                <w:szCs w:val="22"/>
              </w:rPr>
              <w:t>Container Size and Boiling Point</w:t>
            </w:r>
            <w:r w:rsidRPr="00450F09">
              <w:rPr>
                <w:color w:val="FFFFFF" w:themeColor="background1"/>
                <w:sz w:val="22"/>
                <w:szCs w:val="22"/>
              </w:rPr>
              <w:t>(X1097) for DTG and Pretest</w:t>
            </w:r>
            <w:bookmarkEnd w:id="37"/>
          </w:p>
          <w:p w:rsidR="00970612" w:rsidRPr="00970612" w:rsidRDefault="00970612" w:rsidP="00970612">
            <w:pPr>
              <w:spacing w:after="0" w:line="0" w:lineRule="atLeast"/>
              <w:rPr>
                <w:rFonts w:ascii="Times New Roman" w:eastAsia="Times New Roman" w:hAnsi="Times New Roman" w:cs="Times New Roman"/>
                <w:sz w:val="24"/>
                <w:szCs w:val="24"/>
              </w:rPr>
            </w:pPr>
          </w:p>
        </w:tc>
      </w:tr>
      <w:tr w:rsidR="00970612" w:rsidRPr="00970612" w:rsidTr="00970612">
        <w:tc>
          <w:tcPr>
            <w:tcW w:w="0" w:type="auto"/>
            <w:gridSpan w:val="7"/>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Residuals</w:t>
            </w:r>
          </w:p>
        </w:tc>
      </w:tr>
      <w:tr w:rsidR="00970612" w:rsidRPr="00970612" w:rsidTr="00970612">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Min</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1Q</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Median</w:t>
            </w:r>
          </w:p>
        </w:tc>
        <w:tc>
          <w:tcPr>
            <w:tcW w:w="0" w:type="auto"/>
            <w:gridSpan w:val="2"/>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3Q</w:t>
            </w:r>
          </w:p>
        </w:tc>
        <w:tc>
          <w:tcPr>
            <w:tcW w:w="0" w:type="auto"/>
            <w:gridSpan w:val="2"/>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Max</w:t>
            </w:r>
          </w:p>
        </w:tc>
      </w:tr>
      <w:tr w:rsidR="00970612" w:rsidRPr="00970612" w:rsidTr="00970612">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-0.64312</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-0.11411</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0.08676</w:t>
            </w:r>
          </w:p>
        </w:tc>
        <w:tc>
          <w:tcPr>
            <w:tcW w:w="0" w:type="auto"/>
            <w:gridSpan w:val="2"/>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0.12918</w:t>
            </w:r>
          </w:p>
        </w:tc>
        <w:tc>
          <w:tcPr>
            <w:tcW w:w="0" w:type="auto"/>
            <w:gridSpan w:val="2"/>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0.34153</w:t>
            </w:r>
          </w:p>
        </w:tc>
      </w:tr>
      <w:tr w:rsidR="00970612" w:rsidRPr="00970612" w:rsidTr="00970612">
        <w:tc>
          <w:tcPr>
            <w:tcW w:w="0" w:type="auto"/>
            <w:gridSpan w:val="7"/>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240" w:lineRule="auto"/>
              <w:rPr>
                <w:rFonts w:ascii="Times New Roman" w:eastAsia="Times New Roman" w:hAnsi="Times New Roman" w:cs="Times New Roman"/>
                <w:sz w:val="1"/>
                <w:szCs w:val="24"/>
              </w:rPr>
            </w:pPr>
          </w:p>
        </w:tc>
      </w:tr>
      <w:tr w:rsidR="00970612" w:rsidRPr="00970612" w:rsidTr="00970612">
        <w:tc>
          <w:tcPr>
            <w:tcW w:w="0" w:type="auto"/>
            <w:gridSpan w:val="7"/>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Coefficients</w:t>
            </w:r>
          </w:p>
        </w:tc>
      </w:tr>
      <w:tr w:rsidR="00B65545" w:rsidRPr="00970612" w:rsidTr="00970612">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240" w:lineRule="auto"/>
              <w:rPr>
                <w:rFonts w:ascii="Times New Roman" w:eastAsia="Times New Roman" w:hAnsi="Times New Roman" w:cs="Times New Roman"/>
                <w:sz w:val="1"/>
                <w:szCs w:val="24"/>
              </w:rPr>
            </w:pP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Estimate Std.</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Error</w:t>
            </w:r>
          </w:p>
        </w:tc>
        <w:tc>
          <w:tcPr>
            <w:tcW w:w="0" w:type="auto"/>
            <w:gridSpan w:val="2"/>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t value</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Pr(&gt;|t|)</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proofErr w:type="spellStart"/>
            <w:r w:rsidRPr="00970612">
              <w:rPr>
                <w:rFonts w:ascii="Calibri" w:eastAsia="Times New Roman" w:hAnsi="Calibri" w:cs="Times New Roman"/>
                <w:b/>
                <w:bCs/>
                <w:color w:val="000000"/>
                <w:sz w:val="23"/>
                <w:szCs w:val="23"/>
              </w:rPr>
              <w:t>Signif</w:t>
            </w:r>
            <w:proofErr w:type="spellEnd"/>
            <w:r w:rsidRPr="00970612">
              <w:rPr>
                <w:rFonts w:ascii="Calibri" w:eastAsia="Times New Roman" w:hAnsi="Calibri" w:cs="Times New Roman"/>
                <w:b/>
                <w:bCs/>
                <w:color w:val="000000"/>
                <w:sz w:val="23"/>
                <w:szCs w:val="23"/>
              </w:rPr>
              <w:t>. Level</w:t>
            </w:r>
          </w:p>
        </w:tc>
      </w:tr>
      <w:tr w:rsidR="00B65545" w:rsidRPr="00970612" w:rsidTr="00970612">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(Intercept)</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0.65871</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0.06561</w:t>
            </w:r>
          </w:p>
        </w:tc>
        <w:tc>
          <w:tcPr>
            <w:tcW w:w="0" w:type="auto"/>
            <w:gridSpan w:val="2"/>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10.039</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&lt;2e-16</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w:t>
            </w:r>
          </w:p>
        </w:tc>
      </w:tr>
      <w:tr w:rsidR="00B65545" w:rsidRPr="00970612" w:rsidTr="00970612">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DTG</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-0.09266</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0.05551</w:t>
            </w:r>
          </w:p>
        </w:tc>
        <w:tc>
          <w:tcPr>
            <w:tcW w:w="0" w:type="auto"/>
            <w:gridSpan w:val="2"/>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-1.669</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0.09754</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0.1</w:t>
            </w:r>
          </w:p>
        </w:tc>
      </w:tr>
      <w:tr w:rsidR="00B65545" w:rsidRPr="00970612" w:rsidTr="00970612">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Pretest</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0.29695</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0.09067</w:t>
            </w:r>
          </w:p>
        </w:tc>
        <w:tc>
          <w:tcPr>
            <w:tcW w:w="0" w:type="auto"/>
            <w:gridSpan w:val="2"/>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3.275</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0.00136</w:t>
            </w:r>
          </w:p>
        </w:tc>
        <w:tc>
          <w:tcPr>
            <w:tcW w:w="0" w:type="auto"/>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0.001</w:t>
            </w:r>
          </w:p>
        </w:tc>
      </w:tr>
      <w:tr w:rsidR="00970612" w:rsidRPr="00970612" w:rsidTr="00970612">
        <w:tc>
          <w:tcPr>
            <w:tcW w:w="0" w:type="auto"/>
            <w:gridSpan w:val="7"/>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240" w:lineRule="auto"/>
              <w:rPr>
                <w:rFonts w:ascii="Times New Roman" w:eastAsia="Times New Roman" w:hAnsi="Times New Roman" w:cs="Times New Roman"/>
                <w:sz w:val="1"/>
                <w:szCs w:val="24"/>
              </w:rPr>
            </w:pPr>
          </w:p>
        </w:tc>
      </w:tr>
      <w:tr w:rsidR="00970612" w:rsidRPr="00970612" w:rsidTr="00970612">
        <w:tc>
          <w:tcPr>
            <w:tcW w:w="0" w:type="auto"/>
            <w:gridSpan w:val="7"/>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 xml:space="preserve">Residual standard error: </w:t>
            </w:r>
            <w:r w:rsidRPr="00970612">
              <w:rPr>
                <w:rFonts w:ascii="Calibri" w:eastAsia="Times New Roman" w:hAnsi="Calibri" w:cs="Times New Roman"/>
                <w:color w:val="000000"/>
                <w:sz w:val="23"/>
                <w:szCs w:val="23"/>
              </w:rPr>
              <w:t>0.22 on 126 degrees of freedom</w:t>
            </w:r>
          </w:p>
        </w:tc>
      </w:tr>
      <w:tr w:rsidR="00970612" w:rsidRPr="00970612" w:rsidTr="00970612">
        <w:tc>
          <w:tcPr>
            <w:tcW w:w="0" w:type="auto"/>
            <w:gridSpan w:val="7"/>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color w:val="000000"/>
                <w:sz w:val="23"/>
                <w:szCs w:val="23"/>
              </w:rPr>
              <w:t>(28 observa</w:t>
            </w:r>
            <w:r w:rsidR="0091395A">
              <w:rPr>
                <w:rFonts w:ascii="Calibri" w:eastAsia="Times New Roman" w:hAnsi="Calibri" w:cs="Times New Roman"/>
                <w:color w:val="000000"/>
                <w:sz w:val="23"/>
                <w:szCs w:val="23"/>
              </w:rPr>
              <w:t>tions deleted due to missing data</w:t>
            </w:r>
            <w:r w:rsidRPr="00970612">
              <w:rPr>
                <w:rFonts w:ascii="Calibri" w:eastAsia="Times New Roman" w:hAnsi="Calibri" w:cs="Times New Roman"/>
                <w:color w:val="000000"/>
                <w:sz w:val="23"/>
                <w:szCs w:val="23"/>
              </w:rPr>
              <w:t>)</w:t>
            </w:r>
          </w:p>
        </w:tc>
      </w:tr>
      <w:tr w:rsidR="00970612" w:rsidRPr="00970612" w:rsidTr="00970612">
        <w:tc>
          <w:tcPr>
            <w:tcW w:w="0" w:type="auto"/>
            <w:gridSpan w:val="4"/>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Multiple R-Squared:</w:t>
            </w:r>
            <w:r w:rsidRPr="00970612">
              <w:rPr>
                <w:rFonts w:ascii="Calibri" w:eastAsia="Times New Roman" w:hAnsi="Calibri" w:cs="Times New Roman"/>
                <w:color w:val="000000"/>
                <w:sz w:val="23"/>
                <w:szCs w:val="23"/>
              </w:rPr>
              <w:t xml:space="preserve"> 0.1121</w:t>
            </w:r>
          </w:p>
        </w:tc>
        <w:tc>
          <w:tcPr>
            <w:tcW w:w="0" w:type="auto"/>
            <w:gridSpan w:val="3"/>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 xml:space="preserve">Adjusted R-Squared: </w:t>
            </w:r>
            <w:r w:rsidRPr="00970612">
              <w:rPr>
                <w:rFonts w:ascii="Calibri" w:eastAsia="Times New Roman" w:hAnsi="Calibri" w:cs="Times New Roman"/>
                <w:color w:val="000000"/>
                <w:sz w:val="23"/>
                <w:szCs w:val="23"/>
              </w:rPr>
              <w:t>0.09798</w:t>
            </w:r>
          </w:p>
        </w:tc>
      </w:tr>
      <w:tr w:rsidR="00970612" w:rsidRPr="00970612" w:rsidTr="00970612">
        <w:tc>
          <w:tcPr>
            <w:tcW w:w="0" w:type="auto"/>
            <w:gridSpan w:val="4"/>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F-statistic:</w:t>
            </w:r>
            <w:r w:rsidRPr="00970612">
              <w:rPr>
                <w:rFonts w:ascii="Calibri" w:eastAsia="Times New Roman" w:hAnsi="Calibri" w:cs="Times New Roman"/>
                <w:color w:val="000000"/>
                <w:sz w:val="23"/>
                <w:szCs w:val="23"/>
              </w:rPr>
              <w:t xml:space="preserve"> 7.952 on 2 and 126 DF</w:t>
            </w:r>
          </w:p>
        </w:tc>
        <w:tc>
          <w:tcPr>
            <w:tcW w:w="0" w:type="auto"/>
            <w:gridSpan w:val="3"/>
            <w:tcBorders>
              <w:top w:val="single" w:sz="6" w:space="0" w:color="8064A2"/>
              <w:left w:val="single" w:sz="6" w:space="0" w:color="8064A2"/>
              <w:bottom w:val="single" w:sz="6" w:space="0" w:color="8064A2"/>
              <w:right w:val="single" w:sz="6" w:space="0" w:color="8064A2"/>
            </w:tcBorders>
            <w:tcMar>
              <w:top w:w="0" w:type="dxa"/>
              <w:left w:w="120" w:type="dxa"/>
              <w:bottom w:w="0" w:type="dxa"/>
              <w:right w:w="120" w:type="dxa"/>
            </w:tcMar>
            <w:hideMark/>
          </w:tcPr>
          <w:p w:rsidR="00970612" w:rsidRPr="00970612" w:rsidRDefault="00970612" w:rsidP="00970612">
            <w:pPr>
              <w:spacing w:after="0" w:line="0" w:lineRule="atLeast"/>
              <w:rPr>
                <w:rFonts w:ascii="Times New Roman" w:eastAsia="Times New Roman" w:hAnsi="Times New Roman" w:cs="Times New Roman"/>
                <w:sz w:val="24"/>
                <w:szCs w:val="24"/>
              </w:rPr>
            </w:pPr>
            <w:r w:rsidRPr="00970612">
              <w:rPr>
                <w:rFonts w:ascii="Calibri" w:eastAsia="Times New Roman" w:hAnsi="Calibri" w:cs="Times New Roman"/>
                <w:b/>
                <w:bCs/>
                <w:color w:val="000000"/>
                <w:sz w:val="23"/>
                <w:szCs w:val="23"/>
              </w:rPr>
              <w:t>p-value</w:t>
            </w:r>
            <w:r w:rsidRPr="00970612">
              <w:rPr>
                <w:rFonts w:ascii="Calibri" w:eastAsia="Times New Roman" w:hAnsi="Calibri" w:cs="Times New Roman"/>
                <w:color w:val="000000"/>
                <w:sz w:val="23"/>
                <w:szCs w:val="23"/>
              </w:rPr>
              <w:t>: 0.0005593</w:t>
            </w:r>
          </w:p>
        </w:tc>
      </w:tr>
    </w:tbl>
    <w:p w:rsidR="00970612" w:rsidRPr="00970612" w:rsidRDefault="00970612" w:rsidP="00970612">
      <w:pPr>
        <w:spacing w:after="0" w:line="240" w:lineRule="auto"/>
        <w:rPr>
          <w:rFonts w:ascii="Times New Roman" w:eastAsia="Times New Roman" w:hAnsi="Times New Roman" w:cs="Times New Roman"/>
          <w:sz w:val="24"/>
          <w:szCs w:val="24"/>
        </w:rPr>
      </w:pPr>
    </w:p>
    <w:p w:rsidR="00970612" w:rsidRDefault="00970612" w:rsidP="00970612">
      <w:pPr>
        <w:spacing w:line="480" w:lineRule="auto"/>
        <w:rPr>
          <w:rFonts w:ascii="Times New Roman" w:eastAsia="Times New Roman" w:hAnsi="Times New Roman" w:cs="Times New Roman"/>
          <w:color w:val="000000"/>
          <w:sz w:val="24"/>
          <w:szCs w:val="24"/>
        </w:rPr>
      </w:pPr>
      <w:r w:rsidRPr="00970612">
        <w:rPr>
          <w:rFonts w:ascii="Times New Roman" w:eastAsia="Times New Roman" w:hAnsi="Times New Roman" w:cs="Times New Roman"/>
          <w:color w:val="000000"/>
          <w:sz w:val="24"/>
          <w:szCs w:val="24"/>
        </w:rPr>
        <w:tab/>
      </w:r>
      <w:r w:rsidR="0091395A">
        <w:rPr>
          <w:rFonts w:ascii="Times New Roman" w:eastAsia="Times New Roman" w:hAnsi="Times New Roman" w:cs="Times New Roman"/>
          <w:color w:val="000000"/>
          <w:sz w:val="24"/>
          <w:szCs w:val="24"/>
        </w:rPr>
        <w:t>With</w:t>
      </w:r>
      <w:r w:rsidR="00DE0370">
        <w:rPr>
          <w:rFonts w:ascii="Times New Roman" w:eastAsia="Times New Roman" w:hAnsi="Times New Roman" w:cs="Times New Roman"/>
          <w:color w:val="000000"/>
          <w:sz w:val="24"/>
          <w:szCs w:val="24"/>
        </w:rPr>
        <w:t xml:space="preserve"> </w:t>
      </w:r>
      <w:r w:rsidRPr="00970612">
        <w:rPr>
          <w:rFonts w:ascii="Times New Roman" w:eastAsia="Times New Roman" w:hAnsi="Times New Roman" w:cs="Times New Roman"/>
          <w:color w:val="000000"/>
          <w:sz w:val="24"/>
          <w:szCs w:val="24"/>
        </w:rPr>
        <w:t>our data, we also performed regressions for the overall score of each activity, the student’s total DTG, and pretest scores</w:t>
      </w:r>
      <w:r w:rsidR="0091395A">
        <w:rPr>
          <w:rFonts w:ascii="Times New Roman" w:eastAsia="Times New Roman" w:hAnsi="Times New Roman" w:cs="Times New Roman"/>
          <w:color w:val="000000"/>
          <w:sz w:val="24"/>
          <w:szCs w:val="24"/>
        </w:rPr>
        <w:t xml:space="preserve"> </w:t>
      </w:r>
      <w:r w:rsidR="00EA5614">
        <w:rPr>
          <w:rFonts w:ascii="Times New Roman" w:eastAsia="Times New Roman" w:hAnsi="Times New Roman" w:cs="Times New Roman"/>
          <w:color w:val="000000"/>
          <w:sz w:val="24"/>
          <w:szCs w:val="24"/>
        </w:rPr>
        <w:t xml:space="preserve">in order to look at relationships between pretest scores and performance, as well as between performance and DTG </w:t>
      </w:r>
      <w:r w:rsidR="0091395A">
        <w:rPr>
          <w:rFonts w:ascii="Times New Roman" w:eastAsia="Times New Roman" w:hAnsi="Times New Roman" w:cs="Times New Roman"/>
          <w:color w:val="000000"/>
          <w:sz w:val="24"/>
          <w:szCs w:val="24"/>
        </w:rPr>
        <w:t>(Tables 3-6)</w:t>
      </w:r>
      <w:r w:rsidRPr="00970612">
        <w:rPr>
          <w:rFonts w:ascii="Times New Roman" w:eastAsia="Times New Roman" w:hAnsi="Times New Roman" w:cs="Times New Roman"/>
          <w:color w:val="000000"/>
          <w:sz w:val="24"/>
          <w:szCs w:val="24"/>
        </w:rPr>
        <w:t xml:space="preserve">. We expected the pretest scores to correlate with the scores in each activity. We were focused on looking at the significance between the relationship of the scores and DTG, in order to determine whether they were correlated. The only significant </w:t>
      </w:r>
      <w:r w:rsidR="00EA5614">
        <w:rPr>
          <w:rFonts w:ascii="Times New Roman" w:eastAsia="Times New Roman" w:hAnsi="Times New Roman" w:cs="Times New Roman"/>
          <w:color w:val="000000"/>
          <w:sz w:val="24"/>
          <w:szCs w:val="24"/>
        </w:rPr>
        <w:t>finding was found for activity</w:t>
      </w:r>
      <w:r w:rsidRPr="00970612">
        <w:rPr>
          <w:rFonts w:ascii="Times New Roman" w:eastAsia="Times New Roman" w:hAnsi="Times New Roman" w:cs="Times New Roman"/>
          <w:color w:val="000000"/>
          <w:sz w:val="24"/>
          <w:szCs w:val="24"/>
        </w:rPr>
        <w:t xml:space="preserve"> X1097</w:t>
      </w:r>
      <w:r w:rsidR="00EA5614">
        <w:rPr>
          <w:rFonts w:ascii="Times New Roman" w:eastAsia="Times New Roman" w:hAnsi="Times New Roman" w:cs="Times New Roman"/>
          <w:color w:val="000000"/>
          <w:sz w:val="24"/>
          <w:szCs w:val="24"/>
        </w:rPr>
        <w:t xml:space="preserve"> (Table 6), with a significance at</w:t>
      </w:r>
      <w:r w:rsidRPr="00970612">
        <w:rPr>
          <w:rFonts w:ascii="Times New Roman" w:eastAsia="Times New Roman" w:hAnsi="Times New Roman" w:cs="Times New Roman"/>
          <w:color w:val="000000"/>
          <w:sz w:val="24"/>
          <w:szCs w:val="24"/>
        </w:rPr>
        <w:t xml:space="preserve"> the 0.1 level</w:t>
      </w:r>
      <w:r w:rsidR="00EA5614">
        <w:rPr>
          <w:rFonts w:ascii="Times New Roman" w:eastAsia="Times New Roman" w:hAnsi="Times New Roman" w:cs="Times New Roman"/>
          <w:color w:val="000000"/>
          <w:sz w:val="24"/>
          <w:szCs w:val="24"/>
        </w:rPr>
        <w:t xml:space="preserve"> of alpha</w:t>
      </w:r>
      <w:r w:rsidRPr="00970612">
        <w:rPr>
          <w:rFonts w:ascii="Times New Roman" w:eastAsia="Times New Roman" w:hAnsi="Times New Roman" w:cs="Times New Roman"/>
          <w:color w:val="000000"/>
          <w:sz w:val="24"/>
          <w:szCs w:val="24"/>
        </w:rPr>
        <w:t xml:space="preserve">, supporting evidence to reject the </w:t>
      </w:r>
      <w:r w:rsidR="00EA5614">
        <w:rPr>
          <w:rFonts w:ascii="Times New Roman" w:eastAsia="Times New Roman" w:hAnsi="Times New Roman" w:cs="Times New Roman"/>
          <w:color w:val="000000"/>
          <w:sz w:val="24"/>
          <w:szCs w:val="24"/>
        </w:rPr>
        <w:t>null hypothesis that these two</w:t>
      </w:r>
      <w:r w:rsidRPr="00970612">
        <w:rPr>
          <w:rFonts w:ascii="Times New Roman" w:eastAsia="Times New Roman" w:hAnsi="Times New Roman" w:cs="Times New Roman"/>
          <w:color w:val="000000"/>
          <w:sz w:val="24"/>
          <w:szCs w:val="24"/>
        </w:rPr>
        <w:t xml:space="preserve"> (DTG and X1097 overall score) are unrelated by random chance. Upon reviewing the frequency of DTG on overall scores for activity 4, we can see that the students with DTG on this activity showed the lowest median scores. This result has some potential for importance, but requires further </w:t>
      </w:r>
      <w:r w:rsidR="00EA5614">
        <w:rPr>
          <w:rFonts w:ascii="Times New Roman" w:eastAsia="Times New Roman" w:hAnsi="Times New Roman" w:cs="Times New Roman"/>
          <w:color w:val="000000"/>
          <w:sz w:val="24"/>
          <w:szCs w:val="24"/>
        </w:rPr>
        <w:t>investigation</w:t>
      </w:r>
      <w:r w:rsidRPr="00970612">
        <w:rPr>
          <w:rFonts w:ascii="Times New Roman" w:eastAsia="Times New Roman" w:hAnsi="Times New Roman" w:cs="Times New Roman"/>
          <w:color w:val="000000"/>
          <w:sz w:val="24"/>
          <w:szCs w:val="24"/>
        </w:rPr>
        <w:t>.</w:t>
      </w:r>
    </w:p>
    <w:p w:rsidR="00657567" w:rsidRDefault="00657567" w:rsidP="00970612">
      <w:pPr>
        <w:spacing w:line="480" w:lineRule="auto"/>
        <w:rPr>
          <w:rFonts w:ascii="Times New Roman" w:eastAsia="Times New Roman" w:hAnsi="Times New Roman" w:cs="Times New Roman"/>
          <w:color w:val="000000"/>
          <w:sz w:val="24"/>
          <w:szCs w:val="24"/>
        </w:rPr>
      </w:pPr>
    </w:p>
    <w:p w:rsidR="00657567" w:rsidRPr="00DE0370" w:rsidRDefault="00657567" w:rsidP="00970612">
      <w:pPr>
        <w:spacing w:line="480" w:lineRule="auto"/>
        <w:rPr>
          <w:rFonts w:ascii="Times New Roman" w:eastAsia="Times New Roman" w:hAnsi="Times New Roman" w:cs="Times New Roman"/>
          <w:color w:val="000000"/>
          <w:sz w:val="24"/>
          <w:szCs w:val="24"/>
        </w:rPr>
      </w:pPr>
    </w:p>
    <w:p w:rsidR="00970612" w:rsidRPr="00970612" w:rsidRDefault="00970612" w:rsidP="00657567">
      <w:pPr>
        <w:spacing w:before="480" w:after="0" w:line="240" w:lineRule="auto"/>
        <w:jc w:val="center"/>
        <w:outlineLvl w:val="0"/>
        <w:rPr>
          <w:rFonts w:ascii="Times New Roman" w:eastAsia="Times New Roman" w:hAnsi="Times New Roman" w:cs="Times New Roman"/>
          <w:b/>
          <w:bCs/>
          <w:kern w:val="36"/>
          <w:sz w:val="48"/>
          <w:szCs w:val="48"/>
        </w:rPr>
      </w:pPr>
      <w:bookmarkStart w:id="38" w:name="_Toc418001431"/>
      <w:r w:rsidRPr="00970612">
        <w:rPr>
          <w:rFonts w:ascii="Cambria" w:eastAsia="Times New Roman" w:hAnsi="Cambria" w:cs="Times New Roman"/>
          <w:b/>
          <w:bCs/>
          <w:color w:val="366091"/>
          <w:kern w:val="36"/>
          <w:sz w:val="29"/>
          <w:szCs w:val="29"/>
        </w:rPr>
        <w:lastRenderedPageBreak/>
        <w:t>Discussion</w:t>
      </w:r>
      <w:bookmarkEnd w:id="38"/>
    </w:p>
    <w:p w:rsidR="00970612" w:rsidRPr="00970612" w:rsidRDefault="00970612" w:rsidP="00970612">
      <w:pPr>
        <w:spacing w:line="480" w:lineRule="auto"/>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ab/>
        <w:t>In discussing the use of this DTG detector, it is important to note its successful use in this study. This DTG detector has demonstrated that it can function accurately</w:t>
      </w:r>
      <w:r w:rsidR="00CD59D4">
        <w:rPr>
          <w:rFonts w:ascii="Times New Roman" w:eastAsia="Times New Roman" w:hAnsi="Times New Roman" w:cs="Times New Roman"/>
          <w:color w:val="000000"/>
          <w:sz w:val="24"/>
          <w:szCs w:val="24"/>
        </w:rPr>
        <w:t xml:space="preserve"> in that it</w:t>
      </w:r>
      <w:r w:rsidRPr="00970612">
        <w:rPr>
          <w:rFonts w:ascii="Times New Roman" w:eastAsia="Times New Roman" w:hAnsi="Times New Roman" w:cs="Times New Roman"/>
          <w:color w:val="000000"/>
          <w:sz w:val="24"/>
          <w:szCs w:val="24"/>
        </w:rPr>
        <w:t xml:space="preserve"> can distinguish between instances of DTG and non-DTG behavior approximately 86.9% of the time. This is a rate that is considerably above chance and helps confirm the detector’s ability to correctly identify DTG behavior. This DTG detector can dependably be used for further research involving behaviors demonstrating disengagement from the task goal, and is an effective tool in looking at disengagement.</w:t>
      </w:r>
    </w:p>
    <w:p w:rsidR="00FD6D9B" w:rsidRPr="00982A5E" w:rsidRDefault="00970612" w:rsidP="00FD6D9B">
      <w:pPr>
        <w:spacing w:line="480" w:lineRule="auto"/>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ab/>
        <w:t xml:space="preserve">From the information gathered using the DTG detector and data collected from the Phase Change </w:t>
      </w:r>
      <w:proofErr w:type="spellStart"/>
      <w:r w:rsidRPr="00970612">
        <w:rPr>
          <w:rFonts w:ascii="Times New Roman" w:eastAsia="Times New Roman" w:hAnsi="Times New Roman" w:cs="Times New Roman"/>
          <w:color w:val="000000"/>
          <w:sz w:val="24"/>
          <w:szCs w:val="24"/>
        </w:rPr>
        <w:t>microworld</w:t>
      </w:r>
      <w:proofErr w:type="spellEnd"/>
      <w:r w:rsidRPr="00970612">
        <w:rPr>
          <w:rFonts w:ascii="Times New Roman" w:eastAsia="Times New Roman" w:hAnsi="Times New Roman" w:cs="Times New Roman"/>
          <w:color w:val="000000"/>
          <w:sz w:val="24"/>
          <w:szCs w:val="24"/>
        </w:rPr>
        <w:t xml:space="preserve">, several interesting points involving DTG behaviors </w:t>
      </w:r>
      <w:r w:rsidR="00C75CE3">
        <w:rPr>
          <w:rFonts w:ascii="Times New Roman" w:eastAsia="Times New Roman" w:hAnsi="Times New Roman" w:cs="Times New Roman"/>
          <w:color w:val="000000"/>
          <w:sz w:val="24"/>
          <w:szCs w:val="24"/>
        </w:rPr>
        <w:t>arose</w:t>
      </w:r>
      <w:r w:rsidRPr="00970612">
        <w:rPr>
          <w:rFonts w:ascii="Times New Roman" w:eastAsia="Times New Roman" w:hAnsi="Times New Roman" w:cs="Times New Roman"/>
          <w:color w:val="000000"/>
          <w:sz w:val="24"/>
          <w:szCs w:val="24"/>
        </w:rPr>
        <w:t>. The negative correlation between performance in each task and DTG behaviors fits with prior research on disengagement and its relationship with performance (</w:t>
      </w:r>
      <w:proofErr w:type="spellStart"/>
      <w:r w:rsidRPr="00970612">
        <w:rPr>
          <w:rFonts w:ascii="Times New Roman" w:eastAsia="Times New Roman" w:hAnsi="Times New Roman" w:cs="Times New Roman"/>
          <w:color w:val="000000"/>
          <w:sz w:val="24"/>
          <w:szCs w:val="24"/>
        </w:rPr>
        <w:t>Salamonson</w:t>
      </w:r>
      <w:proofErr w:type="spellEnd"/>
      <w:r w:rsidRPr="00970612">
        <w:rPr>
          <w:rFonts w:ascii="Times New Roman" w:eastAsia="Times New Roman" w:hAnsi="Times New Roman" w:cs="Times New Roman"/>
          <w:color w:val="000000"/>
          <w:sz w:val="24"/>
          <w:szCs w:val="24"/>
        </w:rPr>
        <w:t>, Andrew, &amp; Everett, 2009). Students who are disengaged when learning will struggle with understanding the material and will perform worse due to the less effective learning they would experience than if they were fully engaged in the material and the tasks. Those who showed DTG behavior were found to perform worse than those who didn’t. This was found in the various subsections of each activity, overall performance in each activity, and also in both the pretest and the posttest.</w:t>
      </w:r>
      <w:r w:rsidR="00FD6D9B">
        <w:rPr>
          <w:rFonts w:ascii="Times New Roman" w:eastAsia="Times New Roman" w:hAnsi="Times New Roman" w:cs="Times New Roman"/>
          <w:color w:val="000000"/>
          <w:sz w:val="24"/>
          <w:szCs w:val="24"/>
        </w:rPr>
        <w:t xml:space="preserve"> </w:t>
      </w:r>
      <w:r w:rsidRPr="00970612">
        <w:rPr>
          <w:rFonts w:ascii="Times New Roman" w:eastAsia="Times New Roman" w:hAnsi="Times New Roman" w:cs="Times New Roman"/>
          <w:color w:val="000000"/>
          <w:sz w:val="24"/>
          <w:szCs w:val="24"/>
        </w:rPr>
        <w:t xml:space="preserve">The poorer performance in the pretest may mean that there is also reason to believe that students who were already performing worse would then start to disengage and exhibit DTG behaviors, rather than performing worse because they were disengaged. Both are reasonable interpretations </w:t>
      </w:r>
      <w:r w:rsidR="00FD6D9B" w:rsidRPr="00982A5E">
        <w:rPr>
          <w:rFonts w:ascii="Times New Roman" w:eastAsia="Times New Roman" w:hAnsi="Times New Roman" w:cs="Times New Roman"/>
          <w:sz w:val="24"/>
          <w:szCs w:val="24"/>
        </w:rPr>
        <w:t>from these data</w:t>
      </w:r>
      <w:r w:rsidRPr="00982A5E">
        <w:rPr>
          <w:rFonts w:ascii="Times New Roman" w:eastAsia="Times New Roman" w:hAnsi="Times New Roman" w:cs="Times New Roman"/>
          <w:sz w:val="24"/>
          <w:szCs w:val="24"/>
        </w:rPr>
        <w:t xml:space="preserve">, and a more in depth look into each </w:t>
      </w:r>
      <w:r w:rsidR="00FD6D9B" w:rsidRPr="00982A5E">
        <w:rPr>
          <w:rFonts w:ascii="Times New Roman" w:eastAsia="Times New Roman" w:hAnsi="Times New Roman" w:cs="Times New Roman"/>
          <w:sz w:val="24"/>
          <w:szCs w:val="24"/>
        </w:rPr>
        <w:t xml:space="preserve">will likely </w:t>
      </w:r>
      <w:r w:rsidRPr="00982A5E">
        <w:rPr>
          <w:rFonts w:ascii="Times New Roman" w:eastAsia="Times New Roman" w:hAnsi="Times New Roman" w:cs="Times New Roman"/>
          <w:sz w:val="24"/>
          <w:szCs w:val="24"/>
        </w:rPr>
        <w:t xml:space="preserve">be fruitful. </w:t>
      </w:r>
    </w:p>
    <w:p w:rsidR="00982A5E" w:rsidRPr="00982A5E" w:rsidRDefault="00982A5E" w:rsidP="00FD6D9B">
      <w:pPr>
        <w:spacing w:line="480" w:lineRule="auto"/>
        <w:rPr>
          <w:rFonts w:ascii="Times New Roman" w:eastAsia="Times New Roman" w:hAnsi="Times New Roman" w:cs="Times New Roman"/>
          <w:sz w:val="24"/>
          <w:szCs w:val="24"/>
        </w:rPr>
      </w:pPr>
      <w:r w:rsidRPr="00982A5E">
        <w:rPr>
          <w:rFonts w:ascii="Times New Roman" w:eastAsia="Times New Roman" w:hAnsi="Times New Roman" w:cs="Times New Roman"/>
          <w:sz w:val="24"/>
          <w:szCs w:val="24"/>
        </w:rPr>
        <w:tab/>
        <w:t xml:space="preserve">Going back to the erratic data that came up within the third activity, a potential cause may be due to the ordering of the activities. The first activity, heat and </w:t>
      </w:r>
      <w:r w:rsidRPr="00CD59D4">
        <w:rPr>
          <w:rFonts w:ascii="Times New Roman" w:eastAsia="Times New Roman" w:hAnsi="Times New Roman" w:cs="Times New Roman"/>
          <w:i/>
          <w:sz w:val="24"/>
          <w:szCs w:val="24"/>
        </w:rPr>
        <w:t>boiling</w:t>
      </w:r>
      <w:r w:rsidRPr="00982A5E">
        <w:rPr>
          <w:rFonts w:ascii="Times New Roman" w:eastAsia="Times New Roman" w:hAnsi="Times New Roman" w:cs="Times New Roman"/>
          <w:sz w:val="24"/>
          <w:szCs w:val="24"/>
        </w:rPr>
        <w:t xml:space="preserve"> point, is followed </w:t>
      </w:r>
      <w:r w:rsidRPr="00982A5E">
        <w:rPr>
          <w:rFonts w:ascii="Times New Roman" w:eastAsia="Times New Roman" w:hAnsi="Times New Roman" w:cs="Times New Roman"/>
          <w:sz w:val="24"/>
          <w:szCs w:val="24"/>
        </w:rPr>
        <w:lastRenderedPageBreak/>
        <w:t xml:space="preserve">up by the amount of ice and </w:t>
      </w:r>
      <w:r w:rsidRPr="00CD59D4">
        <w:rPr>
          <w:rFonts w:ascii="Times New Roman" w:eastAsia="Times New Roman" w:hAnsi="Times New Roman" w:cs="Times New Roman"/>
          <w:i/>
          <w:sz w:val="24"/>
          <w:szCs w:val="24"/>
        </w:rPr>
        <w:t>boiling</w:t>
      </w:r>
      <w:r w:rsidRPr="00982A5E">
        <w:rPr>
          <w:rFonts w:ascii="Times New Roman" w:eastAsia="Times New Roman" w:hAnsi="Times New Roman" w:cs="Times New Roman"/>
          <w:sz w:val="24"/>
          <w:szCs w:val="24"/>
        </w:rPr>
        <w:t xml:space="preserve"> </w:t>
      </w:r>
      <w:r w:rsidR="00CD59D4">
        <w:rPr>
          <w:rFonts w:ascii="Times New Roman" w:eastAsia="Times New Roman" w:hAnsi="Times New Roman" w:cs="Times New Roman"/>
          <w:sz w:val="24"/>
          <w:szCs w:val="24"/>
        </w:rPr>
        <w:t xml:space="preserve">point activity. However, these are followed </w:t>
      </w:r>
      <w:r w:rsidRPr="00982A5E">
        <w:rPr>
          <w:rFonts w:ascii="Times New Roman" w:eastAsia="Times New Roman" w:hAnsi="Times New Roman" w:cs="Times New Roman"/>
          <w:sz w:val="24"/>
          <w:szCs w:val="24"/>
        </w:rPr>
        <w:t xml:space="preserve">by the amount of ice and </w:t>
      </w:r>
      <w:r w:rsidRPr="00CD59D4">
        <w:rPr>
          <w:rFonts w:ascii="Times New Roman" w:eastAsia="Times New Roman" w:hAnsi="Times New Roman" w:cs="Times New Roman"/>
          <w:i/>
          <w:sz w:val="24"/>
          <w:szCs w:val="24"/>
        </w:rPr>
        <w:t>melting</w:t>
      </w:r>
      <w:r w:rsidRPr="00982A5E">
        <w:rPr>
          <w:rFonts w:ascii="Times New Roman" w:eastAsia="Times New Roman" w:hAnsi="Times New Roman" w:cs="Times New Roman"/>
          <w:sz w:val="24"/>
          <w:szCs w:val="24"/>
        </w:rPr>
        <w:t xml:space="preserve"> point activity, which is then followed up with the size of container and </w:t>
      </w:r>
      <w:r w:rsidRPr="00CD59D4">
        <w:rPr>
          <w:rFonts w:ascii="Times New Roman" w:eastAsia="Times New Roman" w:hAnsi="Times New Roman" w:cs="Times New Roman"/>
          <w:i/>
          <w:sz w:val="24"/>
          <w:szCs w:val="24"/>
        </w:rPr>
        <w:t>boiling</w:t>
      </w:r>
      <w:r w:rsidRPr="00982A5E">
        <w:rPr>
          <w:rFonts w:ascii="Times New Roman" w:eastAsia="Times New Roman" w:hAnsi="Times New Roman" w:cs="Times New Roman"/>
          <w:sz w:val="24"/>
          <w:szCs w:val="24"/>
        </w:rPr>
        <w:t xml:space="preserve"> point activity. Of the four activities, the third activity is the only one that deviates from </w:t>
      </w:r>
      <w:r w:rsidR="00874CC5">
        <w:rPr>
          <w:rFonts w:ascii="Times New Roman" w:eastAsia="Times New Roman" w:hAnsi="Times New Roman" w:cs="Times New Roman"/>
          <w:sz w:val="24"/>
          <w:szCs w:val="24"/>
        </w:rPr>
        <w:t>the dependent variable of</w:t>
      </w:r>
      <w:r w:rsidRPr="00982A5E">
        <w:rPr>
          <w:rFonts w:ascii="Times New Roman" w:eastAsia="Times New Roman" w:hAnsi="Times New Roman" w:cs="Times New Roman"/>
          <w:sz w:val="24"/>
          <w:szCs w:val="24"/>
        </w:rPr>
        <w:t xml:space="preserve"> the boi</w:t>
      </w:r>
      <w:r w:rsidR="00874CC5">
        <w:rPr>
          <w:rFonts w:ascii="Times New Roman" w:eastAsia="Times New Roman" w:hAnsi="Times New Roman" w:cs="Times New Roman"/>
          <w:sz w:val="24"/>
          <w:szCs w:val="24"/>
        </w:rPr>
        <w:t>ling point and instead focuses o</w:t>
      </w:r>
      <w:r w:rsidRPr="00982A5E">
        <w:rPr>
          <w:rFonts w:ascii="Times New Roman" w:eastAsia="Times New Roman" w:hAnsi="Times New Roman" w:cs="Times New Roman"/>
          <w:sz w:val="24"/>
          <w:szCs w:val="24"/>
        </w:rPr>
        <w:t xml:space="preserve">n melting point. </w:t>
      </w:r>
      <w:r w:rsidR="007C6598">
        <w:rPr>
          <w:rFonts w:ascii="Times New Roman" w:eastAsia="Times New Roman" w:hAnsi="Times New Roman" w:cs="Times New Roman"/>
          <w:sz w:val="24"/>
          <w:szCs w:val="24"/>
        </w:rPr>
        <w:t xml:space="preserve">This may </w:t>
      </w:r>
      <w:r w:rsidR="00874CC5">
        <w:rPr>
          <w:rFonts w:ascii="Times New Roman" w:eastAsia="Times New Roman" w:hAnsi="Times New Roman" w:cs="Times New Roman"/>
          <w:sz w:val="24"/>
          <w:szCs w:val="24"/>
        </w:rPr>
        <w:t xml:space="preserve">have </w:t>
      </w:r>
      <w:r w:rsidR="007C6598">
        <w:rPr>
          <w:rFonts w:ascii="Times New Roman" w:eastAsia="Times New Roman" w:hAnsi="Times New Roman" w:cs="Times New Roman"/>
          <w:sz w:val="24"/>
          <w:szCs w:val="24"/>
        </w:rPr>
        <w:t xml:space="preserve">thrown </w:t>
      </w:r>
      <w:r w:rsidR="00874CC5">
        <w:rPr>
          <w:rFonts w:ascii="Times New Roman" w:eastAsia="Times New Roman" w:hAnsi="Times New Roman" w:cs="Times New Roman"/>
          <w:sz w:val="24"/>
          <w:szCs w:val="24"/>
        </w:rPr>
        <w:t xml:space="preserve">students </w:t>
      </w:r>
      <w:r w:rsidR="007C6598">
        <w:rPr>
          <w:rFonts w:ascii="Times New Roman" w:eastAsia="Times New Roman" w:hAnsi="Times New Roman" w:cs="Times New Roman"/>
          <w:sz w:val="24"/>
          <w:szCs w:val="24"/>
        </w:rPr>
        <w:t>off</w:t>
      </w:r>
      <w:r w:rsidR="00874CC5">
        <w:rPr>
          <w:rFonts w:ascii="Times New Roman" w:eastAsia="Times New Roman" w:hAnsi="Times New Roman" w:cs="Times New Roman"/>
          <w:sz w:val="24"/>
          <w:szCs w:val="24"/>
        </w:rPr>
        <w:t xml:space="preserve">, compared to the two prior tasks, which both have boiling point as the dependent variable. </w:t>
      </w:r>
      <w:r w:rsidR="00762957">
        <w:rPr>
          <w:rFonts w:ascii="Times New Roman" w:eastAsia="Times New Roman" w:hAnsi="Times New Roman" w:cs="Times New Roman"/>
          <w:sz w:val="24"/>
          <w:szCs w:val="24"/>
        </w:rPr>
        <w:t xml:space="preserve">A </w:t>
      </w:r>
      <w:r w:rsidR="00874CC5">
        <w:rPr>
          <w:rFonts w:ascii="Times New Roman" w:eastAsia="Times New Roman" w:hAnsi="Times New Roman" w:cs="Times New Roman"/>
          <w:sz w:val="24"/>
          <w:szCs w:val="24"/>
        </w:rPr>
        <w:t>possible</w:t>
      </w:r>
      <w:r w:rsidR="00762957">
        <w:rPr>
          <w:rFonts w:ascii="Times New Roman" w:eastAsia="Times New Roman" w:hAnsi="Times New Roman" w:cs="Times New Roman"/>
          <w:sz w:val="24"/>
          <w:szCs w:val="24"/>
        </w:rPr>
        <w:t xml:space="preserve"> </w:t>
      </w:r>
      <w:proofErr w:type="spellStart"/>
      <w:r w:rsidR="00762957">
        <w:rPr>
          <w:rFonts w:ascii="Times New Roman" w:eastAsia="Times New Roman" w:hAnsi="Times New Roman" w:cs="Times New Roman"/>
          <w:sz w:val="24"/>
          <w:szCs w:val="24"/>
        </w:rPr>
        <w:t>strategy</w:t>
      </w:r>
      <w:r w:rsidR="00874CC5">
        <w:rPr>
          <w:rFonts w:ascii="Times New Roman" w:eastAsia="Times New Roman" w:hAnsi="Times New Roman" w:cs="Times New Roman"/>
          <w:sz w:val="24"/>
          <w:szCs w:val="24"/>
        </w:rPr>
        <w:t>to</w:t>
      </w:r>
      <w:proofErr w:type="spellEnd"/>
      <w:r w:rsidR="00874CC5">
        <w:rPr>
          <w:rFonts w:ascii="Times New Roman" w:eastAsia="Times New Roman" w:hAnsi="Times New Roman" w:cs="Times New Roman"/>
          <w:sz w:val="24"/>
          <w:szCs w:val="24"/>
        </w:rPr>
        <w:t xml:space="preserve"> test whether this interpretation is accurate</w:t>
      </w:r>
      <w:r w:rsidR="00762957">
        <w:rPr>
          <w:rFonts w:ascii="Times New Roman" w:eastAsia="Times New Roman" w:hAnsi="Times New Roman" w:cs="Times New Roman"/>
          <w:sz w:val="24"/>
          <w:szCs w:val="24"/>
        </w:rPr>
        <w:t xml:space="preserve"> would be to modify the </w:t>
      </w:r>
      <w:r w:rsidR="00874CC5">
        <w:rPr>
          <w:rFonts w:ascii="Times New Roman" w:eastAsia="Times New Roman" w:hAnsi="Times New Roman" w:cs="Times New Roman"/>
          <w:sz w:val="24"/>
          <w:szCs w:val="24"/>
        </w:rPr>
        <w:t>task</w:t>
      </w:r>
      <w:r w:rsidR="00762957">
        <w:rPr>
          <w:rFonts w:ascii="Times New Roman" w:eastAsia="Times New Roman" w:hAnsi="Times New Roman" w:cs="Times New Roman"/>
          <w:sz w:val="24"/>
          <w:szCs w:val="24"/>
        </w:rPr>
        <w:t xml:space="preserve"> so that it better ori</w:t>
      </w:r>
      <w:r w:rsidR="00874CC5">
        <w:rPr>
          <w:rFonts w:ascii="Times New Roman" w:eastAsia="Times New Roman" w:hAnsi="Times New Roman" w:cs="Times New Roman"/>
          <w:sz w:val="24"/>
          <w:szCs w:val="24"/>
        </w:rPr>
        <w:t xml:space="preserve">ents students to the change </w:t>
      </w:r>
      <w:r w:rsidR="00762957">
        <w:rPr>
          <w:rFonts w:ascii="Times New Roman" w:eastAsia="Times New Roman" w:hAnsi="Times New Roman" w:cs="Times New Roman"/>
          <w:sz w:val="24"/>
          <w:szCs w:val="24"/>
        </w:rPr>
        <w:t>in the dependent variable.</w:t>
      </w:r>
    </w:p>
    <w:p w:rsidR="00874CC5" w:rsidRDefault="00FD6D9B" w:rsidP="00DE037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70612" w:rsidRPr="00970612">
        <w:rPr>
          <w:rFonts w:ascii="Times New Roman" w:eastAsia="Times New Roman" w:hAnsi="Times New Roman" w:cs="Times New Roman"/>
          <w:color w:val="000000"/>
          <w:sz w:val="24"/>
          <w:szCs w:val="24"/>
        </w:rPr>
        <w:t>Looking at each activity separately, it was found that performance was worse as students progressed through each subsection. This trend was especially pronounced for students who exhibited DTG behaviors. A possible reason for this is that failures would compound</w:t>
      </w:r>
      <w:r>
        <w:rPr>
          <w:rFonts w:ascii="Times New Roman" w:eastAsia="Times New Roman" w:hAnsi="Times New Roman" w:cs="Times New Roman"/>
          <w:color w:val="000000"/>
          <w:sz w:val="24"/>
          <w:szCs w:val="24"/>
        </w:rPr>
        <w:t xml:space="preserve"> as students progressed</w:t>
      </w:r>
      <w:r w:rsidR="00970612" w:rsidRPr="00970612">
        <w:rPr>
          <w:rFonts w:ascii="Times New Roman" w:eastAsia="Times New Roman" w:hAnsi="Times New Roman" w:cs="Times New Roman"/>
          <w:color w:val="000000"/>
          <w:sz w:val="24"/>
          <w:szCs w:val="24"/>
        </w:rPr>
        <w:t>. If a student failed to understand earlier concepts or did not understand what to do early on, as they continued</w:t>
      </w:r>
      <w:r w:rsidR="00874CC5">
        <w:rPr>
          <w:rFonts w:ascii="Times New Roman" w:eastAsia="Times New Roman" w:hAnsi="Times New Roman" w:cs="Times New Roman"/>
          <w:color w:val="000000"/>
          <w:sz w:val="24"/>
          <w:szCs w:val="24"/>
        </w:rPr>
        <w:t>, their</w:t>
      </w:r>
      <w:r w:rsidR="00970612" w:rsidRPr="00970612">
        <w:rPr>
          <w:rFonts w:ascii="Times New Roman" w:eastAsia="Times New Roman" w:hAnsi="Times New Roman" w:cs="Times New Roman"/>
          <w:color w:val="000000"/>
          <w:sz w:val="24"/>
          <w:szCs w:val="24"/>
        </w:rPr>
        <w:t xml:space="preserve"> confusion </w:t>
      </w:r>
      <w:r w:rsidR="00565804">
        <w:rPr>
          <w:rFonts w:ascii="Times New Roman" w:eastAsia="Times New Roman" w:hAnsi="Times New Roman" w:cs="Times New Roman"/>
          <w:color w:val="000000"/>
          <w:sz w:val="24"/>
          <w:szCs w:val="24"/>
        </w:rPr>
        <w:t xml:space="preserve">increased </w:t>
      </w:r>
      <w:r w:rsidR="00970612" w:rsidRPr="00970612">
        <w:rPr>
          <w:rFonts w:ascii="Times New Roman" w:eastAsia="Times New Roman" w:hAnsi="Times New Roman" w:cs="Times New Roman"/>
          <w:color w:val="000000"/>
          <w:sz w:val="24"/>
          <w:szCs w:val="24"/>
        </w:rPr>
        <w:t xml:space="preserve">due to the addition of new ideas and tasks that built off of the prior work. </w:t>
      </w:r>
    </w:p>
    <w:p w:rsidR="00970612" w:rsidRDefault="00874CC5" w:rsidP="00DE037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70612" w:rsidRPr="00970612">
        <w:rPr>
          <w:rFonts w:ascii="Times New Roman" w:eastAsia="Times New Roman" w:hAnsi="Times New Roman" w:cs="Times New Roman"/>
          <w:color w:val="000000"/>
          <w:sz w:val="24"/>
          <w:szCs w:val="24"/>
        </w:rPr>
        <w:t xml:space="preserve">The importance of </w:t>
      </w:r>
      <w:r>
        <w:rPr>
          <w:rFonts w:ascii="Times New Roman" w:eastAsia="Times New Roman" w:hAnsi="Times New Roman" w:cs="Times New Roman"/>
          <w:color w:val="000000"/>
          <w:sz w:val="24"/>
          <w:szCs w:val="24"/>
        </w:rPr>
        <w:t xml:space="preserve">scaffolding </w:t>
      </w:r>
      <w:r w:rsidR="00970612" w:rsidRPr="00970612">
        <w:rPr>
          <w:rFonts w:ascii="Times New Roman" w:eastAsia="Times New Roman" w:hAnsi="Times New Roman" w:cs="Times New Roman"/>
          <w:color w:val="000000"/>
          <w:sz w:val="24"/>
          <w:szCs w:val="24"/>
        </w:rPr>
        <w:t>engagement is a critical consideration, especially within virtual learning environments and learning software (</w:t>
      </w:r>
      <w:proofErr w:type="spellStart"/>
      <w:r w:rsidR="00970612" w:rsidRPr="00970612">
        <w:rPr>
          <w:rFonts w:ascii="Times New Roman" w:eastAsia="Times New Roman" w:hAnsi="Times New Roman" w:cs="Times New Roman"/>
          <w:color w:val="000000"/>
          <w:sz w:val="24"/>
          <w:szCs w:val="24"/>
        </w:rPr>
        <w:t>Reiser</w:t>
      </w:r>
      <w:proofErr w:type="spellEnd"/>
      <w:r w:rsidR="00970612" w:rsidRPr="00970612">
        <w:rPr>
          <w:rFonts w:ascii="Times New Roman" w:eastAsia="Times New Roman" w:hAnsi="Times New Roman" w:cs="Times New Roman"/>
          <w:color w:val="000000"/>
          <w:sz w:val="24"/>
          <w:szCs w:val="24"/>
        </w:rPr>
        <w:t>, 2004</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Gobert</w:t>
      </w:r>
      <w:proofErr w:type="spellEnd"/>
      <w:r>
        <w:rPr>
          <w:rFonts w:ascii="Times New Roman" w:eastAsia="Times New Roman" w:hAnsi="Times New Roman" w:cs="Times New Roman"/>
          <w:color w:val="000000"/>
          <w:sz w:val="24"/>
          <w:szCs w:val="24"/>
        </w:rPr>
        <w:t xml:space="preserve"> et al, 2015</w:t>
      </w:r>
      <w:r w:rsidR="00970612" w:rsidRPr="00970612">
        <w:rPr>
          <w:rFonts w:ascii="Times New Roman" w:eastAsia="Times New Roman" w:hAnsi="Times New Roman" w:cs="Times New Roman"/>
          <w:color w:val="000000"/>
          <w:sz w:val="24"/>
          <w:szCs w:val="24"/>
        </w:rPr>
        <w:t xml:space="preserve">). For DTG students specifically, when they start to </w:t>
      </w:r>
      <w:r w:rsidR="006C145B">
        <w:rPr>
          <w:rFonts w:ascii="Times New Roman" w:eastAsia="Times New Roman" w:hAnsi="Times New Roman" w:cs="Times New Roman"/>
          <w:color w:val="000000"/>
          <w:sz w:val="24"/>
          <w:szCs w:val="24"/>
        </w:rPr>
        <w:t xml:space="preserve">engage in </w:t>
      </w:r>
      <w:r w:rsidR="00970612" w:rsidRPr="00970612">
        <w:rPr>
          <w:rFonts w:ascii="Times New Roman" w:eastAsia="Times New Roman" w:hAnsi="Times New Roman" w:cs="Times New Roman"/>
          <w:color w:val="000000"/>
          <w:sz w:val="24"/>
          <w:szCs w:val="24"/>
        </w:rPr>
        <w:t>DTG behaviors</w:t>
      </w:r>
      <w:r w:rsidR="006C145B">
        <w:rPr>
          <w:rFonts w:ascii="Times New Roman" w:eastAsia="Times New Roman" w:hAnsi="Times New Roman" w:cs="Times New Roman"/>
          <w:color w:val="000000"/>
          <w:sz w:val="24"/>
          <w:szCs w:val="24"/>
        </w:rPr>
        <w:t>,</w:t>
      </w:r>
      <w:r w:rsidR="00970612" w:rsidRPr="00970612">
        <w:rPr>
          <w:rFonts w:ascii="Times New Roman" w:eastAsia="Times New Roman" w:hAnsi="Times New Roman" w:cs="Times New Roman"/>
          <w:color w:val="000000"/>
          <w:sz w:val="24"/>
          <w:szCs w:val="24"/>
        </w:rPr>
        <w:t xml:space="preserve"> they start to learn less effectively, missing crucial information that could cause them to do worse</w:t>
      </w:r>
      <w:r>
        <w:rPr>
          <w:rFonts w:ascii="Times New Roman" w:eastAsia="Times New Roman" w:hAnsi="Times New Roman" w:cs="Times New Roman"/>
          <w:color w:val="000000"/>
          <w:sz w:val="24"/>
          <w:szCs w:val="24"/>
        </w:rPr>
        <w:t xml:space="preserve"> on learning. If this is</w:t>
      </w:r>
      <w:r w:rsidR="00970612" w:rsidRPr="00970612">
        <w:rPr>
          <w:rFonts w:ascii="Times New Roman" w:eastAsia="Times New Roman" w:hAnsi="Times New Roman" w:cs="Times New Roman"/>
          <w:color w:val="000000"/>
          <w:sz w:val="24"/>
          <w:szCs w:val="24"/>
        </w:rPr>
        <w:t xml:space="preserve"> the case, it </w:t>
      </w:r>
      <w:r>
        <w:rPr>
          <w:rFonts w:ascii="Times New Roman" w:eastAsia="Times New Roman" w:hAnsi="Times New Roman" w:cs="Times New Roman"/>
          <w:color w:val="000000"/>
          <w:sz w:val="24"/>
          <w:szCs w:val="24"/>
        </w:rPr>
        <w:t>is</w:t>
      </w:r>
      <w:r w:rsidR="00970612" w:rsidRPr="00970612">
        <w:rPr>
          <w:rFonts w:ascii="Times New Roman" w:eastAsia="Times New Roman" w:hAnsi="Times New Roman" w:cs="Times New Roman"/>
          <w:color w:val="000000"/>
          <w:sz w:val="24"/>
          <w:szCs w:val="24"/>
        </w:rPr>
        <w:t xml:space="preserve"> important to </w:t>
      </w:r>
      <w:r w:rsidR="006C145B">
        <w:rPr>
          <w:rFonts w:ascii="Times New Roman" w:eastAsia="Times New Roman" w:hAnsi="Times New Roman" w:cs="Times New Roman"/>
          <w:color w:val="000000"/>
          <w:sz w:val="24"/>
          <w:szCs w:val="24"/>
        </w:rPr>
        <w:t>detect</w:t>
      </w:r>
      <w:r w:rsidR="00970612" w:rsidRPr="00970612">
        <w:rPr>
          <w:rFonts w:ascii="Times New Roman" w:eastAsia="Times New Roman" w:hAnsi="Times New Roman" w:cs="Times New Roman"/>
          <w:color w:val="000000"/>
          <w:sz w:val="24"/>
          <w:szCs w:val="24"/>
        </w:rPr>
        <w:t xml:space="preserve"> disengaged behavior early on in order to </w:t>
      </w:r>
      <w:r w:rsidR="006C145B">
        <w:rPr>
          <w:rFonts w:ascii="Times New Roman" w:eastAsia="Times New Roman" w:hAnsi="Times New Roman" w:cs="Times New Roman"/>
          <w:color w:val="000000"/>
          <w:sz w:val="24"/>
          <w:szCs w:val="24"/>
        </w:rPr>
        <w:t>effectively scaffold the student to get them back on track before it exacerbates further</w:t>
      </w:r>
      <w:r>
        <w:rPr>
          <w:rFonts w:ascii="Times New Roman" w:eastAsia="Times New Roman" w:hAnsi="Times New Roman" w:cs="Times New Roman"/>
          <w:color w:val="000000"/>
          <w:sz w:val="24"/>
          <w:szCs w:val="24"/>
        </w:rPr>
        <w:t xml:space="preserve"> disengaged learning</w:t>
      </w:r>
      <w:r w:rsidR="00970612" w:rsidRPr="00970612">
        <w:rPr>
          <w:rFonts w:ascii="Times New Roman" w:eastAsia="Times New Roman" w:hAnsi="Times New Roman" w:cs="Times New Roman"/>
          <w:color w:val="000000"/>
          <w:sz w:val="24"/>
          <w:szCs w:val="24"/>
        </w:rPr>
        <w:t>.</w:t>
      </w:r>
      <w:r w:rsidR="006C145B">
        <w:rPr>
          <w:rFonts w:ascii="Times New Roman" w:eastAsia="Times New Roman" w:hAnsi="Times New Roman" w:cs="Times New Roman"/>
          <w:color w:val="000000"/>
          <w:sz w:val="24"/>
          <w:szCs w:val="24"/>
        </w:rPr>
        <w:t xml:space="preserve"> Additionally, it is possible that by scaffolding the student to re-engage in the task, the student's learning would increase. This, of course, is an empirical question.</w:t>
      </w:r>
    </w:p>
    <w:p w:rsidR="00657567" w:rsidRPr="00970612" w:rsidRDefault="00657567" w:rsidP="00DE0370">
      <w:pPr>
        <w:spacing w:line="480" w:lineRule="auto"/>
        <w:rPr>
          <w:rFonts w:ascii="Times New Roman" w:eastAsia="Times New Roman" w:hAnsi="Times New Roman" w:cs="Times New Roman"/>
          <w:sz w:val="24"/>
          <w:szCs w:val="24"/>
        </w:rPr>
      </w:pPr>
    </w:p>
    <w:p w:rsidR="00970612" w:rsidRPr="00970612" w:rsidRDefault="00970612" w:rsidP="00657567">
      <w:pPr>
        <w:spacing w:before="480" w:after="0" w:line="240" w:lineRule="auto"/>
        <w:jc w:val="center"/>
        <w:outlineLvl w:val="0"/>
        <w:rPr>
          <w:rFonts w:ascii="Times New Roman" w:eastAsia="Times New Roman" w:hAnsi="Times New Roman" w:cs="Times New Roman"/>
          <w:b/>
          <w:bCs/>
          <w:kern w:val="36"/>
          <w:sz w:val="48"/>
          <w:szCs w:val="48"/>
        </w:rPr>
      </w:pPr>
      <w:bookmarkStart w:id="39" w:name="_Toc418001432"/>
      <w:r w:rsidRPr="00970612">
        <w:rPr>
          <w:rFonts w:ascii="Cambria" w:eastAsia="Times New Roman" w:hAnsi="Cambria" w:cs="Times New Roman"/>
          <w:b/>
          <w:bCs/>
          <w:color w:val="366091"/>
          <w:kern w:val="36"/>
          <w:sz w:val="29"/>
          <w:szCs w:val="29"/>
        </w:rPr>
        <w:lastRenderedPageBreak/>
        <w:t>Implications For Future Work</w:t>
      </w:r>
      <w:bookmarkEnd w:id="39"/>
    </w:p>
    <w:p w:rsidR="00970612" w:rsidRPr="00970612" w:rsidRDefault="00970612" w:rsidP="00970612">
      <w:pPr>
        <w:spacing w:line="480" w:lineRule="auto"/>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ab/>
        <w:t xml:space="preserve">This DTG detector has </w:t>
      </w:r>
      <w:r w:rsidR="00F238CE">
        <w:rPr>
          <w:rFonts w:ascii="Times New Roman" w:eastAsia="Times New Roman" w:hAnsi="Times New Roman" w:cs="Times New Roman"/>
          <w:color w:val="000000"/>
          <w:sz w:val="24"/>
          <w:szCs w:val="24"/>
        </w:rPr>
        <w:t>been shown</w:t>
      </w:r>
      <w:r w:rsidRPr="00970612">
        <w:rPr>
          <w:rFonts w:ascii="Times New Roman" w:eastAsia="Times New Roman" w:hAnsi="Times New Roman" w:cs="Times New Roman"/>
          <w:color w:val="000000"/>
          <w:sz w:val="24"/>
          <w:szCs w:val="24"/>
        </w:rPr>
        <w:t xml:space="preserve"> to be a useful and operational tool in identifying disengaged behavior in </w:t>
      </w:r>
      <w:proofErr w:type="spellStart"/>
      <w:r w:rsidR="00F238CE">
        <w:rPr>
          <w:rFonts w:ascii="Times New Roman" w:eastAsia="Times New Roman" w:hAnsi="Times New Roman" w:cs="Times New Roman"/>
          <w:color w:val="000000"/>
          <w:sz w:val="24"/>
          <w:szCs w:val="24"/>
        </w:rPr>
        <w:t>Inq</w:t>
      </w:r>
      <w:proofErr w:type="spellEnd"/>
      <w:r w:rsidR="00F238CE">
        <w:rPr>
          <w:rFonts w:ascii="Times New Roman" w:eastAsia="Times New Roman" w:hAnsi="Times New Roman" w:cs="Times New Roman"/>
          <w:color w:val="000000"/>
          <w:sz w:val="24"/>
          <w:szCs w:val="24"/>
        </w:rPr>
        <w:t>-ITS</w:t>
      </w:r>
      <w:r w:rsidRPr="00970612">
        <w:rPr>
          <w:rFonts w:ascii="Times New Roman" w:eastAsia="Times New Roman" w:hAnsi="Times New Roman" w:cs="Times New Roman"/>
          <w:color w:val="000000"/>
          <w:sz w:val="24"/>
          <w:szCs w:val="24"/>
        </w:rPr>
        <w:t>. It could readily be applied to future research involving engagement and disengagement as a way to measure a level of d</w:t>
      </w:r>
      <w:r w:rsidR="00F238CE">
        <w:rPr>
          <w:rFonts w:ascii="Times New Roman" w:eastAsia="Times New Roman" w:hAnsi="Times New Roman" w:cs="Times New Roman"/>
          <w:color w:val="000000"/>
          <w:sz w:val="24"/>
          <w:szCs w:val="24"/>
        </w:rPr>
        <w:t>isengagement accurately and unob</w:t>
      </w:r>
      <w:r w:rsidRPr="00970612">
        <w:rPr>
          <w:rFonts w:ascii="Times New Roman" w:eastAsia="Times New Roman" w:hAnsi="Times New Roman" w:cs="Times New Roman"/>
          <w:color w:val="000000"/>
          <w:sz w:val="24"/>
          <w:szCs w:val="24"/>
        </w:rPr>
        <w:t>trusively. Future use of the DTG detector in these research areas would also allow for a quantifiable measure of disengagement that provides more opportunity for statistical analysis while also working well with observation as supplemental data.</w:t>
      </w:r>
      <w:r w:rsidR="00F238CE">
        <w:rPr>
          <w:rFonts w:ascii="Times New Roman" w:eastAsia="Times New Roman" w:hAnsi="Times New Roman" w:cs="Times New Roman"/>
          <w:color w:val="000000"/>
          <w:sz w:val="24"/>
          <w:szCs w:val="24"/>
        </w:rPr>
        <w:t xml:space="preserve"> It also provides the basis upon which students could be </w:t>
      </w:r>
      <w:proofErr w:type="spellStart"/>
      <w:r w:rsidR="00F238CE">
        <w:rPr>
          <w:rFonts w:ascii="Times New Roman" w:eastAsia="Times New Roman" w:hAnsi="Times New Roman" w:cs="Times New Roman"/>
          <w:color w:val="000000"/>
          <w:sz w:val="24"/>
          <w:szCs w:val="24"/>
        </w:rPr>
        <w:t>scaffolded</w:t>
      </w:r>
      <w:proofErr w:type="spellEnd"/>
      <w:r w:rsidR="00F238CE">
        <w:rPr>
          <w:rFonts w:ascii="Times New Roman" w:eastAsia="Times New Roman" w:hAnsi="Times New Roman" w:cs="Times New Roman"/>
          <w:color w:val="000000"/>
          <w:sz w:val="24"/>
          <w:szCs w:val="24"/>
        </w:rPr>
        <w:t xml:space="preserve"> in ord</w:t>
      </w:r>
      <w:r w:rsidR="007C6598">
        <w:rPr>
          <w:rFonts w:ascii="Times New Roman" w:eastAsia="Times New Roman" w:hAnsi="Times New Roman" w:cs="Times New Roman"/>
          <w:color w:val="000000"/>
          <w:sz w:val="24"/>
          <w:szCs w:val="24"/>
        </w:rPr>
        <w:t xml:space="preserve">er to re-engage them in inquiry; this is one of the goals of the </w:t>
      </w:r>
      <w:proofErr w:type="spellStart"/>
      <w:r w:rsidR="007C6598">
        <w:rPr>
          <w:rFonts w:ascii="Times New Roman" w:eastAsia="Times New Roman" w:hAnsi="Times New Roman" w:cs="Times New Roman"/>
          <w:color w:val="000000"/>
          <w:sz w:val="24"/>
          <w:szCs w:val="24"/>
        </w:rPr>
        <w:t>Inq</w:t>
      </w:r>
      <w:proofErr w:type="spellEnd"/>
      <w:r w:rsidR="007C6598">
        <w:rPr>
          <w:rFonts w:ascii="Times New Roman" w:eastAsia="Times New Roman" w:hAnsi="Times New Roman" w:cs="Times New Roman"/>
          <w:color w:val="000000"/>
          <w:sz w:val="24"/>
          <w:szCs w:val="24"/>
        </w:rPr>
        <w:t>-ITS project (</w:t>
      </w:r>
      <w:proofErr w:type="spellStart"/>
      <w:r w:rsidR="007C6598">
        <w:rPr>
          <w:rFonts w:ascii="Times New Roman" w:eastAsia="Times New Roman" w:hAnsi="Times New Roman" w:cs="Times New Roman"/>
          <w:color w:val="000000"/>
          <w:sz w:val="24"/>
          <w:szCs w:val="24"/>
        </w:rPr>
        <w:t>Gobert</w:t>
      </w:r>
      <w:proofErr w:type="spellEnd"/>
      <w:r w:rsidR="007C6598">
        <w:rPr>
          <w:rFonts w:ascii="Times New Roman" w:eastAsia="Times New Roman" w:hAnsi="Times New Roman" w:cs="Times New Roman"/>
          <w:color w:val="000000"/>
          <w:sz w:val="24"/>
          <w:szCs w:val="24"/>
        </w:rPr>
        <w:t xml:space="preserve"> et al, 2013).</w:t>
      </w:r>
      <w:r w:rsidR="00F238CE">
        <w:rPr>
          <w:rFonts w:ascii="Times New Roman" w:eastAsia="Times New Roman" w:hAnsi="Times New Roman" w:cs="Times New Roman"/>
          <w:color w:val="000000"/>
          <w:sz w:val="24"/>
          <w:szCs w:val="24"/>
        </w:rPr>
        <w:t xml:space="preserve"> It is an empirical question as to whether scaffolding students who are disengaged could lead them to re-engage in learning.</w:t>
      </w:r>
    </w:p>
    <w:p w:rsidR="00970612" w:rsidRPr="00970612" w:rsidRDefault="007C6598" w:rsidP="00970612">
      <w:p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The DTG detector </w:t>
      </w:r>
      <w:r w:rsidR="00970612" w:rsidRPr="00970612">
        <w:rPr>
          <w:rFonts w:ascii="Times New Roman" w:eastAsia="Times New Roman" w:hAnsi="Times New Roman" w:cs="Times New Roman"/>
          <w:color w:val="000000"/>
          <w:sz w:val="24"/>
          <w:szCs w:val="24"/>
        </w:rPr>
        <w:t>focuses on a specific kind of disengagement, so combining it with other detector</w:t>
      </w:r>
      <w:r w:rsidR="00F238CE">
        <w:rPr>
          <w:rFonts w:ascii="Times New Roman" w:eastAsia="Times New Roman" w:hAnsi="Times New Roman" w:cs="Times New Roman"/>
          <w:color w:val="000000"/>
          <w:sz w:val="24"/>
          <w:szCs w:val="24"/>
        </w:rPr>
        <w:t>s that can cover different kind</w:t>
      </w:r>
      <w:r w:rsidR="00970612" w:rsidRPr="00970612">
        <w:rPr>
          <w:rFonts w:ascii="Times New Roman" w:eastAsia="Times New Roman" w:hAnsi="Times New Roman" w:cs="Times New Roman"/>
          <w:color w:val="000000"/>
          <w:sz w:val="24"/>
          <w:szCs w:val="24"/>
        </w:rPr>
        <w:t xml:space="preserve">s of disengagement may be a way to get a broader view of disengagement. </w:t>
      </w:r>
      <w:r w:rsidR="00F238CE">
        <w:rPr>
          <w:rFonts w:ascii="Times New Roman" w:eastAsia="Times New Roman" w:hAnsi="Times New Roman" w:cs="Times New Roman"/>
          <w:color w:val="000000"/>
          <w:sz w:val="24"/>
          <w:szCs w:val="24"/>
        </w:rPr>
        <w:t xml:space="preserve">One other kind of disengagement that could be detected along with DTG would be carelessness. Carelessness is a kind of disengagement where the  student starts to make careless errors </w:t>
      </w:r>
      <w:r w:rsidRPr="00874CC5">
        <w:rPr>
          <w:rFonts w:ascii="Times New Roman" w:eastAsia="Times New Roman" w:hAnsi="Times New Roman" w:cs="Times New Roman"/>
          <w:i/>
          <w:color w:val="000000"/>
          <w:sz w:val="24"/>
          <w:szCs w:val="24"/>
        </w:rPr>
        <w:t>after</w:t>
      </w:r>
      <w:r>
        <w:rPr>
          <w:rFonts w:ascii="Times New Roman" w:eastAsia="Times New Roman" w:hAnsi="Times New Roman" w:cs="Times New Roman"/>
          <w:color w:val="000000"/>
          <w:sz w:val="24"/>
          <w:szCs w:val="24"/>
        </w:rPr>
        <w:t xml:space="preserve"> having achieved mastery</w:t>
      </w:r>
      <w:r w:rsidR="00F238CE">
        <w:rPr>
          <w:rFonts w:ascii="Times New Roman" w:eastAsia="Times New Roman" w:hAnsi="Times New Roman" w:cs="Times New Roman"/>
          <w:color w:val="000000"/>
          <w:sz w:val="24"/>
          <w:szCs w:val="24"/>
        </w:rPr>
        <w:t xml:space="preserve"> rather than</w:t>
      </w:r>
      <w:r w:rsidR="00874CC5">
        <w:rPr>
          <w:rFonts w:ascii="Times New Roman" w:eastAsia="Times New Roman" w:hAnsi="Times New Roman" w:cs="Times New Roman"/>
          <w:color w:val="000000"/>
          <w:sz w:val="24"/>
          <w:szCs w:val="24"/>
        </w:rPr>
        <w:t xml:space="preserve"> being due to</w:t>
      </w:r>
      <w:r w:rsidR="00F238CE">
        <w:rPr>
          <w:rFonts w:ascii="Times New Roman" w:eastAsia="Times New Roman" w:hAnsi="Times New Roman" w:cs="Times New Roman"/>
          <w:color w:val="000000"/>
          <w:sz w:val="24"/>
          <w:szCs w:val="24"/>
        </w:rPr>
        <w:t xml:space="preserve"> a lack of know</w:t>
      </w:r>
      <w:r>
        <w:rPr>
          <w:rFonts w:ascii="Times New Roman" w:eastAsia="Times New Roman" w:hAnsi="Times New Roman" w:cs="Times New Roman"/>
          <w:color w:val="000000"/>
          <w:sz w:val="24"/>
          <w:szCs w:val="24"/>
        </w:rPr>
        <w:t xml:space="preserve">ledge about the subject matter. </w:t>
      </w:r>
      <w:r w:rsidR="00970612" w:rsidRPr="00970612">
        <w:rPr>
          <w:rFonts w:ascii="Times New Roman" w:eastAsia="Times New Roman" w:hAnsi="Times New Roman" w:cs="Times New Roman"/>
          <w:color w:val="000000"/>
          <w:sz w:val="24"/>
          <w:szCs w:val="24"/>
        </w:rPr>
        <w:t>Recently, carelessness has been studied with the use of extractable data based on log files of the student learning , as well as the recent methods of student modeling and educational data mining (</w:t>
      </w:r>
      <w:proofErr w:type="spellStart"/>
      <w:r w:rsidR="00970612" w:rsidRPr="00970612">
        <w:rPr>
          <w:rFonts w:ascii="Times New Roman" w:eastAsia="Times New Roman" w:hAnsi="Times New Roman" w:cs="Times New Roman"/>
          <w:color w:val="000000"/>
          <w:sz w:val="24"/>
          <w:szCs w:val="24"/>
        </w:rPr>
        <w:t>Gobert</w:t>
      </w:r>
      <w:proofErr w:type="spellEnd"/>
      <w:r w:rsidR="00970612" w:rsidRPr="00970612">
        <w:rPr>
          <w:rFonts w:ascii="Times New Roman" w:eastAsia="Times New Roman" w:hAnsi="Times New Roman" w:cs="Times New Roman"/>
          <w:color w:val="000000"/>
          <w:sz w:val="24"/>
          <w:szCs w:val="24"/>
        </w:rPr>
        <w:t xml:space="preserve">, Baker &amp; </w:t>
      </w:r>
      <w:proofErr w:type="spellStart"/>
      <w:r w:rsidR="00970612" w:rsidRPr="00970612">
        <w:rPr>
          <w:rFonts w:ascii="Times New Roman" w:eastAsia="Times New Roman" w:hAnsi="Times New Roman" w:cs="Times New Roman"/>
          <w:color w:val="000000"/>
          <w:sz w:val="24"/>
          <w:szCs w:val="24"/>
        </w:rPr>
        <w:t>Wixon</w:t>
      </w:r>
      <w:proofErr w:type="spellEnd"/>
      <w:r w:rsidR="00970612" w:rsidRPr="00970612">
        <w:rPr>
          <w:rFonts w:ascii="Times New Roman" w:eastAsia="Times New Roman" w:hAnsi="Times New Roman" w:cs="Times New Roman"/>
          <w:color w:val="000000"/>
          <w:sz w:val="24"/>
          <w:szCs w:val="24"/>
        </w:rPr>
        <w:t xml:space="preserve">, </w:t>
      </w:r>
      <w:r w:rsidR="002C3D2A">
        <w:rPr>
          <w:rFonts w:ascii="Times New Roman" w:eastAsia="Times New Roman" w:hAnsi="Times New Roman" w:cs="Times New Roman"/>
          <w:color w:val="000000"/>
          <w:sz w:val="24"/>
          <w:szCs w:val="24"/>
        </w:rPr>
        <w:t>2015</w:t>
      </w:r>
      <w:r w:rsidR="00970612" w:rsidRPr="00970612">
        <w:rPr>
          <w:rFonts w:ascii="Times New Roman" w:eastAsia="Times New Roman" w:hAnsi="Times New Roman" w:cs="Times New Roman"/>
          <w:color w:val="000000"/>
          <w:sz w:val="24"/>
          <w:szCs w:val="24"/>
        </w:rPr>
        <w:t xml:space="preserve">). </w:t>
      </w:r>
    </w:p>
    <w:p w:rsidR="00970612" w:rsidRPr="00970612" w:rsidRDefault="00970612" w:rsidP="00970612">
      <w:pPr>
        <w:spacing w:line="480" w:lineRule="auto"/>
        <w:ind w:firstLine="720"/>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Implementing d</w:t>
      </w:r>
      <w:r w:rsidR="007C6598">
        <w:rPr>
          <w:rFonts w:ascii="Times New Roman" w:eastAsia="Times New Roman" w:hAnsi="Times New Roman" w:cs="Times New Roman"/>
          <w:color w:val="000000"/>
          <w:sz w:val="24"/>
          <w:szCs w:val="24"/>
        </w:rPr>
        <w:t>etectors of carelessness would permit</w:t>
      </w:r>
      <w:r w:rsidRPr="00970612">
        <w:rPr>
          <w:rFonts w:ascii="Times New Roman" w:eastAsia="Times New Roman" w:hAnsi="Times New Roman" w:cs="Times New Roman"/>
          <w:color w:val="000000"/>
          <w:sz w:val="24"/>
          <w:szCs w:val="24"/>
        </w:rPr>
        <w:t xml:space="preserve"> studying the relationships between carelessness and the student learning goals (Baker, Corbett &amp; </w:t>
      </w:r>
      <w:proofErr w:type="spellStart"/>
      <w:r w:rsidRPr="00970612">
        <w:rPr>
          <w:rFonts w:ascii="Times New Roman" w:eastAsia="Times New Roman" w:hAnsi="Times New Roman" w:cs="Times New Roman"/>
          <w:color w:val="000000"/>
          <w:sz w:val="24"/>
          <w:szCs w:val="24"/>
        </w:rPr>
        <w:t>Aleven</w:t>
      </w:r>
      <w:proofErr w:type="spellEnd"/>
      <w:r w:rsidRPr="00970612">
        <w:rPr>
          <w:rFonts w:ascii="Times New Roman" w:eastAsia="Times New Roman" w:hAnsi="Times New Roman" w:cs="Times New Roman"/>
          <w:color w:val="000000"/>
          <w:sz w:val="24"/>
          <w:szCs w:val="24"/>
        </w:rPr>
        <w:t>, 2008). A carelessness detector has been developed to determine carelessness through implementing an automated model that calculates the contextual probability that an error is due to ca</w:t>
      </w:r>
      <w:r w:rsidR="007C6598">
        <w:rPr>
          <w:rFonts w:ascii="Times New Roman" w:eastAsia="Times New Roman" w:hAnsi="Times New Roman" w:cs="Times New Roman"/>
          <w:color w:val="000000"/>
          <w:sz w:val="24"/>
          <w:szCs w:val="24"/>
        </w:rPr>
        <w:t>relessness (</w:t>
      </w:r>
      <w:proofErr w:type="spellStart"/>
      <w:r w:rsidR="007C6598">
        <w:rPr>
          <w:rFonts w:ascii="Times New Roman" w:eastAsia="Times New Roman" w:hAnsi="Times New Roman" w:cs="Times New Roman"/>
          <w:color w:val="000000"/>
          <w:sz w:val="24"/>
          <w:szCs w:val="24"/>
        </w:rPr>
        <w:t>Hershkovitz</w:t>
      </w:r>
      <w:proofErr w:type="spellEnd"/>
      <w:r w:rsidR="007C6598">
        <w:rPr>
          <w:rFonts w:ascii="Times New Roman" w:eastAsia="Times New Roman" w:hAnsi="Times New Roman" w:cs="Times New Roman"/>
          <w:color w:val="000000"/>
          <w:sz w:val="24"/>
          <w:szCs w:val="24"/>
        </w:rPr>
        <w:t xml:space="preserve"> et al, in p</w:t>
      </w:r>
      <w:r w:rsidRPr="00970612">
        <w:rPr>
          <w:rFonts w:ascii="Times New Roman" w:eastAsia="Times New Roman" w:hAnsi="Times New Roman" w:cs="Times New Roman"/>
          <w:color w:val="000000"/>
          <w:sz w:val="24"/>
          <w:szCs w:val="24"/>
        </w:rPr>
        <w:t xml:space="preserve">ress). This model is a modified version of the Bayesian Knowledge Tracing model that </w:t>
      </w:r>
      <w:r w:rsidRPr="00970612">
        <w:rPr>
          <w:rFonts w:ascii="Times New Roman" w:eastAsia="Times New Roman" w:hAnsi="Times New Roman" w:cs="Times New Roman"/>
          <w:color w:val="000000"/>
          <w:sz w:val="24"/>
          <w:szCs w:val="24"/>
        </w:rPr>
        <w:lastRenderedPageBreak/>
        <w:t xml:space="preserve">does not assume that the probability of an error due to carelessness will always be the same for a specific skill. Future research into the application of both detectors and the relationship between these different levels of disengagement should be a good step towards being able to observe and measure </w:t>
      </w:r>
      <w:r w:rsidR="00874CC5">
        <w:rPr>
          <w:rFonts w:ascii="Times New Roman" w:eastAsia="Times New Roman" w:hAnsi="Times New Roman" w:cs="Times New Roman"/>
          <w:color w:val="000000"/>
          <w:sz w:val="24"/>
          <w:szCs w:val="24"/>
        </w:rPr>
        <w:t xml:space="preserve">various forms </w:t>
      </w:r>
      <w:r w:rsidRPr="00970612">
        <w:rPr>
          <w:rFonts w:ascii="Times New Roman" w:eastAsia="Times New Roman" w:hAnsi="Times New Roman" w:cs="Times New Roman"/>
          <w:color w:val="000000"/>
          <w:sz w:val="24"/>
          <w:szCs w:val="24"/>
        </w:rPr>
        <w:t xml:space="preserve">of disengagement, providing a method of unobtrusively gaining an in-depth look at learner disengagement and knowledge that could be used towards developing more engaging methods and tools in </w:t>
      </w:r>
      <w:r w:rsidR="007C6598">
        <w:rPr>
          <w:rFonts w:ascii="Times New Roman" w:eastAsia="Times New Roman" w:hAnsi="Times New Roman" w:cs="Times New Roman"/>
          <w:color w:val="000000"/>
          <w:sz w:val="24"/>
          <w:szCs w:val="24"/>
        </w:rPr>
        <w:t>virtual learning environments</w:t>
      </w:r>
      <w:r w:rsidRPr="00970612">
        <w:rPr>
          <w:rFonts w:ascii="Times New Roman" w:eastAsia="Times New Roman" w:hAnsi="Times New Roman" w:cs="Times New Roman"/>
          <w:color w:val="000000"/>
          <w:sz w:val="24"/>
          <w:szCs w:val="24"/>
        </w:rPr>
        <w:t xml:space="preserve">. </w:t>
      </w:r>
    </w:p>
    <w:p w:rsidR="00970612" w:rsidRDefault="00970612" w:rsidP="00970612">
      <w:pPr>
        <w:spacing w:after="240" w:line="240" w:lineRule="auto"/>
        <w:rPr>
          <w:rFonts w:ascii="Times New Roman" w:eastAsia="Times New Roman" w:hAnsi="Times New Roman" w:cs="Times New Roman"/>
          <w:sz w:val="24"/>
          <w:szCs w:val="24"/>
        </w:rPr>
      </w:pPr>
      <w:r w:rsidRPr="00970612">
        <w:rPr>
          <w:rFonts w:ascii="Times New Roman" w:eastAsia="Times New Roman" w:hAnsi="Times New Roman" w:cs="Times New Roman"/>
          <w:sz w:val="24"/>
          <w:szCs w:val="24"/>
        </w:rPr>
        <w:br/>
      </w:r>
      <w:r w:rsidRPr="00970612">
        <w:rPr>
          <w:rFonts w:ascii="Times New Roman" w:eastAsia="Times New Roman" w:hAnsi="Times New Roman" w:cs="Times New Roman"/>
          <w:sz w:val="24"/>
          <w:szCs w:val="24"/>
        </w:rPr>
        <w:br/>
      </w:r>
      <w:r w:rsidRPr="00970612">
        <w:rPr>
          <w:rFonts w:ascii="Times New Roman" w:eastAsia="Times New Roman" w:hAnsi="Times New Roman" w:cs="Times New Roman"/>
          <w:sz w:val="24"/>
          <w:szCs w:val="24"/>
        </w:rPr>
        <w:br/>
      </w:r>
      <w:r w:rsidRPr="00970612">
        <w:rPr>
          <w:rFonts w:ascii="Times New Roman" w:eastAsia="Times New Roman" w:hAnsi="Times New Roman" w:cs="Times New Roman"/>
          <w:sz w:val="24"/>
          <w:szCs w:val="24"/>
        </w:rPr>
        <w:br/>
      </w:r>
    </w:p>
    <w:p w:rsidR="00970612" w:rsidRDefault="00970612" w:rsidP="00970612">
      <w:pPr>
        <w:spacing w:after="240" w:line="240" w:lineRule="auto"/>
        <w:rPr>
          <w:rFonts w:ascii="Times New Roman" w:eastAsia="Times New Roman" w:hAnsi="Times New Roman" w:cs="Times New Roman"/>
          <w:sz w:val="24"/>
          <w:szCs w:val="24"/>
        </w:rPr>
      </w:pPr>
    </w:p>
    <w:p w:rsidR="00970612" w:rsidRDefault="00970612" w:rsidP="00970612">
      <w:pPr>
        <w:spacing w:after="240" w:line="240" w:lineRule="auto"/>
        <w:rPr>
          <w:rFonts w:ascii="Times New Roman" w:eastAsia="Times New Roman" w:hAnsi="Times New Roman" w:cs="Times New Roman"/>
          <w:sz w:val="24"/>
          <w:szCs w:val="24"/>
        </w:rPr>
      </w:pPr>
    </w:p>
    <w:p w:rsidR="00970612" w:rsidRDefault="00970612" w:rsidP="00970612">
      <w:pPr>
        <w:spacing w:after="240" w:line="240" w:lineRule="auto"/>
        <w:rPr>
          <w:rFonts w:ascii="Times New Roman" w:eastAsia="Times New Roman" w:hAnsi="Times New Roman" w:cs="Times New Roman"/>
          <w:sz w:val="24"/>
          <w:szCs w:val="24"/>
        </w:rPr>
      </w:pPr>
    </w:p>
    <w:p w:rsidR="00970612" w:rsidRDefault="00970612" w:rsidP="00970612">
      <w:pPr>
        <w:spacing w:after="240" w:line="240" w:lineRule="auto"/>
        <w:rPr>
          <w:rFonts w:ascii="Times New Roman" w:eastAsia="Times New Roman" w:hAnsi="Times New Roman" w:cs="Times New Roman"/>
          <w:sz w:val="24"/>
          <w:szCs w:val="24"/>
        </w:rPr>
      </w:pPr>
    </w:p>
    <w:p w:rsidR="00970612" w:rsidRDefault="00970612" w:rsidP="00970612">
      <w:pPr>
        <w:spacing w:after="240" w:line="240" w:lineRule="auto"/>
        <w:rPr>
          <w:rFonts w:ascii="Times New Roman" w:eastAsia="Times New Roman" w:hAnsi="Times New Roman" w:cs="Times New Roman"/>
          <w:sz w:val="24"/>
          <w:szCs w:val="24"/>
        </w:rPr>
      </w:pPr>
    </w:p>
    <w:p w:rsidR="00DE0370" w:rsidRDefault="00DE0370" w:rsidP="00970612">
      <w:pPr>
        <w:spacing w:after="240" w:line="240" w:lineRule="auto"/>
        <w:rPr>
          <w:rFonts w:ascii="Times New Roman" w:eastAsia="Times New Roman" w:hAnsi="Times New Roman" w:cs="Times New Roman"/>
          <w:sz w:val="24"/>
          <w:szCs w:val="24"/>
        </w:rPr>
      </w:pPr>
    </w:p>
    <w:p w:rsidR="00B65545" w:rsidRDefault="00B65545" w:rsidP="00970612">
      <w:pPr>
        <w:spacing w:after="240" w:line="240" w:lineRule="auto"/>
        <w:rPr>
          <w:rFonts w:ascii="Times New Roman" w:eastAsia="Times New Roman" w:hAnsi="Times New Roman" w:cs="Times New Roman"/>
          <w:sz w:val="24"/>
          <w:szCs w:val="24"/>
        </w:rPr>
      </w:pPr>
    </w:p>
    <w:p w:rsidR="00B65545" w:rsidRDefault="00B65545" w:rsidP="00970612">
      <w:pPr>
        <w:spacing w:after="240" w:line="240" w:lineRule="auto"/>
        <w:rPr>
          <w:rFonts w:ascii="Times New Roman" w:eastAsia="Times New Roman" w:hAnsi="Times New Roman" w:cs="Times New Roman"/>
          <w:sz w:val="24"/>
          <w:szCs w:val="24"/>
        </w:rPr>
      </w:pPr>
    </w:p>
    <w:p w:rsidR="00B65545" w:rsidRDefault="00B65545" w:rsidP="00970612">
      <w:pPr>
        <w:spacing w:after="240" w:line="240" w:lineRule="auto"/>
        <w:rPr>
          <w:rFonts w:ascii="Times New Roman" w:eastAsia="Times New Roman" w:hAnsi="Times New Roman" w:cs="Times New Roman"/>
          <w:sz w:val="24"/>
          <w:szCs w:val="24"/>
        </w:rPr>
      </w:pPr>
    </w:p>
    <w:p w:rsidR="00B65545" w:rsidRDefault="00B65545" w:rsidP="00970612">
      <w:pPr>
        <w:spacing w:after="240" w:line="240" w:lineRule="auto"/>
        <w:rPr>
          <w:rFonts w:ascii="Times New Roman" w:eastAsia="Times New Roman" w:hAnsi="Times New Roman" w:cs="Times New Roman"/>
          <w:sz w:val="24"/>
          <w:szCs w:val="24"/>
        </w:rPr>
      </w:pPr>
    </w:p>
    <w:p w:rsidR="00B65545" w:rsidRDefault="00B65545" w:rsidP="00970612">
      <w:pPr>
        <w:spacing w:after="240" w:line="240" w:lineRule="auto"/>
        <w:rPr>
          <w:rFonts w:ascii="Times New Roman" w:eastAsia="Times New Roman" w:hAnsi="Times New Roman" w:cs="Times New Roman"/>
          <w:sz w:val="24"/>
          <w:szCs w:val="24"/>
        </w:rPr>
      </w:pPr>
    </w:p>
    <w:p w:rsidR="00B65545" w:rsidRDefault="00B65545" w:rsidP="00970612">
      <w:pPr>
        <w:spacing w:after="240" w:line="240" w:lineRule="auto"/>
        <w:rPr>
          <w:rFonts w:ascii="Times New Roman" w:eastAsia="Times New Roman" w:hAnsi="Times New Roman" w:cs="Times New Roman"/>
          <w:sz w:val="24"/>
          <w:szCs w:val="24"/>
        </w:rPr>
      </w:pPr>
    </w:p>
    <w:p w:rsidR="00B65545" w:rsidRDefault="00B65545" w:rsidP="00970612">
      <w:pPr>
        <w:spacing w:after="240" w:line="240" w:lineRule="auto"/>
        <w:rPr>
          <w:rFonts w:ascii="Times New Roman" w:eastAsia="Times New Roman" w:hAnsi="Times New Roman" w:cs="Times New Roman"/>
          <w:sz w:val="24"/>
          <w:szCs w:val="24"/>
        </w:rPr>
      </w:pPr>
    </w:p>
    <w:p w:rsidR="00657567" w:rsidRDefault="00657567" w:rsidP="00970612">
      <w:pPr>
        <w:spacing w:after="240" w:line="240" w:lineRule="auto"/>
        <w:rPr>
          <w:rFonts w:ascii="Times New Roman" w:eastAsia="Times New Roman" w:hAnsi="Times New Roman" w:cs="Times New Roman"/>
          <w:sz w:val="24"/>
          <w:szCs w:val="24"/>
        </w:rPr>
      </w:pPr>
    </w:p>
    <w:p w:rsidR="00B65545" w:rsidRPr="00970612" w:rsidRDefault="00B65545" w:rsidP="00970612">
      <w:pPr>
        <w:spacing w:after="240" w:line="240" w:lineRule="auto"/>
        <w:rPr>
          <w:rFonts w:ascii="Times New Roman" w:eastAsia="Times New Roman" w:hAnsi="Times New Roman" w:cs="Times New Roman"/>
          <w:sz w:val="24"/>
          <w:szCs w:val="24"/>
        </w:rPr>
      </w:pPr>
    </w:p>
    <w:p w:rsidR="00970612" w:rsidRPr="00970612" w:rsidRDefault="00970612" w:rsidP="00970612">
      <w:pPr>
        <w:spacing w:before="480" w:after="0" w:line="480" w:lineRule="auto"/>
        <w:jc w:val="center"/>
        <w:outlineLvl w:val="0"/>
        <w:rPr>
          <w:rFonts w:ascii="Times New Roman" w:eastAsia="Times New Roman" w:hAnsi="Times New Roman" w:cs="Times New Roman"/>
          <w:b/>
          <w:bCs/>
          <w:kern w:val="36"/>
          <w:sz w:val="48"/>
          <w:szCs w:val="48"/>
        </w:rPr>
      </w:pPr>
      <w:bookmarkStart w:id="40" w:name="_Toc418001433"/>
      <w:r w:rsidRPr="00970612">
        <w:rPr>
          <w:rFonts w:ascii="Cambria" w:eastAsia="Times New Roman" w:hAnsi="Cambria" w:cs="Times New Roman"/>
          <w:b/>
          <w:bCs/>
          <w:color w:val="366091"/>
          <w:kern w:val="36"/>
          <w:sz w:val="29"/>
          <w:szCs w:val="29"/>
        </w:rPr>
        <w:lastRenderedPageBreak/>
        <w:t>References</w:t>
      </w:r>
      <w:bookmarkEnd w:id="40"/>
    </w:p>
    <w:p w:rsidR="00970612" w:rsidRPr="00970612" w:rsidRDefault="00970612" w:rsidP="00970612">
      <w:pPr>
        <w:spacing w:line="480" w:lineRule="auto"/>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Appleton, J. J., Christenson, S. L., &amp; Furlong, M. J. (2008). Student engagement with school: Critical conceptual and methodological issues of the construct. Psychology in the Schools, 45(5), 369-386.</w:t>
      </w:r>
    </w:p>
    <w:p w:rsidR="00970612" w:rsidRPr="00970612" w:rsidRDefault="00970612" w:rsidP="00970612">
      <w:pPr>
        <w:spacing w:line="480" w:lineRule="auto"/>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 xml:space="preserve">Baker, </w:t>
      </w:r>
      <w:proofErr w:type="spellStart"/>
      <w:r w:rsidRPr="00970612">
        <w:rPr>
          <w:rFonts w:ascii="Times New Roman" w:eastAsia="Times New Roman" w:hAnsi="Times New Roman" w:cs="Times New Roman"/>
          <w:color w:val="000000"/>
          <w:sz w:val="24"/>
          <w:szCs w:val="24"/>
        </w:rPr>
        <w:t>R.S.J.d</w:t>
      </w:r>
      <w:proofErr w:type="spellEnd"/>
      <w:r w:rsidRPr="00970612">
        <w:rPr>
          <w:rFonts w:ascii="Times New Roman" w:eastAsia="Times New Roman" w:hAnsi="Times New Roman" w:cs="Times New Roman"/>
          <w:color w:val="000000"/>
          <w:sz w:val="24"/>
          <w:szCs w:val="24"/>
        </w:rPr>
        <w:t xml:space="preserve">., Corbett, A.T., </w:t>
      </w:r>
      <w:proofErr w:type="spellStart"/>
      <w:r w:rsidRPr="00970612">
        <w:rPr>
          <w:rFonts w:ascii="Times New Roman" w:eastAsia="Times New Roman" w:hAnsi="Times New Roman" w:cs="Times New Roman"/>
          <w:color w:val="000000"/>
          <w:sz w:val="24"/>
          <w:szCs w:val="24"/>
        </w:rPr>
        <w:t>Aleven</w:t>
      </w:r>
      <w:proofErr w:type="spellEnd"/>
      <w:r w:rsidRPr="00970612">
        <w:rPr>
          <w:rFonts w:ascii="Times New Roman" w:eastAsia="Times New Roman" w:hAnsi="Times New Roman" w:cs="Times New Roman"/>
          <w:color w:val="000000"/>
          <w:sz w:val="24"/>
          <w:szCs w:val="24"/>
        </w:rPr>
        <w:t xml:space="preserve">, V. (2008) Improving Contextual Models of Guessing and Slipping with a Truncated Training Set. </w:t>
      </w:r>
      <w:r w:rsidRPr="00970612">
        <w:rPr>
          <w:rFonts w:ascii="Times New Roman" w:eastAsia="Times New Roman" w:hAnsi="Times New Roman" w:cs="Times New Roman"/>
          <w:i/>
          <w:iCs/>
          <w:color w:val="000000"/>
          <w:sz w:val="24"/>
          <w:szCs w:val="24"/>
        </w:rPr>
        <w:t xml:space="preserve">Proceeding of the 1st International Conference on Educational Data Mining, </w:t>
      </w:r>
      <w:r w:rsidRPr="00970612">
        <w:rPr>
          <w:rFonts w:ascii="Times New Roman" w:eastAsia="Times New Roman" w:hAnsi="Times New Roman" w:cs="Times New Roman"/>
          <w:color w:val="000000"/>
          <w:sz w:val="24"/>
          <w:szCs w:val="24"/>
        </w:rPr>
        <w:t>67-76.</w:t>
      </w:r>
    </w:p>
    <w:p w:rsidR="00970612" w:rsidRPr="00970612" w:rsidRDefault="00970612" w:rsidP="00970612">
      <w:pPr>
        <w:spacing w:line="480" w:lineRule="auto"/>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 xml:space="preserve">Baker, </w:t>
      </w:r>
      <w:proofErr w:type="spellStart"/>
      <w:r w:rsidRPr="00970612">
        <w:rPr>
          <w:rFonts w:ascii="Times New Roman" w:eastAsia="Times New Roman" w:hAnsi="Times New Roman" w:cs="Times New Roman"/>
          <w:color w:val="000000"/>
          <w:sz w:val="24"/>
          <w:szCs w:val="24"/>
        </w:rPr>
        <w:t>R.S.J.d</w:t>
      </w:r>
      <w:proofErr w:type="spellEnd"/>
      <w:r w:rsidRPr="00970612">
        <w:rPr>
          <w:rFonts w:ascii="Times New Roman" w:eastAsia="Times New Roman" w:hAnsi="Times New Roman" w:cs="Times New Roman"/>
          <w:color w:val="000000"/>
          <w:sz w:val="24"/>
          <w:szCs w:val="24"/>
        </w:rPr>
        <w:t xml:space="preserve">., Corbett, A.T., </w:t>
      </w:r>
      <w:proofErr w:type="spellStart"/>
      <w:r w:rsidRPr="00970612">
        <w:rPr>
          <w:rFonts w:ascii="Times New Roman" w:eastAsia="Times New Roman" w:hAnsi="Times New Roman" w:cs="Times New Roman"/>
          <w:color w:val="000000"/>
          <w:sz w:val="24"/>
          <w:szCs w:val="24"/>
        </w:rPr>
        <w:t>Gowda</w:t>
      </w:r>
      <w:proofErr w:type="spellEnd"/>
      <w:r w:rsidRPr="00970612">
        <w:rPr>
          <w:rFonts w:ascii="Times New Roman" w:eastAsia="Times New Roman" w:hAnsi="Times New Roman" w:cs="Times New Roman"/>
          <w:color w:val="000000"/>
          <w:sz w:val="24"/>
          <w:szCs w:val="24"/>
        </w:rPr>
        <w:t xml:space="preserve">, S.M., Wagner, A.Z., </w:t>
      </w:r>
      <w:proofErr w:type="spellStart"/>
      <w:r w:rsidRPr="00970612">
        <w:rPr>
          <w:rFonts w:ascii="Times New Roman" w:eastAsia="Times New Roman" w:hAnsi="Times New Roman" w:cs="Times New Roman"/>
          <w:color w:val="000000"/>
          <w:sz w:val="24"/>
          <w:szCs w:val="24"/>
        </w:rPr>
        <w:t>MacLaren</w:t>
      </w:r>
      <w:proofErr w:type="spellEnd"/>
      <w:r w:rsidRPr="00970612">
        <w:rPr>
          <w:rFonts w:ascii="Times New Roman" w:eastAsia="Times New Roman" w:hAnsi="Times New Roman" w:cs="Times New Roman"/>
          <w:color w:val="000000"/>
          <w:sz w:val="24"/>
          <w:szCs w:val="24"/>
        </w:rPr>
        <w:t xml:space="preserve">, B.M., Kauffman, L.R., Mitchell, A.P., </w:t>
      </w:r>
      <w:proofErr w:type="spellStart"/>
      <w:r w:rsidRPr="00970612">
        <w:rPr>
          <w:rFonts w:ascii="Times New Roman" w:eastAsia="Times New Roman" w:hAnsi="Times New Roman" w:cs="Times New Roman"/>
          <w:color w:val="000000"/>
          <w:sz w:val="24"/>
          <w:szCs w:val="24"/>
        </w:rPr>
        <w:t>Giguere</w:t>
      </w:r>
      <w:proofErr w:type="spellEnd"/>
      <w:r w:rsidRPr="00970612">
        <w:rPr>
          <w:rFonts w:ascii="Times New Roman" w:eastAsia="Times New Roman" w:hAnsi="Times New Roman" w:cs="Times New Roman"/>
          <w:color w:val="000000"/>
          <w:sz w:val="24"/>
          <w:szCs w:val="24"/>
        </w:rPr>
        <w:t xml:space="preserve"> S. (2010) Contextual Slip and Prediction of Student Performance After Use of an Intelligent Tutor. </w:t>
      </w:r>
      <w:r w:rsidRPr="00970612">
        <w:rPr>
          <w:rFonts w:ascii="Times New Roman" w:eastAsia="Times New Roman" w:hAnsi="Times New Roman" w:cs="Times New Roman"/>
          <w:i/>
          <w:iCs/>
          <w:color w:val="000000"/>
          <w:sz w:val="24"/>
          <w:szCs w:val="24"/>
        </w:rPr>
        <w:t xml:space="preserve">Proceedings of the18th Annual Conference on User Modeling, Adaptation, and Personalization, </w:t>
      </w:r>
      <w:r w:rsidRPr="00970612">
        <w:rPr>
          <w:rFonts w:ascii="Times New Roman" w:eastAsia="Times New Roman" w:hAnsi="Times New Roman" w:cs="Times New Roman"/>
          <w:color w:val="000000"/>
          <w:sz w:val="24"/>
          <w:szCs w:val="24"/>
        </w:rPr>
        <w:t>52-63.</w:t>
      </w:r>
    </w:p>
    <w:p w:rsidR="00970612" w:rsidRDefault="00970612" w:rsidP="00970612">
      <w:pPr>
        <w:spacing w:line="480" w:lineRule="auto"/>
        <w:rPr>
          <w:rFonts w:ascii="Times New Roman" w:eastAsia="Times New Roman" w:hAnsi="Times New Roman" w:cs="Times New Roman"/>
          <w:color w:val="000000"/>
          <w:sz w:val="24"/>
          <w:szCs w:val="24"/>
        </w:rPr>
      </w:pPr>
      <w:r w:rsidRPr="00970612">
        <w:rPr>
          <w:rFonts w:ascii="Times New Roman" w:eastAsia="Times New Roman" w:hAnsi="Times New Roman" w:cs="Times New Roman"/>
          <w:color w:val="000000"/>
          <w:sz w:val="24"/>
          <w:szCs w:val="24"/>
          <w:shd w:val="clear" w:color="auto" w:fill="FFFFFF"/>
        </w:rPr>
        <w:t xml:space="preserve">Baker, R. S., &amp; De </w:t>
      </w:r>
      <w:proofErr w:type="spellStart"/>
      <w:r w:rsidRPr="00970612">
        <w:rPr>
          <w:rFonts w:ascii="Times New Roman" w:eastAsia="Times New Roman" w:hAnsi="Times New Roman" w:cs="Times New Roman"/>
          <w:color w:val="000000"/>
          <w:sz w:val="24"/>
          <w:szCs w:val="24"/>
          <w:shd w:val="clear" w:color="auto" w:fill="FFFFFF"/>
        </w:rPr>
        <w:t>Carvalho</w:t>
      </w:r>
      <w:proofErr w:type="spellEnd"/>
      <w:r w:rsidRPr="00970612">
        <w:rPr>
          <w:rFonts w:ascii="Times New Roman" w:eastAsia="Times New Roman" w:hAnsi="Times New Roman" w:cs="Times New Roman"/>
          <w:color w:val="000000"/>
          <w:sz w:val="24"/>
          <w:szCs w:val="24"/>
          <w:shd w:val="clear" w:color="auto" w:fill="FFFFFF"/>
        </w:rPr>
        <w:t xml:space="preserve">, A. M. J. A. (2008, June). Labeling Student Behavior Faster and More Precisely With Text Replays. In </w:t>
      </w:r>
      <w:r w:rsidRPr="00970612">
        <w:rPr>
          <w:rFonts w:ascii="Times New Roman" w:eastAsia="Times New Roman" w:hAnsi="Times New Roman" w:cs="Times New Roman"/>
          <w:i/>
          <w:iCs/>
          <w:color w:val="000000"/>
          <w:sz w:val="24"/>
          <w:szCs w:val="24"/>
        </w:rPr>
        <w:t>Proceedings of the 1st International Conference on Educational Data Mining</w:t>
      </w:r>
      <w:r w:rsidRPr="00970612">
        <w:rPr>
          <w:rFonts w:ascii="Times New Roman" w:eastAsia="Times New Roman" w:hAnsi="Times New Roman" w:cs="Times New Roman"/>
          <w:color w:val="000000"/>
          <w:sz w:val="24"/>
          <w:szCs w:val="24"/>
        </w:rPr>
        <w:t xml:space="preserve"> (pp. 38-47).</w:t>
      </w:r>
    </w:p>
    <w:p w:rsidR="00E33875" w:rsidRPr="00E33875" w:rsidRDefault="00E33875" w:rsidP="00970612">
      <w:pPr>
        <w:spacing w:line="480" w:lineRule="auto"/>
        <w:rPr>
          <w:rFonts w:ascii="Times New Roman" w:hAnsi="Times New Roman" w:cs="Times New Roman"/>
          <w:sz w:val="24"/>
          <w:szCs w:val="24"/>
        </w:rPr>
      </w:pPr>
      <w:r w:rsidRPr="00325B2F">
        <w:rPr>
          <w:rFonts w:ascii="Times New Roman" w:hAnsi="Times New Roman" w:cs="Times New Roman"/>
          <w:sz w:val="24"/>
          <w:szCs w:val="24"/>
          <w:shd w:val="clear" w:color="auto" w:fill="FFFFFF"/>
        </w:rPr>
        <w:t xml:space="preserve">Biggs, J., </w:t>
      </w:r>
      <w:proofErr w:type="spellStart"/>
      <w:r w:rsidRPr="00325B2F">
        <w:rPr>
          <w:rFonts w:ascii="Times New Roman" w:hAnsi="Times New Roman" w:cs="Times New Roman"/>
          <w:sz w:val="24"/>
          <w:szCs w:val="24"/>
          <w:shd w:val="clear" w:color="auto" w:fill="FFFFFF"/>
        </w:rPr>
        <w:t>Kember</w:t>
      </w:r>
      <w:proofErr w:type="spellEnd"/>
      <w:r w:rsidRPr="00325B2F">
        <w:rPr>
          <w:rFonts w:ascii="Times New Roman" w:hAnsi="Times New Roman" w:cs="Times New Roman"/>
          <w:sz w:val="24"/>
          <w:szCs w:val="24"/>
          <w:shd w:val="clear" w:color="auto" w:fill="FFFFFF"/>
        </w:rPr>
        <w:t>, D., &amp; Leung, D. Y. (2001). The revised two</w:t>
      </w:r>
      <w:r w:rsidRPr="00325B2F">
        <w:rPr>
          <w:rFonts w:ascii="Cambria Math" w:hAnsi="Cambria Math" w:cs="Times New Roman"/>
          <w:sz w:val="24"/>
          <w:szCs w:val="24"/>
          <w:shd w:val="clear" w:color="auto" w:fill="FFFFFF"/>
        </w:rPr>
        <w:t>‐</w:t>
      </w:r>
      <w:r w:rsidRPr="00325B2F">
        <w:rPr>
          <w:rFonts w:ascii="Times New Roman" w:hAnsi="Times New Roman" w:cs="Times New Roman"/>
          <w:sz w:val="24"/>
          <w:szCs w:val="24"/>
          <w:shd w:val="clear" w:color="auto" w:fill="FFFFFF"/>
        </w:rPr>
        <w:t>factor study process questionnaire: R</w:t>
      </w:r>
      <w:r w:rsidRPr="00325B2F">
        <w:rPr>
          <w:rFonts w:ascii="Cambria Math" w:hAnsi="Cambria Math" w:cs="Times New Roman"/>
          <w:sz w:val="24"/>
          <w:szCs w:val="24"/>
          <w:shd w:val="clear" w:color="auto" w:fill="FFFFFF"/>
        </w:rPr>
        <w:t>‐</w:t>
      </w:r>
      <w:r w:rsidRPr="00325B2F">
        <w:rPr>
          <w:rFonts w:ascii="Times New Roman" w:hAnsi="Times New Roman" w:cs="Times New Roman"/>
          <w:sz w:val="24"/>
          <w:szCs w:val="24"/>
          <w:shd w:val="clear" w:color="auto" w:fill="FFFFFF"/>
        </w:rPr>
        <w:t>SPQ</w:t>
      </w:r>
      <w:r w:rsidRPr="00325B2F">
        <w:rPr>
          <w:rFonts w:ascii="Cambria Math" w:hAnsi="Cambria Math" w:cs="Times New Roman"/>
          <w:sz w:val="24"/>
          <w:szCs w:val="24"/>
          <w:shd w:val="clear" w:color="auto" w:fill="FFFFFF"/>
        </w:rPr>
        <w:t>‐</w:t>
      </w:r>
      <w:r w:rsidRPr="00325B2F">
        <w:rPr>
          <w:rFonts w:ascii="Times New Roman" w:hAnsi="Times New Roman" w:cs="Times New Roman"/>
          <w:sz w:val="24"/>
          <w:szCs w:val="24"/>
          <w:shd w:val="clear" w:color="auto" w:fill="FFFFFF"/>
        </w:rPr>
        <w:t>2F.</w:t>
      </w:r>
      <w:r w:rsidRPr="00325B2F">
        <w:rPr>
          <w:rStyle w:val="apple-converted-space"/>
          <w:rFonts w:ascii="Times New Roman" w:hAnsi="Times New Roman" w:cs="Times New Roman"/>
          <w:sz w:val="24"/>
          <w:szCs w:val="24"/>
          <w:shd w:val="clear" w:color="auto" w:fill="FFFFFF"/>
        </w:rPr>
        <w:t> </w:t>
      </w:r>
      <w:r w:rsidRPr="00325B2F">
        <w:rPr>
          <w:rFonts w:ascii="Times New Roman" w:hAnsi="Times New Roman" w:cs="Times New Roman"/>
          <w:i/>
          <w:iCs/>
          <w:sz w:val="24"/>
          <w:szCs w:val="24"/>
          <w:shd w:val="clear" w:color="auto" w:fill="FFFFFF"/>
        </w:rPr>
        <w:t>British Journal of Educational Psychology</w:t>
      </w:r>
      <w:r w:rsidRPr="00325B2F">
        <w:rPr>
          <w:rFonts w:ascii="Times New Roman" w:hAnsi="Times New Roman" w:cs="Times New Roman"/>
          <w:sz w:val="24"/>
          <w:szCs w:val="24"/>
          <w:shd w:val="clear" w:color="auto" w:fill="FFFFFF"/>
        </w:rPr>
        <w:t>,</w:t>
      </w:r>
      <w:r w:rsidRPr="00325B2F">
        <w:rPr>
          <w:rFonts w:ascii="Times New Roman" w:hAnsi="Times New Roman" w:cs="Times New Roman"/>
          <w:i/>
          <w:iCs/>
          <w:sz w:val="24"/>
          <w:szCs w:val="24"/>
          <w:shd w:val="clear" w:color="auto" w:fill="FFFFFF"/>
        </w:rPr>
        <w:t>71</w:t>
      </w:r>
      <w:r w:rsidRPr="00325B2F">
        <w:rPr>
          <w:rFonts w:ascii="Times New Roman" w:hAnsi="Times New Roman" w:cs="Times New Roman"/>
          <w:sz w:val="24"/>
          <w:szCs w:val="24"/>
          <w:shd w:val="clear" w:color="auto" w:fill="FFFFFF"/>
        </w:rPr>
        <w:t>(1), 133-149.</w:t>
      </w:r>
    </w:p>
    <w:p w:rsidR="00970612" w:rsidRPr="00970612" w:rsidRDefault="00970612" w:rsidP="00970612">
      <w:pPr>
        <w:spacing w:line="480" w:lineRule="auto"/>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Carroll, J. (1963). A model of school learning. The Teachers College Record, 64(8), 723-723.</w:t>
      </w:r>
    </w:p>
    <w:p w:rsidR="00970612" w:rsidRPr="00970612" w:rsidRDefault="00970612" w:rsidP="00970612">
      <w:pPr>
        <w:spacing w:line="480" w:lineRule="auto"/>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Chen, P. S. D., Guidry, K. R., &amp; Lambert, A. D., (2010). Engaging online learners: The impact of Web-based learning technology on college student engagement. Computers &amp; Education, 54(4), 1222-1232.</w:t>
      </w:r>
    </w:p>
    <w:p w:rsidR="00970612" w:rsidRDefault="00970612" w:rsidP="00970612">
      <w:pPr>
        <w:spacing w:line="480" w:lineRule="auto"/>
        <w:rPr>
          <w:rFonts w:ascii="Times New Roman" w:eastAsia="Times New Roman" w:hAnsi="Times New Roman" w:cs="Times New Roman"/>
          <w:color w:val="000000"/>
          <w:sz w:val="24"/>
          <w:szCs w:val="24"/>
        </w:rPr>
      </w:pPr>
      <w:r w:rsidRPr="00970612">
        <w:rPr>
          <w:rFonts w:ascii="Times New Roman" w:eastAsia="Times New Roman" w:hAnsi="Times New Roman" w:cs="Times New Roman"/>
          <w:color w:val="000000"/>
          <w:sz w:val="24"/>
          <w:szCs w:val="24"/>
        </w:rPr>
        <w:lastRenderedPageBreak/>
        <w:t>Cleveland-Innes, M., &amp; Garrison, D. R. (2005). Facilitating cognitive presence in online learning: Interaction is not enough. The American Journal of Distance Education, 19(3), 133-148.</w:t>
      </w:r>
    </w:p>
    <w:p w:rsidR="002176A7" w:rsidRPr="002176A7" w:rsidRDefault="002176A7" w:rsidP="00970612">
      <w:pPr>
        <w:spacing w:line="480" w:lineRule="auto"/>
        <w:rPr>
          <w:rFonts w:ascii="Times New Roman" w:hAnsi="Times New Roman" w:cs="Times New Roman"/>
          <w:sz w:val="24"/>
          <w:szCs w:val="24"/>
        </w:rPr>
      </w:pPr>
      <w:proofErr w:type="spellStart"/>
      <w:r w:rsidRPr="0040306F">
        <w:rPr>
          <w:rFonts w:ascii="Times New Roman" w:hAnsi="Times New Roman" w:cs="Times New Roman"/>
          <w:color w:val="222222"/>
          <w:sz w:val="24"/>
          <w:szCs w:val="24"/>
          <w:shd w:val="clear" w:color="auto" w:fill="FFFFFF"/>
        </w:rPr>
        <w:t>Corno</w:t>
      </w:r>
      <w:proofErr w:type="spellEnd"/>
      <w:r w:rsidRPr="0040306F">
        <w:rPr>
          <w:rFonts w:ascii="Times New Roman" w:hAnsi="Times New Roman" w:cs="Times New Roman"/>
          <w:color w:val="222222"/>
          <w:sz w:val="24"/>
          <w:szCs w:val="24"/>
          <w:shd w:val="clear" w:color="auto" w:fill="FFFFFF"/>
        </w:rPr>
        <w:t xml:space="preserve">, L., &amp; </w:t>
      </w:r>
      <w:proofErr w:type="spellStart"/>
      <w:r w:rsidRPr="0040306F">
        <w:rPr>
          <w:rFonts w:ascii="Times New Roman" w:hAnsi="Times New Roman" w:cs="Times New Roman"/>
          <w:color w:val="222222"/>
          <w:sz w:val="24"/>
          <w:szCs w:val="24"/>
          <w:shd w:val="clear" w:color="auto" w:fill="FFFFFF"/>
        </w:rPr>
        <w:t>Mandinach</w:t>
      </w:r>
      <w:proofErr w:type="spellEnd"/>
      <w:r w:rsidRPr="0040306F">
        <w:rPr>
          <w:rFonts w:ascii="Times New Roman" w:hAnsi="Times New Roman" w:cs="Times New Roman"/>
          <w:color w:val="222222"/>
          <w:sz w:val="24"/>
          <w:szCs w:val="24"/>
          <w:shd w:val="clear" w:color="auto" w:fill="FFFFFF"/>
        </w:rPr>
        <w:t>, E. B. (1983). The role of cognitive engagement in classroom learning and motivation.</w:t>
      </w:r>
      <w:r w:rsidRPr="0040306F">
        <w:rPr>
          <w:rStyle w:val="apple-converted-space"/>
          <w:rFonts w:ascii="Times New Roman" w:hAnsi="Times New Roman" w:cs="Times New Roman"/>
          <w:color w:val="222222"/>
          <w:sz w:val="24"/>
          <w:szCs w:val="24"/>
          <w:shd w:val="clear" w:color="auto" w:fill="FFFFFF"/>
        </w:rPr>
        <w:t> </w:t>
      </w:r>
      <w:r w:rsidRPr="0040306F">
        <w:rPr>
          <w:rFonts w:ascii="Times New Roman" w:hAnsi="Times New Roman" w:cs="Times New Roman"/>
          <w:i/>
          <w:iCs/>
          <w:color w:val="222222"/>
          <w:sz w:val="24"/>
          <w:szCs w:val="24"/>
          <w:shd w:val="clear" w:color="auto" w:fill="FFFFFF"/>
        </w:rPr>
        <w:t>Educational psychologist</w:t>
      </w:r>
      <w:r w:rsidRPr="0040306F">
        <w:rPr>
          <w:rFonts w:ascii="Times New Roman" w:hAnsi="Times New Roman" w:cs="Times New Roman"/>
          <w:color w:val="222222"/>
          <w:sz w:val="24"/>
          <w:szCs w:val="24"/>
          <w:shd w:val="clear" w:color="auto" w:fill="FFFFFF"/>
        </w:rPr>
        <w:t>,</w:t>
      </w:r>
      <w:r w:rsidRPr="0040306F">
        <w:rPr>
          <w:rStyle w:val="apple-converted-space"/>
          <w:rFonts w:ascii="Times New Roman" w:hAnsi="Times New Roman" w:cs="Times New Roman"/>
          <w:color w:val="222222"/>
          <w:sz w:val="24"/>
          <w:szCs w:val="24"/>
          <w:shd w:val="clear" w:color="auto" w:fill="FFFFFF"/>
        </w:rPr>
        <w:t> </w:t>
      </w:r>
      <w:r w:rsidRPr="0040306F">
        <w:rPr>
          <w:rFonts w:ascii="Times New Roman" w:hAnsi="Times New Roman" w:cs="Times New Roman"/>
          <w:i/>
          <w:iCs/>
          <w:color w:val="222222"/>
          <w:sz w:val="24"/>
          <w:szCs w:val="24"/>
          <w:shd w:val="clear" w:color="auto" w:fill="FFFFFF"/>
        </w:rPr>
        <w:t>18</w:t>
      </w:r>
      <w:r w:rsidRPr="0040306F">
        <w:rPr>
          <w:rFonts w:ascii="Times New Roman" w:hAnsi="Times New Roman" w:cs="Times New Roman"/>
          <w:color w:val="222222"/>
          <w:sz w:val="24"/>
          <w:szCs w:val="24"/>
          <w:shd w:val="clear" w:color="auto" w:fill="FFFFFF"/>
        </w:rPr>
        <w:t>(2), 88-108.</w:t>
      </w:r>
    </w:p>
    <w:p w:rsidR="00A94457" w:rsidRPr="00A94457" w:rsidRDefault="00A94457" w:rsidP="00970612">
      <w:pPr>
        <w:spacing w:line="480" w:lineRule="auto"/>
        <w:rPr>
          <w:rFonts w:ascii="Times New Roman" w:hAnsi="Times New Roman" w:cs="Times New Roman"/>
          <w:sz w:val="24"/>
          <w:szCs w:val="24"/>
        </w:rPr>
      </w:pPr>
      <w:proofErr w:type="spellStart"/>
      <w:r w:rsidRPr="00095E08">
        <w:rPr>
          <w:rFonts w:ascii="Times New Roman" w:hAnsi="Times New Roman" w:cs="Times New Roman"/>
          <w:sz w:val="24"/>
          <w:szCs w:val="24"/>
        </w:rPr>
        <w:t>Csikszentmihalyi</w:t>
      </w:r>
      <w:proofErr w:type="spellEnd"/>
      <w:r w:rsidRPr="00095E08">
        <w:rPr>
          <w:rFonts w:ascii="Times New Roman" w:hAnsi="Times New Roman" w:cs="Times New Roman"/>
          <w:sz w:val="24"/>
          <w:szCs w:val="24"/>
        </w:rPr>
        <w:t xml:space="preserve">, M. (1991). </w:t>
      </w:r>
      <w:r w:rsidRPr="00095E08">
        <w:rPr>
          <w:rFonts w:ascii="Times New Roman" w:hAnsi="Times New Roman" w:cs="Times New Roman"/>
          <w:i/>
          <w:sz w:val="24"/>
          <w:szCs w:val="24"/>
        </w:rPr>
        <w:t>Flow: The Psychology of Optimal Experience</w:t>
      </w:r>
      <w:r w:rsidRPr="00095E08">
        <w:rPr>
          <w:rFonts w:ascii="Times New Roman" w:hAnsi="Times New Roman" w:cs="Times New Roman"/>
          <w:sz w:val="24"/>
          <w:szCs w:val="24"/>
        </w:rPr>
        <w:t>. New York: Harper Perennial.</w:t>
      </w:r>
    </w:p>
    <w:p w:rsidR="00970612" w:rsidRPr="00970612" w:rsidRDefault="00970612" w:rsidP="00970612">
      <w:pPr>
        <w:spacing w:line="480" w:lineRule="auto"/>
        <w:rPr>
          <w:rFonts w:ascii="Times New Roman" w:eastAsia="Times New Roman" w:hAnsi="Times New Roman" w:cs="Times New Roman"/>
          <w:sz w:val="24"/>
          <w:szCs w:val="24"/>
        </w:rPr>
      </w:pPr>
      <w:proofErr w:type="spellStart"/>
      <w:r w:rsidRPr="00970612">
        <w:rPr>
          <w:rFonts w:ascii="Times New Roman" w:eastAsia="Times New Roman" w:hAnsi="Times New Roman" w:cs="Times New Roman"/>
          <w:color w:val="000000"/>
          <w:sz w:val="24"/>
          <w:szCs w:val="24"/>
        </w:rPr>
        <w:t>Fredricks</w:t>
      </w:r>
      <w:proofErr w:type="spellEnd"/>
      <w:r w:rsidRPr="00970612">
        <w:rPr>
          <w:rFonts w:ascii="Times New Roman" w:eastAsia="Times New Roman" w:hAnsi="Times New Roman" w:cs="Times New Roman"/>
          <w:color w:val="000000"/>
          <w:sz w:val="24"/>
          <w:szCs w:val="24"/>
        </w:rPr>
        <w:t xml:space="preserve">, J. A., </w:t>
      </w:r>
      <w:proofErr w:type="spellStart"/>
      <w:r w:rsidRPr="00970612">
        <w:rPr>
          <w:rFonts w:ascii="Times New Roman" w:eastAsia="Times New Roman" w:hAnsi="Times New Roman" w:cs="Times New Roman"/>
          <w:color w:val="000000"/>
          <w:sz w:val="24"/>
          <w:szCs w:val="24"/>
        </w:rPr>
        <w:t>Blumenfeld</w:t>
      </w:r>
      <w:proofErr w:type="spellEnd"/>
      <w:r w:rsidRPr="00970612">
        <w:rPr>
          <w:rFonts w:ascii="Times New Roman" w:eastAsia="Times New Roman" w:hAnsi="Times New Roman" w:cs="Times New Roman"/>
          <w:color w:val="000000"/>
          <w:sz w:val="24"/>
          <w:szCs w:val="24"/>
        </w:rPr>
        <w:t>, P. C., &amp; Paris, A. H. (2004). School engagement: Potential of the concept, state of the evidence. Review of educational research, 74(1), 59-109.</w:t>
      </w:r>
    </w:p>
    <w:p w:rsidR="00970612" w:rsidRPr="00970612" w:rsidRDefault="00970612" w:rsidP="00970612">
      <w:pPr>
        <w:spacing w:line="480" w:lineRule="auto"/>
        <w:rPr>
          <w:rFonts w:ascii="Times New Roman" w:eastAsia="Times New Roman" w:hAnsi="Times New Roman" w:cs="Times New Roman"/>
          <w:sz w:val="24"/>
          <w:szCs w:val="24"/>
        </w:rPr>
      </w:pPr>
      <w:proofErr w:type="spellStart"/>
      <w:r w:rsidRPr="00970612">
        <w:rPr>
          <w:rFonts w:ascii="Times New Roman" w:eastAsia="Times New Roman" w:hAnsi="Times New Roman" w:cs="Times New Roman"/>
          <w:color w:val="000000"/>
          <w:sz w:val="24"/>
          <w:szCs w:val="24"/>
        </w:rPr>
        <w:t>Fredricks</w:t>
      </w:r>
      <w:proofErr w:type="spellEnd"/>
      <w:r w:rsidRPr="00970612">
        <w:rPr>
          <w:rFonts w:ascii="Times New Roman" w:eastAsia="Times New Roman" w:hAnsi="Times New Roman" w:cs="Times New Roman"/>
          <w:color w:val="000000"/>
          <w:sz w:val="24"/>
          <w:szCs w:val="24"/>
        </w:rPr>
        <w:t xml:space="preserve">, J., </w:t>
      </w:r>
      <w:proofErr w:type="spellStart"/>
      <w:r w:rsidRPr="00970612">
        <w:rPr>
          <w:rFonts w:ascii="Times New Roman" w:eastAsia="Times New Roman" w:hAnsi="Times New Roman" w:cs="Times New Roman"/>
          <w:color w:val="000000"/>
          <w:sz w:val="24"/>
          <w:szCs w:val="24"/>
        </w:rPr>
        <w:t>McColskey</w:t>
      </w:r>
      <w:proofErr w:type="spellEnd"/>
      <w:r w:rsidRPr="00970612">
        <w:rPr>
          <w:rFonts w:ascii="Times New Roman" w:eastAsia="Times New Roman" w:hAnsi="Times New Roman" w:cs="Times New Roman"/>
          <w:color w:val="000000"/>
          <w:sz w:val="24"/>
          <w:szCs w:val="24"/>
        </w:rPr>
        <w:t xml:space="preserve">, W., </w:t>
      </w:r>
      <w:proofErr w:type="spellStart"/>
      <w:r w:rsidRPr="00970612">
        <w:rPr>
          <w:rFonts w:ascii="Times New Roman" w:eastAsia="Times New Roman" w:hAnsi="Times New Roman" w:cs="Times New Roman"/>
          <w:color w:val="000000"/>
          <w:sz w:val="24"/>
          <w:szCs w:val="24"/>
        </w:rPr>
        <w:t>Meli</w:t>
      </w:r>
      <w:proofErr w:type="spellEnd"/>
      <w:r w:rsidRPr="00970612">
        <w:rPr>
          <w:rFonts w:ascii="Times New Roman" w:eastAsia="Times New Roman" w:hAnsi="Times New Roman" w:cs="Times New Roman"/>
          <w:color w:val="000000"/>
          <w:sz w:val="24"/>
          <w:szCs w:val="24"/>
        </w:rPr>
        <w:t xml:space="preserve">, J., </w:t>
      </w:r>
      <w:proofErr w:type="spellStart"/>
      <w:r w:rsidRPr="00970612">
        <w:rPr>
          <w:rFonts w:ascii="Times New Roman" w:eastAsia="Times New Roman" w:hAnsi="Times New Roman" w:cs="Times New Roman"/>
          <w:color w:val="000000"/>
          <w:sz w:val="24"/>
          <w:szCs w:val="24"/>
        </w:rPr>
        <w:t>Mordica</w:t>
      </w:r>
      <w:proofErr w:type="spellEnd"/>
      <w:r w:rsidRPr="00970612">
        <w:rPr>
          <w:rFonts w:ascii="Times New Roman" w:eastAsia="Times New Roman" w:hAnsi="Times New Roman" w:cs="Times New Roman"/>
          <w:color w:val="000000"/>
          <w:sz w:val="24"/>
          <w:szCs w:val="24"/>
        </w:rPr>
        <w:t xml:space="preserve">, J., </w:t>
      </w:r>
      <w:proofErr w:type="spellStart"/>
      <w:r w:rsidRPr="00970612">
        <w:rPr>
          <w:rFonts w:ascii="Times New Roman" w:eastAsia="Times New Roman" w:hAnsi="Times New Roman" w:cs="Times New Roman"/>
          <w:color w:val="000000"/>
          <w:sz w:val="24"/>
          <w:szCs w:val="24"/>
        </w:rPr>
        <w:t>Montrosse</w:t>
      </w:r>
      <w:proofErr w:type="spellEnd"/>
      <w:r w:rsidRPr="00970612">
        <w:rPr>
          <w:rFonts w:ascii="Times New Roman" w:eastAsia="Times New Roman" w:hAnsi="Times New Roman" w:cs="Times New Roman"/>
          <w:color w:val="000000"/>
          <w:sz w:val="24"/>
          <w:szCs w:val="24"/>
        </w:rPr>
        <w:t>, B., &amp; Mooney, K. (2011). Measuring student engagement in upper elementary through high school: A description of 21 instruments. Issues &amp; Answers Report, REL, 98, 098.</w:t>
      </w:r>
    </w:p>
    <w:p w:rsidR="00970612" w:rsidRPr="00970612" w:rsidRDefault="00970612" w:rsidP="00970612">
      <w:pPr>
        <w:spacing w:line="480" w:lineRule="auto"/>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Garrison, Randy D., Cleveland-Innes Martha. (2010). Facilitating Cognitive Presence in Online Learning: Interaction is Not Enough. American Journal of Distance Education, 19(3), 133-148.</w:t>
      </w:r>
    </w:p>
    <w:p w:rsidR="00970612" w:rsidRDefault="00970612" w:rsidP="00970612">
      <w:pPr>
        <w:spacing w:line="480" w:lineRule="auto"/>
        <w:rPr>
          <w:rFonts w:ascii="Times New Roman" w:eastAsia="Times New Roman" w:hAnsi="Times New Roman" w:cs="Times New Roman"/>
          <w:color w:val="000000"/>
          <w:sz w:val="24"/>
          <w:szCs w:val="24"/>
        </w:rPr>
      </w:pPr>
      <w:proofErr w:type="spellStart"/>
      <w:r w:rsidRPr="00970612">
        <w:rPr>
          <w:rFonts w:ascii="Times New Roman" w:eastAsia="Times New Roman" w:hAnsi="Times New Roman" w:cs="Times New Roman"/>
          <w:color w:val="000000"/>
          <w:sz w:val="24"/>
          <w:szCs w:val="24"/>
        </w:rPr>
        <w:t>Gobert</w:t>
      </w:r>
      <w:proofErr w:type="spellEnd"/>
      <w:r w:rsidRPr="00970612">
        <w:rPr>
          <w:rFonts w:ascii="Times New Roman" w:eastAsia="Times New Roman" w:hAnsi="Times New Roman" w:cs="Times New Roman"/>
          <w:color w:val="000000"/>
          <w:sz w:val="24"/>
          <w:szCs w:val="24"/>
        </w:rPr>
        <w:t xml:space="preserve">, J., Baker, R. S., &amp; </w:t>
      </w:r>
      <w:proofErr w:type="spellStart"/>
      <w:r w:rsidRPr="00970612">
        <w:rPr>
          <w:rFonts w:ascii="Times New Roman" w:eastAsia="Times New Roman" w:hAnsi="Times New Roman" w:cs="Times New Roman"/>
          <w:color w:val="000000"/>
          <w:sz w:val="24"/>
          <w:szCs w:val="24"/>
        </w:rPr>
        <w:t>Wixon</w:t>
      </w:r>
      <w:proofErr w:type="spellEnd"/>
      <w:r w:rsidRPr="00970612">
        <w:rPr>
          <w:rFonts w:ascii="Times New Roman" w:eastAsia="Times New Roman" w:hAnsi="Times New Roman" w:cs="Times New Roman"/>
          <w:color w:val="000000"/>
          <w:sz w:val="24"/>
          <w:szCs w:val="24"/>
        </w:rPr>
        <w:t>, M. (</w:t>
      </w:r>
      <w:r w:rsidR="00DF2FB9">
        <w:rPr>
          <w:rFonts w:ascii="Times New Roman" w:eastAsia="Times New Roman" w:hAnsi="Times New Roman" w:cs="Times New Roman"/>
          <w:color w:val="000000"/>
          <w:sz w:val="24"/>
          <w:szCs w:val="24"/>
        </w:rPr>
        <w:t>2015</w:t>
      </w:r>
      <w:r w:rsidRPr="00970612">
        <w:rPr>
          <w:rFonts w:ascii="Times New Roman" w:eastAsia="Times New Roman" w:hAnsi="Times New Roman" w:cs="Times New Roman"/>
          <w:color w:val="000000"/>
          <w:sz w:val="24"/>
          <w:szCs w:val="24"/>
        </w:rPr>
        <w:t xml:space="preserve">). </w:t>
      </w:r>
      <w:proofErr w:type="spellStart"/>
      <w:r w:rsidRPr="00970612">
        <w:rPr>
          <w:rFonts w:ascii="Times New Roman" w:eastAsia="Times New Roman" w:hAnsi="Times New Roman" w:cs="Times New Roman"/>
          <w:color w:val="000000"/>
          <w:sz w:val="24"/>
          <w:szCs w:val="24"/>
        </w:rPr>
        <w:t>Operationalizing</w:t>
      </w:r>
      <w:proofErr w:type="spellEnd"/>
      <w:r w:rsidRPr="00970612">
        <w:rPr>
          <w:rFonts w:ascii="Times New Roman" w:eastAsia="Times New Roman" w:hAnsi="Times New Roman" w:cs="Times New Roman"/>
          <w:color w:val="000000"/>
          <w:sz w:val="24"/>
          <w:szCs w:val="24"/>
        </w:rPr>
        <w:t xml:space="preserve"> and Detecting Disengagement During On-Line Science Inquiry. </w:t>
      </w:r>
      <w:r w:rsidRPr="007C6598">
        <w:rPr>
          <w:rFonts w:ascii="Times New Roman" w:eastAsia="Times New Roman" w:hAnsi="Times New Roman" w:cs="Times New Roman"/>
          <w:i/>
          <w:color w:val="000000"/>
          <w:sz w:val="24"/>
          <w:szCs w:val="24"/>
        </w:rPr>
        <w:t>Educational Psychologist</w:t>
      </w:r>
      <w:r w:rsidR="007C6598" w:rsidRPr="007C6598">
        <w:rPr>
          <w:rFonts w:ascii="Times New Roman" w:eastAsia="Times New Roman" w:hAnsi="Times New Roman" w:cs="Times New Roman"/>
          <w:i/>
          <w:color w:val="000000"/>
          <w:sz w:val="24"/>
          <w:szCs w:val="24"/>
        </w:rPr>
        <w:t>, 50(1)</w:t>
      </w:r>
      <w:r w:rsidR="007C6598">
        <w:rPr>
          <w:rFonts w:ascii="Times New Roman" w:eastAsia="Times New Roman" w:hAnsi="Times New Roman" w:cs="Times New Roman"/>
          <w:color w:val="000000"/>
          <w:sz w:val="24"/>
          <w:szCs w:val="24"/>
        </w:rPr>
        <w:t>, 43-57</w:t>
      </w:r>
      <w:r w:rsidRPr="00970612">
        <w:rPr>
          <w:rFonts w:ascii="Times New Roman" w:eastAsia="Times New Roman" w:hAnsi="Times New Roman" w:cs="Times New Roman"/>
          <w:color w:val="000000"/>
          <w:sz w:val="24"/>
          <w:szCs w:val="24"/>
        </w:rPr>
        <w:t>.</w:t>
      </w:r>
    </w:p>
    <w:p w:rsidR="000204CA" w:rsidRPr="007C6598" w:rsidRDefault="000204CA" w:rsidP="00970612">
      <w:pPr>
        <w:spacing w:line="480" w:lineRule="auto"/>
        <w:rPr>
          <w:rFonts w:ascii="Times New Roman" w:hAnsi="Times New Roman" w:cs="Times New Roman"/>
          <w:sz w:val="24"/>
          <w:szCs w:val="24"/>
        </w:rPr>
      </w:pPr>
      <w:proofErr w:type="spellStart"/>
      <w:r>
        <w:rPr>
          <w:rFonts w:ascii="Times New Roman" w:hAnsi="Times New Roman" w:cs="Times New Roman"/>
          <w:sz w:val="24"/>
          <w:szCs w:val="24"/>
          <w:shd w:val="clear" w:color="auto" w:fill="FFFFFF"/>
        </w:rPr>
        <w:t>Gobert</w:t>
      </w:r>
      <w:proofErr w:type="spellEnd"/>
      <w:r>
        <w:rPr>
          <w:rFonts w:ascii="Times New Roman" w:hAnsi="Times New Roman" w:cs="Times New Roman"/>
          <w:sz w:val="24"/>
          <w:szCs w:val="24"/>
          <w:shd w:val="clear" w:color="auto" w:fill="FFFFFF"/>
        </w:rPr>
        <w:t xml:space="preserve">, J., </w:t>
      </w:r>
      <w:r w:rsidR="007C6598">
        <w:rPr>
          <w:rFonts w:ascii="Times New Roman" w:hAnsi="Times New Roman" w:cs="Times New Roman"/>
          <w:sz w:val="24"/>
          <w:szCs w:val="24"/>
          <w:shd w:val="clear" w:color="auto" w:fill="FFFFFF"/>
        </w:rPr>
        <w:t xml:space="preserve">Sao Pedro, M., </w:t>
      </w:r>
      <w:proofErr w:type="spellStart"/>
      <w:r w:rsidR="007C6598">
        <w:rPr>
          <w:rFonts w:ascii="Times New Roman" w:hAnsi="Times New Roman" w:cs="Times New Roman"/>
          <w:sz w:val="24"/>
          <w:szCs w:val="24"/>
          <w:shd w:val="clear" w:color="auto" w:fill="FFFFFF"/>
        </w:rPr>
        <w:t>Raziuddin</w:t>
      </w:r>
      <w:proofErr w:type="spellEnd"/>
      <w:r w:rsidR="007C6598">
        <w:rPr>
          <w:rFonts w:ascii="Times New Roman" w:hAnsi="Times New Roman" w:cs="Times New Roman"/>
          <w:sz w:val="24"/>
          <w:szCs w:val="24"/>
          <w:shd w:val="clear" w:color="auto" w:fill="FFFFFF"/>
        </w:rPr>
        <w:t xml:space="preserve">, J., &amp; Baker, R. S. (2013). From log files to assessment metrics for science inquiry using educational data mining. </w:t>
      </w:r>
      <w:r w:rsidR="007C6598">
        <w:rPr>
          <w:rFonts w:ascii="Times New Roman" w:hAnsi="Times New Roman" w:cs="Times New Roman"/>
          <w:i/>
          <w:sz w:val="24"/>
          <w:szCs w:val="24"/>
          <w:shd w:val="clear" w:color="auto" w:fill="FFFFFF"/>
        </w:rPr>
        <w:t>Journal of the Learning Sciences, 22(4)</w:t>
      </w:r>
      <w:r w:rsidR="007C6598">
        <w:rPr>
          <w:rFonts w:ascii="Times New Roman" w:hAnsi="Times New Roman" w:cs="Times New Roman"/>
          <w:sz w:val="24"/>
          <w:szCs w:val="24"/>
          <w:shd w:val="clear" w:color="auto" w:fill="FFFFFF"/>
        </w:rPr>
        <w:t>, 521-563.</w:t>
      </w:r>
    </w:p>
    <w:p w:rsidR="00970612" w:rsidRPr="00970612" w:rsidRDefault="00970612" w:rsidP="00970612">
      <w:pPr>
        <w:spacing w:line="480" w:lineRule="auto"/>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Herrington, Jan, &amp; Reeves, Thomas C.. (2003). Patterns of engagement in authentic online learning environments. 19(1), 59-71.</w:t>
      </w:r>
    </w:p>
    <w:p w:rsidR="00970612" w:rsidRPr="00970612" w:rsidRDefault="00970612" w:rsidP="00970612">
      <w:pPr>
        <w:spacing w:line="480" w:lineRule="auto"/>
        <w:rPr>
          <w:rFonts w:ascii="Times New Roman" w:eastAsia="Times New Roman" w:hAnsi="Times New Roman" w:cs="Times New Roman"/>
          <w:sz w:val="24"/>
          <w:szCs w:val="24"/>
        </w:rPr>
      </w:pPr>
      <w:proofErr w:type="spellStart"/>
      <w:r w:rsidRPr="00970612">
        <w:rPr>
          <w:rFonts w:ascii="Times New Roman" w:eastAsia="Times New Roman" w:hAnsi="Times New Roman" w:cs="Times New Roman"/>
          <w:color w:val="000000"/>
          <w:sz w:val="24"/>
          <w:szCs w:val="24"/>
        </w:rPr>
        <w:lastRenderedPageBreak/>
        <w:t>Hershkovitz</w:t>
      </w:r>
      <w:proofErr w:type="spellEnd"/>
      <w:r w:rsidRPr="00970612">
        <w:rPr>
          <w:rFonts w:ascii="Times New Roman" w:eastAsia="Times New Roman" w:hAnsi="Times New Roman" w:cs="Times New Roman"/>
          <w:color w:val="000000"/>
          <w:sz w:val="24"/>
          <w:szCs w:val="24"/>
        </w:rPr>
        <w:t xml:space="preserve">, A., </w:t>
      </w:r>
      <w:proofErr w:type="spellStart"/>
      <w:r w:rsidRPr="00970612">
        <w:rPr>
          <w:rFonts w:ascii="Times New Roman" w:eastAsia="Times New Roman" w:hAnsi="Times New Roman" w:cs="Times New Roman"/>
          <w:color w:val="000000"/>
          <w:sz w:val="24"/>
          <w:szCs w:val="24"/>
        </w:rPr>
        <w:t>Gobert</w:t>
      </w:r>
      <w:proofErr w:type="spellEnd"/>
      <w:r w:rsidRPr="00970612">
        <w:rPr>
          <w:rFonts w:ascii="Times New Roman" w:eastAsia="Times New Roman" w:hAnsi="Times New Roman" w:cs="Times New Roman"/>
          <w:color w:val="000000"/>
          <w:sz w:val="24"/>
          <w:szCs w:val="24"/>
        </w:rPr>
        <w:t xml:space="preserve">, J., Baker, R. S., Sao Pedro, M., &amp; </w:t>
      </w:r>
      <w:proofErr w:type="spellStart"/>
      <w:r w:rsidRPr="00970612">
        <w:rPr>
          <w:rFonts w:ascii="Times New Roman" w:eastAsia="Times New Roman" w:hAnsi="Times New Roman" w:cs="Times New Roman"/>
          <w:color w:val="000000"/>
          <w:sz w:val="24"/>
          <w:szCs w:val="24"/>
        </w:rPr>
        <w:t>Wixon</w:t>
      </w:r>
      <w:proofErr w:type="spellEnd"/>
      <w:r w:rsidRPr="00970612">
        <w:rPr>
          <w:rFonts w:ascii="Times New Roman" w:eastAsia="Times New Roman" w:hAnsi="Times New Roman" w:cs="Times New Roman"/>
          <w:color w:val="000000"/>
          <w:sz w:val="24"/>
          <w:szCs w:val="24"/>
        </w:rPr>
        <w:t xml:space="preserve">, M. (in press). Goal Orientation and Carelessness in Computer-Based Science Inquiry. </w:t>
      </w:r>
    </w:p>
    <w:p w:rsidR="00970612" w:rsidRPr="00970612" w:rsidRDefault="00970612" w:rsidP="00970612">
      <w:pPr>
        <w:spacing w:line="480" w:lineRule="auto"/>
        <w:rPr>
          <w:rFonts w:ascii="Times New Roman" w:eastAsia="Times New Roman" w:hAnsi="Times New Roman" w:cs="Times New Roman"/>
          <w:sz w:val="24"/>
          <w:szCs w:val="24"/>
        </w:rPr>
      </w:pPr>
      <w:proofErr w:type="spellStart"/>
      <w:r w:rsidRPr="00970612">
        <w:rPr>
          <w:rFonts w:ascii="Times New Roman" w:eastAsia="Times New Roman" w:hAnsi="Times New Roman" w:cs="Times New Roman"/>
          <w:color w:val="000000"/>
          <w:sz w:val="24"/>
          <w:szCs w:val="24"/>
        </w:rPr>
        <w:t>Hullinger</w:t>
      </w:r>
      <w:proofErr w:type="spellEnd"/>
      <w:r w:rsidRPr="00970612">
        <w:rPr>
          <w:rFonts w:ascii="Times New Roman" w:eastAsia="Times New Roman" w:hAnsi="Times New Roman" w:cs="Times New Roman"/>
          <w:color w:val="000000"/>
          <w:sz w:val="24"/>
          <w:szCs w:val="24"/>
        </w:rPr>
        <w:t>, H., &amp; Robinson, C. C. (2008). New benchmarks in higher education: Student engagement in online learning. Journal of Education for Business, 84(2), 101-109.</w:t>
      </w:r>
    </w:p>
    <w:p w:rsidR="00970612" w:rsidRPr="00970612" w:rsidRDefault="00970612" w:rsidP="00970612">
      <w:pPr>
        <w:spacing w:line="480" w:lineRule="auto"/>
        <w:rPr>
          <w:rFonts w:ascii="Times New Roman" w:eastAsia="Times New Roman" w:hAnsi="Times New Roman" w:cs="Times New Roman"/>
          <w:sz w:val="24"/>
          <w:szCs w:val="24"/>
        </w:rPr>
      </w:pPr>
      <w:proofErr w:type="spellStart"/>
      <w:r w:rsidRPr="00970612">
        <w:rPr>
          <w:rFonts w:ascii="Times New Roman" w:eastAsia="Times New Roman" w:hAnsi="Times New Roman" w:cs="Times New Roman"/>
          <w:color w:val="000000"/>
          <w:sz w:val="24"/>
          <w:szCs w:val="24"/>
        </w:rPr>
        <w:t>Karweit</w:t>
      </w:r>
      <w:proofErr w:type="spellEnd"/>
      <w:r w:rsidRPr="00970612">
        <w:rPr>
          <w:rFonts w:ascii="Times New Roman" w:eastAsia="Times New Roman" w:hAnsi="Times New Roman" w:cs="Times New Roman"/>
          <w:color w:val="000000"/>
          <w:sz w:val="24"/>
          <w:szCs w:val="24"/>
        </w:rPr>
        <w:t xml:space="preserve">, N., </w:t>
      </w:r>
      <w:proofErr w:type="spellStart"/>
      <w:r w:rsidRPr="00970612">
        <w:rPr>
          <w:rFonts w:ascii="Times New Roman" w:eastAsia="Times New Roman" w:hAnsi="Times New Roman" w:cs="Times New Roman"/>
          <w:color w:val="000000"/>
          <w:sz w:val="24"/>
          <w:szCs w:val="24"/>
        </w:rPr>
        <w:t>Slavin</w:t>
      </w:r>
      <w:proofErr w:type="spellEnd"/>
      <w:r w:rsidRPr="00970612">
        <w:rPr>
          <w:rFonts w:ascii="Times New Roman" w:eastAsia="Times New Roman" w:hAnsi="Times New Roman" w:cs="Times New Roman"/>
          <w:color w:val="000000"/>
          <w:sz w:val="24"/>
          <w:szCs w:val="24"/>
        </w:rPr>
        <w:t>, R.E. Time-On-Task: Issues of Timing, Sampling, and Definition. Journal of Experimental Psychology, 74 (6) (1982), 844-851.</w:t>
      </w:r>
    </w:p>
    <w:p w:rsidR="00970612" w:rsidRPr="00970612" w:rsidRDefault="00970612" w:rsidP="00970612">
      <w:pPr>
        <w:spacing w:line="480" w:lineRule="auto"/>
        <w:rPr>
          <w:rFonts w:ascii="Times New Roman" w:eastAsia="Times New Roman" w:hAnsi="Times New Roman" w:cs="Times New Roman"/>
          <w:sz w:val="24"/>
          <w:szCs w:val="24"/>
        </w:rPr>
      </w:pPr>
      <w:proofErr w:type="spellStart"/>
      <w:r w:rsidRPr="00970612">
        <w:rPr>
          <w:rFonts w:ascii="Times New Roman" w:eastAsia="Times New Roman" w:hAnsi="Times New Roman" w:cs="Times New Roman"/>
          <w:color w:val="000000"/>
          <w:sz w:val="24"/>
          <w:szCs w:val="24"/>
        </w:rPr>
        <w:t>Lahaderne</w:t>
      </w:r>
      <w:proofErr w:type="spellEnd"/>
      <w:r w:rsidRPr="00970612">
        <w:rPr>
          <w:rFonts w:ascii="Times New Roman" w:eastAsia="Times New Roman" w:hAnsi="Times New Roman" w:cs="Times New Roman"/>
          <w:color w:val="000000"/>
          <w:sz w:val="24"/>
          <w:szCs w:val="24"/>
        </w:rPr>
        <w:t>, H.M. Attitudinal and Intellectual Correlates of Attention: A Study of Four Sixth-Grade Classrooms. Journal of Educational Psychology, 59(5) (1968), 320-324.</w:t>
      </w:r>
    </w:p>
    <w:p w:rsidR="00970612" w:rsidRPr="00970612" w:rsidRDefault="00970612" w:rsidP="00970612">
      <w:pPr>
        <w:spacing w:line="480" w:lineRule="auto"/>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Discovery and Data Mining (KDD 2006), 935-940. New York, NY: ACM Press.</w:t>
      </w:r>
    </w:p>
    <w:p w:rsidR="00970612" w:rsidRPr="00970612" w:rsidRDefault="00970612" w:rsidP="00970612">
      <w:pPr>
        <w:spacing w:line="480" w:lineRule="auto"/>
        <w:rPr>
          <w:rFonts w:ascii="Times New Roman" w:eastAsia="Times New Roman" w:hAnsi="Times New Roman" w:cs="Times New Roman"/>
          <w:sz w:val="24"/>
          <w:szCs w:val="24"/>
        </w:rPr>
      </w:pPr>
      <w:r w:rsidRPr="00970612">
        <w:rPr>
          <w:rFonts w:ascii="Times New Roman" w:eastAsia="Times New Roman" w:hAnsi="Times New Roman" w:cs="Times New Roman"/>
          <w:color w:val="000000"/>
          <w:sz w:val="24"/>
          <w:szCs w:val="24"/>
        </w:rPr>
        <w:t xml:space="preserve">Marx, Jeffrey D. &amp; Cummings, Karen. (2007). Normalized change. </w:t>
      </w:r>
      <w:r w:rsidRPr="00970612">
        <w:rPr>
          <w:rFonts w:ascii="Times New Roman" w:eastAsia="Times New Roman" w:hAnsi="Times New Roman" w:cs="Times New Roman"/>
          <w:i/>
          <w:iCs/>
          <w:color w:val="000000"/>
          <w:sz w:val="24"/>
          <w:szCs w:val="24"/>
        </w:rPr>
        <w:t>American Journal of Physics</w:t>
      </w:r>
      <w:r w:rsidRPr="00970612">
        <w:rPr>
          <w:rFonts w:ascii="Times New Roman" w:eastAsia="Times New Roman" w:hAnsi="Times New Roman" w:cs="Times New Roman"/>
          <w:color w:val="000000"/>
          <w:sz w:val="24"/>
          <w:szCs w:val="24"/>
        </w:rPr>
        <w:t>, 75(1) (2007), 87-91.</w:t>
      </w:r>
    </w:p>
    <w:p w:rsidR="00946F72" w:rsidRDefault="00970612" w:rsidP="00970612">
      <w:pPr>
        <w:spacing w:line="480" w:lineRule="auto"/>
        <w:rPr>
          <w:rFonts w:ascii="Times New Roman" w:hAnsi="Times New Roman" w:cs="Times New Roman"/>
          <w:color w:val="222222"/>
          <w:sz w:val="24"/>
          <w:szCs w:val="24"/>
          <w:shd w:val="clear" w:color="auto" w:fill="FFFFFF"/>
        </w:rPr>
      </w:pPr>
      <w:r w:rsidRPr="00970612">
        <w:rPr>
          <w:rFonts w:ascii="Times New Roman" w:eastAsia="Times New Roman" w:hAnsi="Times New Roman" w:cs="Times New Roman"/>
          <w:color w:val="000000"/>
          <w:sz w:val="24"/>
          <w:szCs w:val="24"/>
        </w:rPr>
        <w:t>Newby, T., &amp; Richardson, J. C.  (2006). The role of students' cognitive engagement in online learning. The American Journal of Distance Education, 20(1), 23-37.</w:t>
      </w:r>
      <w:r w:rsidR="00946F72" w:rsidRPr="00946F72">
        <w:rPr>
          <w:rFonts w:ascii="Times New Roman" w:hAnsi="Times New Roman" w:cs="Times New Roman"/>
          <w:color w:val="222222"/>
          <w:sz w:val="24"/>
          <w:szCs w:val="24"/>
          <w:shd w:val="clear" w:color="auto" w:fill="FFFFFF"/>
        </w:rPr>
        <w:t xml:space="preserve"> </w:t>
      </w:r>
    </w:p>
    <w:p w:rsidR="00970612" w:rsidRPr="00946F72" w:rsidRDefault="00946F72" w:rsidP="00970612">
      <w:pPr>
        <w:spacing w:line="480" w:lineRule="auto"/>
        <w:rPr>
          <w:rFonts w:ascii="Times New Roman" w:hAnsi="Times New Roman" w:cs="Times New Roman"/>
          <w:sz w:val="24"/>
          <w:szCs w:val="24"/>
        </w:rPr>
      </w:pPr>
      <w:r w:rsidRPr="002B4DEF">
        <w:rPr>
          <w:rFonts w:ascii="Times New Roman" w:hAnsi="Times New Roman" w:cs="Times New Roman"/>
          <w:color w:val="222222"/>
          <w:sz w:val="24"/>
          <w:szCs w:val="24"/>
          <w:shd w:val="clear" w:color="auto" w:fill="FFFFFF"/>
        </w:rPr>
        <w:t>Nolen, S. B. (2003). Learning environment, motivation, and achievement in high school science.</w:t>
      </w:r>
      <w:r w:rsidRPr="002B4DEF">
        <w:rPr>
          <w:rStyle w:val="apple-converted-space"/>
          <w:rFonts w:ascii="Times New Roman" w:hAnsi="Times New Roman" w:cs="Times New Roman"/>
          <w:color w:val="222222"/>
          <w:sz w:val="24"/>
          <w:szCs w:val="24"/>
          <w:shd w:val="clear" w:color="auto" w:fill="FFFFFF"/>
        </w:rPr>
        <w:t> </w:t>
      </w:r>
      <w:r w:rsidRPr="002B4DEF">
        <w:rPr>
          <w:rFonts w:ascii="Times New Roman" w:hAnsi="Times New Roman" w:cs="Times New Roman"/>
          <w:i/>
          <w:iCs/>
          <w:color w:val="222222"/>
          <w:sz w:val="24"/>
          <w:szCs w:val="24"/>
          <w:shd w:val="clear" w:color="auto" w:fill="FFFFFF"/>
        </w:rPr>
        <w:t>Journal of Research in Science Teaching</w:t>
      </w:r>
      <w:r w:rsidRPr="002B4DEF">
        <w:rPr>
          <w:rFonts w:ascii="Times New Roman" w:hAnsi="Times New Roman" w:cs="Times New Roman"/>
          <w:color w:val="222222"/>
          <w:sz w:val="24"/>
          <w:szCs w:val="24"/>
          <w:shd w:val="clear" w:color="auto" w:fill="FFFFFF"/>
        </w:rPr>
        <w:t>,</w:t>
      </w:r>
      <w:r w:rsidRPr="002B4DEF">
        <w:rPr>
          <w:rStyle w:val="apple-converted-space"/>
          <w:rFonts w:ascii="Times New Roman" w:hAnsi="Times New Roman" w:cs="Times New Roman"/>
          <w:color w:val="222222"/>
          <w:sz w:val="24"/>
          <w:szCs w:val="24"/>
          <w:shd w:val="clear" w:color="auto" w:fill="FFFFFF"/>
        </w:rPr>
        <w:t> </w:t>
      </w:r>
      <w:r w:rsidRPr="002B4DEF">
        <w:rPr>
          <w:rFonts w:ascii="Times New Roman" w:hAnsi="Times New Roman" w:cs="Times New Roman"/>
          <w:i/>
          <w:iCs/>
          <w:color w:val="222222"/>
          <w:sz w:val="24"/>
          <w:szCs w:val="24"/>
          <w:shd w:val="clear" w:color="auto" w:fill="FFFFFF"/>
        </w:rPr>
        <w:t>40</w:t>
      </w:r>
      <w:r w:rsidRPr="002B4DEF">
        <w:rPr>
          <w:rFonts w:ascii="Times New Roman" w:hAnsi="Times New Roman" w:cs="Times New Roman"/>
          <w:color w:val="222222"/>
          <w:sz w:val="24"/>
          <w:szCs w:val="24"/>
          <w:shd w:val="clear" w:color="auto" w:fill="FFFFFF"/>
        </w:rPr>
        <w:t>(4), 347-368.</w:t>
      </w:r>
    </w:p>
    <w:p w:rsidR="00970612" w:rsidRDefault="00970612" w:rsidP="00970612">
      <w:pPr>
        <w:spacing w:line="480" w:lineRule="auto"/>
        <w:rPr>
          <w:rFonts w:ascii="Times New Roman" w:eastAsia="Times New Roman" w:hAnsi="Times New Roman" w:cs="Times New Roman"/>
          <w:color w:val="000000"/>
          <w:sz w:val="24"/>
          <w:szCs w:val="24"/>
        </w:rPr>
      </w:pPr>
      <w:r w:rsidRPr="00970612">
        <w:rPr>
          <w:rFonts w:ascii="Times New Roman" w:eastAsia="Times New Roman" w:hAnsi="Times New Roman" w:cs="Times New Roman"/>
          <w:color w:val="000000"/>
          <w:sz w:val="24"/>
          <w:szCs w:val="24"/>
        </w:rPr>
        <w:t xml:space="preserve">Pearce, Jon, Mary </w:t>
      </w:r>
      <w:proofErr w:type="spellStart"/>
      <w:r w:rsidRPr="00970612">
        <w:rPr>
          <w:rFonts w:ascii="Times New Roman" w:eastAsia="Times New Roman" w:hAnsi="Times New Roman" w:cs="Times New Roman"/>
          <w:color w:val="000000"/>
          <w:sz w:val="24"/>
          <w:szCs w:val="24"/>
        </w:rPr>
        <w:t>Ainley</w:t>
      </w:r>
      <w:proofErr w:type="spellEnd"/>
      <w:r w:rsidRPr="00970612">
        <w:rPr>
          <w:rFonts w:ascii="Times New Roman" w:eastAsia="Times New Roman" w:hAnsi="Times New Roman" w:cs="Times New Roman"/>
          <w:color w:val="000000"/>
          <w:sz w:val="24"/>
          <w:szCs w:val="24"/>
        </w:rPr>
        <w:t>, and Steve Howard. (2005) The ebb and flow of online learning. Computers in Human Behavior, 21(5), 745-771.</w:t>
      </w:r>
    </w:p>
    <w:p w:rsidR="00946F72" w:rsidRPr="00946F72" w:rsidRDefault="00946F72" w:rsidP="00970612">
      <w:pPr>
        <w:spacing w:line="480" w:lineRule="auto"/>
        <w:rPr>
          <w:rFonts w:ascii="Times New Roman" w:hAnsi="Times New Roman" w:cs="Times New Roman"/>
          <w:sz w:val="24"/>
          <w:szCs w:val="24"/>
        </w:rPr>
      </w:pPr>
      <w:proofErr w:type="spellStart"/>
      <w:r w:rsidRPr="0054233E">
        <w:rPr>
          <w:rFonts w:ascii="Times New Roman" w:hAnsi="Times New Roman" w:cs="Times New Roman"/>
          <w:color w:val="222222"/>
          <w:sz w:val="24"/>
          <w:szCs w:val="24"/>
          <w:shd w:val="clear" w:color="auto" w:fill="FFFFFF"/>
        </w:rPr>
        <w:t>Piccoli</w:t>
      </w:r>
      <w:proofErr w:type="spellEnd"/>
      <w:r w:rsidRPr="0054233E">
        <w:rPr>
          <w:rFonts w:ascii="Times New Roman" w:hAnsi="Times New Roman" w:cs="Times New Roman"/>
          <w:color w:val="222222"/>
          <w:sz w:val="24"/>
          <w:szCs w:val="24"/>
          <w:shd w:val="clear" w:color="auto" w:fill="FFFFFF"/>
        </w:rPr>
        <w:t>, G., Ahmad, R., &amp; Ives, B. (2001). Web-based virtual learning environments: A research framework and a preliminary assessment of effectiveness in basic IT skills training.</w:t>
      </w:r>
      <w:r w:rsidRPr="0054233E">
        <w:rPr>
          <w:rStyle w:val="apple-converted-space"/>
          <w:rFonts w:ascii="Times New Roman" w:hAnsi="Times New Roman" w:cs="Times New Roman"/>
          <w:color w:val="222222"/>
          <w:sz w:val="24"/>
          <w:szCs w:val="24"/>
          <w:shd w:val="clear" w:color="auto" w:fill="FFFFFF"/>
        </w:rPr>
        <w:t> </w:t>
      </w:r>
      <w:r w:rsidRPr="0054233E">
        <w:rPr>
          <w:rFonts w:ascii="Times New Roman" w:hAnsi="Times New Roman" w:cs="Times New Roman"/>
          <w:i/>
          <w:iCs/>
          <w:color w:val="222222"/>
          <w:sz w:val="24"/>
          <w:szCs w:val="24"/>
          <w:shd w:val="clear" w:color="auto" w:fill="FFFFFF"/>
        </w:rPr>
        <w:t>MIS quarterly</w:t>
      </w:r>
      <w:r w:rsidRPr="0054233E">
        <w:rPr>
          <w:rFonts w:ascii="Times New Roman" w:hAnsi="Times New Roman" w:cs="Times New Roman"/>
          <w:color w:val="222222"/>
          <w:sz w:val="24"/>
          <w:szCs w:val="24"/>
          <w:shd w:val="clear" w:color="auto" w:fill="FFFFFF"/>
        </w:rPr>
        <w:t>, 401-426.</w:t>
      </w:r>
    </w:p>
    <w:p w:rsidR="00970612" w:rsidRPr="00970612" w:rsidRDefault="00970612" w:rsidP="00970612">
      <w:pPr>
        <w:spacing w:line="480" w:lineRule="auto"/>
        <w:rPr>
          <w:rFonts w:ascii="Times New Roman" w:eastAsia="Times New Roman" w:hAnsi="Times New Roman" w:cs="Times New Roman"/>
          <w:sz w:val="24"/>
          <w:szCs w:val="24"/>
        </w:rPr>
      </w:pPr>
      <w:proofErr w:type="spellStart"/>
      <w:r w:rsidRPr="00970612">
        <w:rPr>
          <w:rFonts w:ascii="Times New Roman" w:eastAsia="Times New Roman" w:hAnsi="Times New Roman" w:cs="Times New Roman"/>
          <w:color w:val="000000"/>
          <w:sz w:val="24"/>
          <w:szCs w:val="24"/>
        </w:rPr>
        <w:lastRenderedPageBreak/>
        <w:t>Reiser</w:t>
      </w:r>
      <w:proofErr w:type="spellEnd"/>
      <w:r w:rsidRPr="00970612">
        <w:rPr>
          <w:rFonts w:ascii="Times New Roman" w:eastAsia="Times New Roman" w:hAnsi="Times New Roman" w:cs="Times New Roman"/>
          <w:color w:val="000000"/>
          <w:sz w:val="24"/>
          <w:szCs w:val="24"/>
        </w:rPr>
        <w:t xml:space="preserve">, B. J. (2004). Scaffolding Complex Learning: The Mechanisms of Structuring and </w:t>
      </w:r>
      <w:proofErr w:type="spellStart"/>
      <w:r w:rsidRPr="00970612">
        <w:rPr>
          <w:rFonts w:ascii="Times New Roman" w:eastAsia="Times New Roman" w:hAnsi="Times New Roman" w:cs="Times New Roman"/>
          <w:color w:val="000000"/>
          <w:sz w:val="24"/>
          <w:szCs w:val="24"/>
        </w:rPr>
        <w:t>Problematizing</w:t>
      </w:r>
      <w:proofErr w:type="spellEnd"/>
      <w:r w:rsidRPr="00970612">
        <w:rPr>
          <w:rFonts w:ascii="Times New Roman" w:eastAsia="Times New Roman" w:hAnsi="Times New Roman" w:cs="Times New Roman"/>
          <w:color w:val="000000"/>
          <w:sz w:val="24"/>
          <w:szCs w:val="24"/>
        </w:rPr>
        <w:t xml:space="preserve"> Student Work. </w:t>
      </w:r>
      <w:r w:rsidRPr="00970612">
        <w:rPr>
          <w:rFonts w:ascii="Times New Roman" w:eastAsia="Times New Roman" w:hAnsi="Times New Roman" w:cs="Times New Roman"/>
          <w:i/>
          <w:iCs/>
          <w:color w:val="000000"/>
          <w:sz w:val="24"/>
          <w:szCs w:val="24"/>
        </w:rPr>
        <w:t>The Journal of the Learning Sciences</w:t>
      </w:r>
      <w:r w:rsidRPr="00970612">
        <w:rPr>
          <w:rFonts w:ascii="Times New Roman" w:eastAsia="Times New Roman" w:hAnsi="Times New Roman" w:cs="Times New Roman"/>
          <w:color w:val="000000"/>
          <w:sz w:val="24"/>
          <w:szCs w:val="24"/>
        </w:rPr>
        <w:t>, 13(3), 273-304.</w:t>
      </w:r>
    </w:p>
    <w:p w:rsidR="00970612" w:rsidRDefault="00970612" w:rsidP="00970612">
      <w:pPr>
        <w:spacing w:line="480" w:lineRule="auto"/>
        <w:rPr>
          <w:rFonts w:ascii="Times New Roman" w:eastAsia="Times New Roman" w:hAnsi="Times New Roman" w:cs="Times New Roman"/>
          <w:color w:val="000000"/>
          <w:sz w:val="24"/>
          <w:szCs w:val="24"/>
        </w:rPr>
      </w:pPr>
      <w:proofErr w:type="spellStart"/>
      <w:r w:rsidRPr="00970612">
        <w:rPr>
          <w:rFonts w:ascii="Times New Roman" w:eastAsia="Times New Roman" w:hAnsi="Times New Roman" w:cs="Times New Roman"/>
          <w:color w:val="000000"/>
          <w:sz w:val="24"/>
          <w:szCs w:val="24"/>
        </w:rPr>
        <w:t>Salamonson</w:t>
      </w:r>
      <w:proofErr w:type="spellEnd"/>
      <w:r w:rsidRPr="00970612">
        <w:rPr>
          <w:rFonts w:ascii="Times New Roman" w:eastAsia="Times New Roman" w:hAnsi="Times New Roman" w:cs="Times New Roman"/>
          <w:color w:val="000000"/>
          <w:sz w:val="24"/>
          <w:szCs w:val="24"/>
        </w:rPr>
        <w:t xml:space="preserve">, Y., Andrew, S., &amp; Everett, B. (2009). Academic Engagement and Disengagement as Predictors of Performance in </w:t>
      </w:r>
      <w:proofErr w:type="spellStart"/>
      <w:r w:rsidRPr="00970612">
        <w:rPr>
          <w:rFonts w:ascii="Times New Roman" w:eastAsia="Times New Roman" w:hAnsi="Times New Roman" w:cs="Times New Roman"/>
          <w:color w:val="000000"/>
          <w:sz w:val="24"/>
          <w:szCs w:val="24"/>
        </w:rPr>
        <w:t>Pathophysiology</w:t>
      </w:r>
      <w:proofErr w:type="spellEnd"/>
      <w:r w:rsidRPr="00970612">
        <w:rPr>
          <w:rFonts w:ascii="Times New Roman" w:eastAsia="Times New Roman" w:hAnsi="Times New Roman" w:cs="Times New Roman"/>
          <w:color w:val="000000"/>
          <w:sz w:val="24"/>
          <w:szCs w:val="24"/>
        </w:rPr>
        <w:t xml:space="preserve"> Among Nursing Students. </w:t>
      </w:r>
      <w:r w:rsidRPr="00970612">
        <w:rPr>
          <w:rFonts w:ascii="Times New Roman" w:eastAsia="Times New Roman" w:hAnsi="Times New Roman" w:cs="Times New Roman"/>
          <w:i/>
          <w:iCs/>
          <w:color w:val="000000"/>
          <w:sz w:val="24"/>
          <w:szCs w:val="24"/>
        </w:rPr>
        <w:t>Contemporary Nurse</w:t>
      </w:r>
      <w:r w:rsidRPr="00970612">
        <w:rPr>
          <w:rFonts w:ascii="Times New Roman" w:eastAsia="Times New Roman" w:hAnsi="Times New Roman" w:cs="Times New Roman"/>
          <w:color w:val="000000"/>
          <w:sz w:val="24"/>
          <w:szCs w:val="24"/>
        </w:rPr>
        <w:t>, 32(1-2), 123-132.</w:t>
      </w:r>
    </w:p>
    <w:p w:rsidR="004A36E8" w:rsidRPr="004A36E8" w:rsidRDefault="004A36E8" w:rsidP="00970612">
      <w:pPr>
        <w:spacing w:line="480" w:lineRule="auto"/>
        <w:rPr>
          <w:rFonts w:ascii="Times New Roman" w:hAnsi="Times New Roman" w:cs="Times New Roman"/>
          <w:sz w:val="24"/>
          <w:szCs w:val="24"/>
        </w:rPr>
      </w:pPr>
      <w:r w:rsidRPr="00F420A6">
        <w:rPr>
          <w:rFonts w:ascii="Times New Roman" w:hAnsi="Times New Roman" w:cs="Times New Roman"/>
          <w:color w:val="222222"/>
          <w:sz w:val="24"/>
          <w:szCs w:val="24"/>
          <w:shd w:val="clear" w:color="auto" w:fill="FFFFFF"/>
        </w:rPr>
        <w:t xml:space="preserve">Skinner, E. A., &amp; </w:t>
      </w:r>
      <w:proofErr w:type="spellStart"/>
      <w:r w:rsidRPr="00F420A6">
        <w:rPr>
          <w:rFonts w:ascii="Times New Roman" w:hAnsi="Times New Roman" w:cs="Times New Roman"/>
          <w:color w:val="222222"/>
          <w:sz w:val="24"/>
          <w:szCs w:val="24"/>
          <w:shd w:val="clear" w:color="auto" w:fill="FFFFFF"/>
        </w:rPr>
        <w:t>Pitzer</w:t>
      </w:r>
      <w:proofErr w:type="spellEnd"/>
      <w:r w:rsidRPr="00F420A6">
        <w:rPr>
          <w:rFonts w:ascii="Times New Roman" w:hAnsi="Times New Roman" w:cs="Times New Roman"/>
          <w:color w:val="222222"/>
          <w:sz w:val="24"/>
          <w:szCs w:val="24"/>
          <w:shd w:val="clear" w:color="auto" w:fill="FFFFFF"/>
        </w:rPr>
        <w:t>, J. R. (2012). Developmental dynamics of student engagement, coping, and everyday resilience. In</w:t>
      </w:r>
      <w:r w:rsidRPr="00F420A6">
        <w:rPr>
          <w:rStyle w:val="apple-converted-space"/>
          <w:rFonts w:ascii="Times New Roman" w:hAnsi="Times New Roman" w:cs="Times New Roman"/>
          <w:color w:val="222222"/>
          <w:sz w:val="24"/>
          <w:szCs w:val="24"/>
          <w:shd w:val="clear" w:color="auto" w:fill="FFFFFF"/>
        </w:rPr>
        <w:t> </w:t>
      </w:r>
      <w:r w:rsidRPr="00F420A6">
        <w:rPr>
          <w:rFonts w:ascii="Times New Roman" w:hAnsi="Times New Roman" w:cs="Times New Roman"/>
          <w:i/>
          <w:iCs/>
          <w:color w:val="222222"/>
          <w:sz w:val="24"/>
          <w:szCs w:val="24"/>
          <w:shd w:val="clear" w:color="auto" w:fill="FFFFFF"/>
        </w:rPr>
        <w:t>Handbook of research on student engagement</w:t>
      </w:r>
      <w:r w:rsidRPr="00F420A6">
        <w:rPr>
          <w:rStyle w:val="apple-converted-space"/>
          <w:rFonts w:ascii="Times New Roman" w:hAnsi="Times New Roman" w:cs="Times New Roman"/>
          <w:color w:val="222222"/>
          <w:sz w:val="24"/>
          <w:szCs w:val="24"/>
          <w:shd w:val="clear" w:color="auto" w:fill="FFFFFF"/>
        </w:rPr>
        <w:t> </w:t>
      </w:r>
      <w:r w:rsidRPr="00F420A6">
        <w:rPr>
          <w:rFonts w:ascii="Times New Roman" w:hAnsi="Times New Roman" w:cs="Times New Roman"/>
          <w:color w:val="222222"/>
          <w:sz w:val="24"/>
          <w:szCs w:val="24"/>
          <w:shd w:val="clear" w:color="auto" w:fill="FFFFFF"/>
        </w:rPr>
        <w:t>(pp. 21-44). Springer US.</w:t>
      </w:r>
    </w:p>
    <w:p w:rsidR="00970612" w:rsidRPr="00970612" w:rsidRDefault="00970612" w:rsidP="00970612">
      <w:pPr>
        <w:spacing w:line="480" w:lineRule="auto"/>
        <w:rPr>
          <w:rFonts w:ascii="Times New Roman" w:eastAsia="Times New Roman" w:hAnsi="Times New Roman" w:cs="Times New Roman"/>
          <w:sz w:val="24"/>
          <w:szCs w:val="24"/>
        </w:rPr>
      </w:pPr>
      <w:proofErr w:type="spellStart"/>
      <w:r w:rsidRPr="00970612">
        <w:rPr>
          <w:rFonts w:ascii="Times New Roman" w:eastAsia="Times New Roman" w:hAnsi="Times New Roman" w:cs="Times New Roman"/>
          <w:color w:val="000000"/>
          <w:sz w:val="24"/>
          <w:szCs w:val="24"/>
        </w:rPr>
        <w:t>Wixon</w:t>
      </w:r>
      <w:proofErr w:type="spellEnd"/>
      <w:r w:rsidRPr="00970612">
        <w:rPr>
          <w:rFonts w:ascii="Times New Roman" w:eastAsia="Times New Roman" w:hAnsi="Times New Roman" w:cs="Times New Roman"/>
          <w:color w:val="000000"/>
          <w:sz w:val="24"/>
          <w:szCs w:val="24"/>
        </w:rPr>
        <w:t xml:space="preserve">, M., d Baker, R. S., </w:t>
      </w:r>
      <w:proofErr w:type="spellStart"/>
      <w:r w:rsidRPr="00970612">
        <w:rPr>
          <w:rFonts w:ascii="Times New Roman" w:eastAsia="Times New Roman" w:hAnsi="Times New Roman" w:cs="Times New Roman"/>
          <w:color w:val="000000"/>
          <w:sz w:val="24"/>
          <w:szCs w:val="24"/>
        </w:rPr>
        <w:t>Gobert</w:t>
      </w:r>
      <w:proofErr w:type="spellEnd"/>
      <w:r w:rsidRPr="00970612">
        <w:rPr>
          <w:rFonts w:ascii="Times New Roman" w:eastAsia="Times New Roman" w:hAnsi="Times New Roman" w:cs="Times New Roman"/>
          <w:color w:val="000000"/>
          <w:sz w:val="24"/>
          <w:szCs w:val="24"/>
        </w:rPr>
        <w:t xml:space="preserve">, J. D., </w:t>
      </w:r>
      <w:proofErr w:type="spellStart"/>
      <w:r w:rsidRPr="00970612">
        <w:rPr>
          <w:rFonts w:ascii="Times New Roman" w:eastAsia="Times New Roman" w:hAnsi="Times New Roman" w:cs="Times New Roman"/>
          <w:color w:val="000000"/>
          <w:sz w:val="24"/>
          <w:szCs w:val="24"/>
        </w:rPr>
        <w:t>Ocumpaugh</w:t>
      </w:r>
      <w:proofErr w:type="spellEnd"/>
      <w:r w:rsidRPr="00970612">
        <w:rPr>
          <w:rFonts w:ascii="Times New Roman" w:eastAsia="Times New Roman" w:hAnsi="Times New Roman" w:cs="Times New Roman"/>
          <w:color w:val="000000"/>
          <w:sz w:val="24"/>
          <w:szCs w:val="24"/>
        </w:rPr>
        <w:t>, J., &amp; Bachmann, M. (2012). WTF? detecting students who are conducting inquiry without thinking fastidiously. In User Modeling, Adaptation, and Personalization (pp. 286-296). Springer Berlin Heidelberg.</w:t>
      </w:r>
    </w:p>
    <w:p w:rsidR="00970612" w:rsidRPr="00970612" w:rsidRDefault="00970612" w:rsidP="00970612">
      <w:pPr>
        <w:spacing w:line="480" w:lineRule="auto"/>
        <w:rPr>
          <w:rFonts w:ascii="Times New Roman" w:eastAsia="Times New Roman" w:hAnsi="Times New Roman" w:cs="Times New Roman"/>
          <w:sz w:val="24"/>
          <w:szCs w:val="24"/>
        </w:rPr>
      </w:pPr>
      <w:proofErr w:type="spellStart"/>
      <w:r w:rsidRPr="00970612">
        <w:rPr>
          <w:rFonts w:ascii="Times New Roman" w:eastAsia="Times New Roman" w:hAnsi="Times New Roman" w:cs="Times New Roman"/>
          <w:color w:val="000000"/>
          <w:sz w:val="24"/>
          <w:szCs w:val="24"/>
        </w:rPr>
        <w:t>Wixon</w:t>
      </w:r>
      <w:proofErr w:type="spellEnd"/>
      <w:r w:rsidRPr="00970612">
        <w:rPr>
          <w:rFonts w:ascii="Times New Roman" w:eastAsia="Times New Roman" w:hAnsi="Times New Roman" w:cs="Times New Roman"/>
          <w:color w:val="000000"/>
          <w:sz w:val="24"/>
          <w:szCs w:val="24"/>
        </w:rPr>
        <w:t xml:space="preserve">, M. (2013). Detecting students who are conducting inquiry Without Thinking Fastidiously (WTF) in the Context of </w:t>
      </w:r>
      <w:proofErr w:type="spellStart"/>
      <w:r w:rsidRPr="00970612">
        <w:rPr>
          <w:rFonts w:ascii="Times New Roman" w:eastAsia="Times New Roman" w:hAnsi="Times New Roman" w:cs="Times New Roman"/>
          <w:color w:val="000000"/>
          <w:sz w:val="24"/>
          <w:szCs w:val="24"/>
        </w:rPr>
        <w:t>Microworld</w:t>
      </w:r>
      <w:proofErr w:type="spellEnd"/>
      <w:r w:rsidRPr="00970612">
        <w:rPr>
          <w:rFonts w:ascii="Times New Roman" w:eastAsia="Times New Roman" w:hAnsi="Times New Roman" w:cs="Times New Roman"/>
          <w:color w:val="000000"/>
          <w:sz w:val="24"/>
          <w:szCs w:val="24"/>
        </w:rPr>
        <w:t xml:space="preserve"> Learning Environments (Doctoral dissertation, Worcester Polytechnic Institute).</w:t>
      </w:r>
      <w:r w:rsidRPr="00970612">
        <w:rPr>
          <w:rFonts w:ascii="Times New Roman" w:eastAsia="Times New Roman" w:hAnsi="Times New Roman" w:cs="Times New Roman"/>
          <w:color w:val="000000"/>
          <w:sz w:val="24"/>
          <w:szCs w:val="24"/>
        </w:rPr>
        <w:tab/>
      </w:r>
    </w:p>
    <w:p w:rsidR="00BA25D7" w:rsidRDefault="00BA25D7"/>
    <w:sectPr w:rsidR="00BA25D7" w:rsidSect="00BA25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970612"/>
    <w:rsid w:val="00003CAC"/>
    <w:rsid w:val="00005646"/>
    <w:rsid w:val="000204CA"/>
    <w:rsid w:val="00046629"/>
    <w:rsid w:val="00096D38"/>
    <w:rsid w:val="000A4C3F"/>
    <w:rsid w:val="00131DF7"/>
    <w:rsid w:val="00134B05"/>
    <w:rsid w:val="00135BF6"/>
    <w:rsid w:val="001426C9"/>
    <w:rsid w:val="00153981"/>
    <w:rsid w:val="00160D58"/>
    <w:rsid w:val="0016521E"/>
    <w:rsid w:val="00214B51"/>
    <w:rsid w:val="002176A7"/>
    <w:rsid w:val="00250BD7"/>
    <w:rsid w:val="00282898"/>
    <w:rsid w:val="002B0746"/>
    <w:rsid w:val="002C3D2A"/>
    <w:rsid w:val="002F2C69"/>
    <w:rsid w:val="003664A1"/>
    <w:rsid w:val="003B1CAF"/>
    <w:rsid w:val="003C4301"/>
    <w:rsid w:val="003F017B"/>
    <w:rsid w:val="00412E0F"/>
    <w:rsid w:val="004352C8"/>
    <w:rsid w:val="00447BBA"/>
    <w:rsid w:val="00450F09"/>
    <w:rsid w:val="004755C5"/>
    <w:rsid w:val="00480538"/>
    <w:rsid w:val="004A36E8"/>
    <w:rsid w:val="004A6F30"/>
    <w:rsid w:val="00522C65"/>
    <w:rsid w:val="00565804"/>
    <w:rsid w:val="005726EB"/>
    <w:rsid w:val="005D5A5C"/>
    <w:rsid w:val="00605D4A"/>
    <w:rsid w:val="00621791"/>
    <w:rsid w:val="00657567"/>
    <w:rsid w:val="00657ED2"/>
    <w:rsid w:val="006C145B"/>
    <w:rsid w:val="007425A5"/>
    <w:rsid w:val="00762957"/>
    <w:rsid w:val="00764779"/>
    <w:rsid w:val="007C5694"/>
    <w:rsid w:val="007C6598"/>
    <w:rsid w:val="007D1B2D"/>
    <w:rsid w:val="007E3BCB"/>
    <w:rsid w:val="007E496C"/>
    <w:rsid w:val="00873094"/>
    <w:rsid w:val="00874CC5"/>
    <w:rsid w:val="0087758C"/>
    <w:rsid w:val="00892E1D"/>
    <w:rsid w:val="008B5EA9"/>
    <w:rsid w:val="0091395A"/>
    <w:rsid w:val="00926A2B"/>
    <w:rsid w:val="009315B5"/>
    <w:rsid w:val="00946F72"/>
    <w:rsid w:val="00953D70"/>
    <w:rsid w:val="00970612"/>
    <w:rsid w:val="00982A5E"/>
    <w:rsid w:val="0099111C"/>
    <w:rsid w:val="009C05A4"/>
    <w:rsid w:val="00A47DE7"/>
    <w:rsid w:val="00A94457"/>
    <w:rsid w:val="00B65545"/>
    <w:rsid w:val="00B720C4"/>
    <w:rsid w:val="00B85540"/>
    <w:rsid w:val="00B919E9"/>
    <w:rsid w:val="00BA25D7"/>
    <w:rsid w:val="00BC4C5A"/>
    <w:rsid w:val="00C161E7"/>
    <w:rsid w:val="00C36C20"/>
    <w:rsid w:val="00C75CE3"/>
    <w:rsid w:val="00C92C27"/>
    <w:rsid w:val="00CD59D4"/>
    <w:rsid w:val="00D43141"/>
    <w:rsid w:val="00D8489C"/>
    <w:rsid w:val="00DE0370"/>
    <w:rsid w:val="00DE4A40"/>
    <w:rsid w:val="00DE6D9D"/>
    <w:rsid w:val="00DF2FB9"/>
    <w:rsid w:val="00E33875"/>
    <w:rsid w:val="00E43122"/>
    <w:rsid w:val="00E5535B"/>
    <w:rsid w:val="00E70944"/>
    <w:rsid w:val="00EA5614"/>
    <w:rsid w:val="00EA6D6E"/>
    <w:rsid w:val="00EC2965"/>
    <w:rsid w:val="00F238CE"/>
    <w:rsid w:val="00F35E14"/>
    <w:rsid w:val="00F6361D"/>
    <w:rsid w:val="00F72975"/>
    <w:rsid w:val="00F7483D"/>
    <w:rsid w:val="00F84139"/>
    <w:rsid w:val="00F8768F"/>
    <w:rsid w:val="00F90C61"/>
    <w:rsid w:val="00FA3FEA"/>
    <w:rsid w:val="00FD6D9B"/>
    <w:rsid w:val="00FF4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D7"/>
  </w:style>
  <w:style w:type="paragraph" w:styleId="Heading1">
    <w:name w:val="heading 1"/>
    <w:basedOn w:val="Normal"/>
    <w:link w:val="Heading1Char"/>
    <w:uiPriority w:val="9"/>
    <w:qFormat/>
    <w:rsid w:val="009706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706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06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6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06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0612"/>
    <w:rPr>
      <w:rFonts w:ascii="Times New Roman" w:eastAsia="Times New Roman" w:hAnsi="Times New Roman" w:cs="Times New Roman"/>
      <w:b/>
      <w:bCs/>
      <w:sz w:val="27"/>
      <w:szCs w:val="27"/>
    </w:rPr>
  </w:style>
  <w:style w:type="paragraph" w:styleId="NormalWeb">
    <w:name w:val="Normal (Web)"/>
    <w:basedOn w:val="Normal"/>
    <w:uiPriority w:val="99"/>
    <w:unhideWhenUsed/>
    <w:rsid w:val="009706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0612"/>
    <w:rPr>
      <w:color w:val="0000FF"/>
      <w:u w:val="single"/>
    </w:rPr>
  </w:style>
  <w:style w:type="character" w:styleId="FollowedHyperlink">
    <w:name w:val="FollowedHyperlink"/>
    <w:basedOn w:val="DefaultParagraphFont"/>
    <w:uiPriority w:val="99"/>
    <w:semiHidden/>
    <w:unhideWhenUsed/>
    <w:rsid w:val="00970612"/>
    <w:rPr>
      <w:color w:val="800080"/>
      <w:u w:val="single"/>
    </w:rPr>
  </w:style>
  <w:style w:type="character" w:customStyle="1" w:styleId="apple-tab-span">
    <w:name w:val="apple-tab-span"/>
    <w:basedOn w:val="DefaultParagraphFont"/>
    <w:rsid w:val="00970612"/>
  </w:style>
  <w:style w:type="paragraph" w:styleId="BalloonText">
    <w:name w:val="Balloon Text"/>
    <w:basedOn w:val="Normal"/>
    <w:link w:val="BalloonTextChar"/>
    <w:uiPriority w:val="99"/>
    <w:semiHidden/>
    <w:unhideWhenUsed/>
    <w:rsid w:val="00970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612"/>
    <w:rPr>
      <w:rFonts w:ascii="Tahoma" w:hAnsi="Tahoma" w:cs="Tahoma"/>
      <w:sz w:val="16"/>
      <w:szCs w:val="16"/>
    </w:rPr>
  </w:style>
  <w:style w:type="paragraph" w:styleId="TOCHeading">
    <w:name w:val="TOC Heading"/>
    <w:basedOn w:val="Heading1"/>
    <w:next w:val="Normal"/>
    <w:uiPriority w:val="39"/>
    <w:unhideWhenUsed/>
    <w:qFormat/>
    <w:rsid w:val="0097061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qFormat/>
    <w:rsid w:val="00970612"/>
    <w:pPr>
      <w:spacing w:after="100"/>
    </w:pPr>
  </w:style>
  <w:style w:type="paragraph" w:styleId="TOC2">
    <w:name w:val="toc 2"/>
    <w:basedOn w:val="Normal"/>
    <w:next w:val="Normal"/>
    <w:autoRedefine/>
    <w:uiPriority w:val="39"/>
    <w:unhideWhenUsed/>
    <w:qFormat/>
    <w:rsid w:val="00970612"/>
    <w:pPr>
      <w:spacing w:after="100"/>
      <w:ind w:left="220"/>
    </w:pPr>
  </w:style>
  <w:style w:type="paragraph" w:styleId="TOC3">
    <w:name w:val="toc 3"/>
    <w:basedOn w:val="Normal"/>
    <w:next w:val="Normal"/>
    <w:autoRedefine/>
    <w:uiPriority w:val="39"/>
    <w:unhideWhenUsed/>
    <w:qFormat/>
    <w:rsid w:val="00970612"/>
    <w:pPr>
      <w:spacing w:after="100"/>
      <w:ind w:left="440"/>
    </w:pPr>
  </w:style>
  <w:style w:type="character" w:customStyle="1" w:styleId="apple-converted-space">
    <w:name w:val="apple-converted-space"/>
    <w:basedOn w:val="DefaultParagraphFont"/>
    <w:rsid w:val="000204CA"/>
  </w:style>
  <w:style w:type="paragraph" w:styleId="Caption">
    <w:name w:val="caption"/>
    <w:basedOn w:val="Normal"/>
    <w:next w:val="Normal"/>
    <w:uiPriority w:val="35"/>
    <w:unhideWhenUsed/>
    <w:qFormat/>
    <w:rsid w:val="00450F09"/>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B65545"/>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5229714">
      <w:bodyDiv w:val="1"/>
      <w:marLeft w:val="0"/>
      <w:marRight w:val="0"/>
      <w:marTop w:val="0"/>
      <w:marBottom w:val="0"/>
      <w:divBdr>
        <w:top w:val="none" w:sz="0" w:space="0" w:color="auto"/>
        <w:left w:val="none" w:sz="0" w:space="0" w:color="auto"/>
        <w:bottom w:val="none" w:sz="0" w:space="0" w:color="auto"/>
        <w:right w:val="none" w:sz="0" w:space="0" w:color="auto"/>
      </w:divBdr>
      <w:divsChild>
        <w:div w:id="2099596276">
          <w:marLeft w:val="1065"/>
          <w:marRight w:val="0"/>
          <w:marTop w:val="0"/>
          <w:marBottom w:val="0"/>
          <w:divBdr>
            <w:top w:val="none" w:sz="0" w:space="0" w:color="auto"/>
            <w:left w:val="none" w:sz="0" w:space="0" w:color="auto"/>
            <w:bottom w:val="none" w:sz="0" w:space="0" w:color="auto"/>
            <w:right w:val="none" w:sz="0" w:space="0" w:color="auto"/>
          </w:divBdr>
        </w:div>
        <w:div w:id="1751803781">
          <w:marLeft w:val="0"/>
          <w:marRight w:val="0"/>
          <w:marTop w:val="0"/>
          <w:marBottom w:val="0"/>
          <w:divBdr>
            <w:top w:val="none" w:sz="0" w:space="0" w:color="auto"/>
            <w:left w:val="none" w:sz="0" w:space="0" w:color="auto"/>
            <w:bottom w:val="none" w:sz="0" w:space="0" w:color="auto"/>
            <w:right w:val="none" w:sz="0" w:space="0" w:color="auto"/>
          </w:divBdr>
        </w:div>
        <w:div w:id="23755538">
          <w:marLeft w:val="-115"/>
          <w:marRight w:val="0"/>
          <w:marTop w:val="0"/>
          <w:marBottom w:val="0"/>
          <w:divBdr>
            <w:top w:val="none" w:sz="0" w:space="0" w:color="auto"/>
            <w:left w:val="none" w:sz="0" w:space="0" w:color="auto"/>
            <w:bottom w:val="none" w:sz="0" w:space="0" w:color="auto"/>
            <w:right w:val="none" w:sz="0" w:space="0" w:color="auto"/>
          </w:divBdr>
        </w:div>
        <w:div w:id="2138985845">
          <w:marLeft w:val="-115"/>
          <w:marRight w:val="0"/>
          <w:marTop w:val="0"/>
          <w:marBottom w:val="0"/>
          <w:divBdr>
            <w:top w:val="none" w:sz="0" w:space="0" w:color="auto"/>
            <w:left w:val="none" w:sz="0" w:space="0" w:color="auto"/>
            <w:bottom w:val="none" w:sz="0" w:space="0" w:color="auto"/>
            <w:right w:val="none" w:sz="0" w:space="0" w:color="auto"/>
          </w:divBdr>
        </w:div>
        <w:div w:id="289213912">
          <w:marLeft w:val="-115"/>
          <w:marRight w:val="0"/>
          <w:marTop w:val="0"/>
          <w:marBottom w:val="0"/>
          <w:divBdr>
            <w:top w:val="none" w:sz="0" w:space="0" w:color="auto"/>
            <w:left w:val="none" w:sz="0" w:space="0" w:color="auto"/>
            <w:bottom w:val="none" w:sz="0" w:space="0" w:color="auto"/>
            <w:right w:val="none" w:sz="0" w:space="0" w:color="auto"/>
          </w:divBdr>
        </w:div>
        <w:div w:id="875192602">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7197C-B5FD-4F32-B486-D614ED59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37</Pages>
  <Words>8049</Words>
  <Characters>45882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71</cp:revision>
  <dcterms:created xsi:type="dcterms:W3CDTF">2015-04-24T16:11:00Z</dcterms:created>
  <dcterms:modified xsi:type="dcterms:W3CDTF">2015-04-28T22:20:00Z</dcterms:modified>
</cp:coreProperties>
</file>