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Fonts w:ascii="Droid Sans" w:cs="Droid Sans" w:eastAsia="Droid Sans" w:hAnsi="Droid Sans"/>
          <w:color w:val="a64d79"/>
          <w:sz w:val="18"/>
          <w:szCs w:val="18"/>
        </w:rPr>
        <w:drawing>
          <wp:inline distB="114300" distT="114300" distL="114300" distR="114300">
            <wp:extent cx="5943600" cy="76962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Droid Sans" w:cs="Droid Sans" w:eastAsia="Droid Sans" w:hAnsi="Droid Sans"/>
          <w:color w:val="a64d79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Droid San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