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SFCM IQP AGENDA</w:t>
      </w:r>
    </w:p>
    <w:p w:rsidR="00000000" w:rsidDel="00000000" w:rsidP="00000000" w:rsidRDefault="00000000" w:rsidRPr="00000000" w14:paraId="00000002">
      <w:pPr>
        <w:rPr>
          <w:sz w:val="48"/>
          <w:szCs w:val="4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cantSplit w:val="0"/>
          <w:trHeight w:val="761.953125" w:hRule="atLeast"/>
          <w:tblHeader w:val="0"/>
        </w:trPr>
        <w:tc>
          <w:tcPr>
            <w:tcBorders>
              <w:left w:color="000000" w:space="0" w:sz="0" w:val="nil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Date:</w:t>
            </w:r>
          </w:p>
        </w:tc>
        <w:tc>
          <w:tcPr>
            <w:gridSpan w:val="2"/>
            <w:tcBorders>
              <w:lef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Location: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Time: </w:t>
            </w:r>
          </w:p>
        </w:tc>
      </w:tr>
      <w:tr>
        <w:trPr>
          <w:cantSplit w:val="0"/>
          <w:trHeight w:val="761.953125" w:hRule="atLeast"/>
          <w:tblHeader w:val="0"/>
        </w:trPr>
        <w:tc>
          <w:tcPr>
            <w:gridSpan w:val="4"/>
            <w:tcBorders>
              <w:left w:color="000000" w:space="0" w:sz="0" w:val="nil"/>
            </w:tcBorders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Attendees</w:t>
            </w:r>
          </w:p>
        </w:tc>
      </w:tr>
      <w:tr>
        <w:trPr>
          <w:cantSplit w:val="0"/>
          <w:trHeight w:val="761.953125" w:hRule="atLeast"/>
          <w:tblHeader w:val="0"/>
        </w:trPr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1.95312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jc w:val="center"/>
        <w:rPr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Meeting Agenda: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Team Updates: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Questions: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Week # Goals: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u w:val="single"/>
          <w:rtl w:val="0"/>
        </w:rPr>
        <w:t xml:space="preserve">Notes:</w:t>
      </w:r>
    </w:p>
    <w:p w:rsidR="00000000" w:rsidDel="00000000" w:rsidP="00000000" w:rsidRDefault="00000000" w:rsidRPr="00000000" w14:paraId="00000025">
      <w:pPr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