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6E656" w14:textId="77777777" w:rsidR="00FC50F9" w:rsidRDefault="004A4E9E">
      <w:pPr>
        <w:spacing w:line="360" w:lineRule="auto"/>
        <w:jc w:val="center"/>
        <w:rPr>
          <w:b/>
          <w:sz w:val="40"/>
          <w:szCs w:val="40"/>
        </w:rPr>
      </w:pPr>
      <w:r>
        <w:rPr>
          <w:b/>
          <w:sz w:val="42"/>
          <w:szCs w:val="42"/>
        </w:rPr>
        <w:t>Brief History of Ethology: 1900s-Present</w:t>
      </w:r>
    </w:p>
    <w:p w14:paraId="431F5280" w14:textId="77777777" w:rsidR="00FC50F9" w:rsidRDefault="004A4E9E">
      <w:pPr>
        <w:spacing w:line="360" w:lineRule="auto"/>
        <w:jc w:val="center"/>
        <w:rPr>
          <w:sz w:val="24"/>
          <w:szCs w:val="24"/>
        </w:rPr>
      </w:pPr>
      <w:r>
        <w:rPr>
          <w:b/>
          <w:noProof/>
          <w:sz w:val="40"/>
          <w:szCs w:val="40"/>
        </w:rPr>
        <w:drawing>
          <wp:inline distT="114300" distB="114300" distL="114300" distR="114300" wp14:anchorId="176BAFD5" wp14:editId="19454111">
            <wp:extent cx="3324225" cy="140199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2584" b="22746"/>
                    <a:stretch>
                      <a:fillRect/>
                    </a:stretch>
                  </pic:blipFill>
                  <pic:spPr>
                    <a:xfrm>
                      <a:off x="0" y="0"/>
                      <a:ext cx="3324225" cy="1401998"/>
                    </a:xfrm>
                    <a:prstGeom prst="rect">
                      <a:avLst/>
                    </a:prstGeom>
                    <a:ln/>
                  </pic:spPr>
                </pic:pic>
              </a:graphicData>
            </a:graphic>
          </wp:inline>
        </w:drawing>
      </w:r>
    </w:p>
    <w:p w14:paraId="23ACC980" w14:textId="77777777" w:rsidR="00FC50F9" w:rsidRDefault="004A4E9E">
      <w:pPr>
        <w:spacing w:after="60" w:line="360" w:lineRule="auto"/>
        <w:jc w:val="center"/>
        <w:rPr>
          <w:sz w:val="24"/>
          <w:szCs w:val="24"/>
        </w:rPr>
      </w:pPr>
      <w:r>
        <w:rPr>
          <w:sz w:val="24"/>
          <w:szCs w:val="24"/>
        </w:rPr>
        <w:t xml:space="preserve">An Open Education Resource submitted to the faculty of </w:t>
      </w:r>
    </w:p>
    <w:p w14:paraId="36BAF48A" w14:textId="77777777" w:rsidR="00FC50F9" w:rsidRDefault="004A4E9E">
      <w:pPr>
        <w:spacing w:after="60" w:line="360" w:lineRule="auto"/>
        <w:jc w:val="center"/>
        <w:rPr>
          <w:sz w:val="24"/>
          <w:szCs w:val="24"/>
        </w:rPr>
      </w:pPr>
      <w:r>
        <w:rPr>
          <w:sz w:val="24"/>
          <w:szCs w:val="24"/>
        </w:rPr>
        <w:t>WORCESTER POLYTECHNIC INSTITUTE</w:t>
      </w:r>
      <w:r>
        <w:rPr>
          <w:sz w:val="24"/>
          <w:szCs w:val="24"/>
        </w:rPr>
        <w:br/>
      </w:r>
    </w:p>
    <w:p w14:paraId="3D441F16" w14:textId="77777777" w:rsidR="00FC50F9" w:rsidRDefault="00FC50F9">
      <w:pPr>
        <w:spacing w:line="360" w:lineRule="auto"/>
        <w:rPr>
          <w:sz w:val="24"/>
          <w:szCs w:val="24"/>
        </w:rPr>
      </w:pPr>
    </w:p>
    <w:p w14:paraId="7969575F" w14:textId="77777777" w:rsidR="00FC50F9" w:rsidRDefault="004A4E9E">
      <w:pPr>
        <w:spacing w:line="360" w:lineRule="auto"/>
        <w:jc w:val="center"/>
        <w:rPr>
          <w:b/>
          <w:sz w:val="24"/>
          <w:szCs w:val="24"/>
        </w:rPr>
      </w:pPr>
      <w:r>
        <w:rPr>
          <w:b/>
          <w:sz w:val="24"/>
          <w:szCs w:val="24"/>
        </w:rPr>
        <w:t>Submitted to:</w:t>
      </w:r>
    </w:p>
    <w:p w14:paraId="5949C32F" w14:textId="77777777" w:rsidR="00FC50F9" w:rsidRDefault="004A4E9E">
      <w:pPr>
        <w:spacing w:line="360" w:lineRule="auto"/>
        <w:jc w:val="center"/>
        <w:rPr>
          <w:sz w:val="24"/>
          <w:szCs w:val="24"/>
        </w:rPr>
      </w:pPr>
      <w:r>
        <w:rPr>
          <w:sz w:val="24"/>
          <w:szCs w:val="24"/>
        </w:rPr>
        <w:t xml:space="preserve">Professor </w:t>
      </w:r>
      <w:proofErr w:type="spellStart"/>
      <w:r>
        <w:rPr>
          <w:sz w:val="24"/>
          <w:szCs w:val="24"/>
        </w:rPr>
        <w:t>Marja</w:t>
      </w:r>
      <w:proofErr w:type="spellEnd"/>
      <w:r>
        <w:rPr>
          <w:sz w:val="24"/>
          <w:szCs w:val="24"/>
        </w:rPr>
        <w:t xml:space="preserve"> </w:t>
      </w:r>
      <w:proofErr w:type="spellStart"/>
      <w:r>
        <w:rPr>
          <w:sz w:val="24"/>
          <w:szCs w:val="24"/>
        </w:rPr>
        <w:t>Bakermans</w:t>
      </w:r>
      <w:proofErr w:type="spellEnd"/>
    </w:p>
    <w:p w14:paraId="7DD1BCA9" w14:textId="77777777" w:rsidR="00FC50F9" w:rsidRDefault="004A4E9E">
      <w:pPr>
        <w:spacing w:line="360" w:lineRule="auto"/>
        <w:jc w:val="center"/>
        <w:rPr>
          <w:sz w:val="24"/>
          <w:szCs w:val="24"/>
        </w:rPr>
      </w:pPr>
      <w:r>
        <w:rPr>
          <w:sz w:val="24"/>
          <w:szCs w:val="24"/>
        </w:rPr>
        <w:t>Worcester Polytechnic Institute</w:t>
      </w:r>
    </w:p>
    <w:p w14:paraId="723F9062" w14:textId="77777777" w:rsidR="00FC50F9" w:rsidRDefault="00FC50F9">
      <w:pPr>
        <w:spacing w:line="360" w:lineRule="auto"/>
        <w:rPr>
          <w:b/>
          <w:sz w:val="24"/>
          <w:szCs w:val="24"/>
        </w:rPr>
      </w:pPr>
    </w:p>
    <w:p w14:paraId="0B92FC83" w14:textId="77777777" w:rsidR="00FC50F9" w:rsidRDefault="004A4E9E">
      <w:pPr>
        <w:spacing w:line="360" w:lineRule="auto"/>
        <w:jc w:val="center"/>
        <w:rPr>
          <w:b/>
          <w:sz w:val="24"/>
          <w:szCs w:val="24"/>
        </w:rPr>
      </w:pPr>
      <w:r>
        <w:rPr>
          <w:b/>
          <w:sz w:val="24"/>
          <w:szCs w:val="24"/>
        </w:rPr>
        <w:t>Submitted by:</w:t>
      </w:r>
    </w:p>
    <w:p w14:paraId="20EDD946" w14:textId="77777777" w:rsidR="00FC50F9" w:rsidRDefault="004A4E9E">
      <w:pPr>
        <w:spacing w:line="360" w:lineRule="auto"/>
        <w:jc w:val="center"/>
        <w:rPr>
          <w:sz w:val="24"/>
          <w:szCs w:val="24"/>
        </w:rPr>
      </w:pPr>
      <w:r>
        <w:rPr>
          <w:sz w:val="24"/>
          <w:szCs w:val="24"/>
        </w:rPr>
        <w:t>Hannah Shell</w:t>
      </w:r>
    </w:p>
    <w:p w14:paraId="5FB5284C" w14:textId="77777777" w:rsidR="00FC50F9" w:rsidRDefault="004A4E9E">
      <w:pPr>
        <w:spacing w:line="360" w:lineRule="auto"/>
        <w:jc w:val="center"/>
        <w:rPr>
          <w:sz w:val="24"/>
          <w:szCs w:val="24"/>
        </w:rPr>
      </w:pPr>
      <w:r>
        <w:rPr>
          <w:sz w:val="24"/>
          <w:szCs w:val="24"/>
        </w:rPr>
        <w:t xml:space="preserve">Ashli </w:t>
      </w:r>
      <w:proofErr w:type="spellStart"/>
      <w:r>
        <w:rPr>
          <w:sz w:val="24"/>
          <w:szCs w:val="24"/>
        </w:rPr>
        <w:t>Silvera</w:t>
      </w:r>
      <w:proofErr w:type="spellEnd"/>
    </w:p>
    <w:p w14:paraId="43D7CB98" w14:textId="77777777" w:rsidR="00FC50F9" w:rsidRDefault="004A4E9E">
      <w:pPr>
        <w:spacing w:line="360" w:lineRule="auto"/>
        <w:jc w:val="center"/>
        <w:rPr>
          <w:sz w:val="24"/>
          <w:szCs w:val="24"/>
        </w:rPr>
      </w:pPr>
      <w:r>
        <w:rPr>
          <w:sz w:val="24"/>
          <w:szCs w:val="24"/>
        </w:rPr>
        <w:t>Vinh Tran</w:t>
      </w:r>
    </w:p>
    <w:p w14:paraId="48AA53D8" w14:textId="77777777" w:rsidR="00FC50F9" w:rsidRDefault="004A4E9E">
      <w:pPr>
        <w:spacing w:line="360" w:lineRule="auto"/>
        <w:jc w:val="center"/>
        <w:rPr>
          <w:sz w:val="24"/>
          <w:szCs w:val="24"/>
        </w:rPr>
      </w:pPr>
      <w:r>
        <w:rPr>
          <w:sz w:val="24"/>
          <w:szCs w:val="24"/>
        </w:rPr>
        <w:t>Catherine Williams</w:t>
      </w:r>
    </w:p>
    <w:p w14:paraId="495F6633" w14:textId="77777777" w:rsidR="00FC50F9" w:rsidRDefault="00FC50F9">
      <w:pPr>
        <w:spacing w:line="360" w:lineRule="auto"/>
        <w:rPr>
          <w:sz w:val="24"/>
          <w:szCs w:val="24"/>
        </w:rPr>
      </w:pPr>
    </w:p>
    <w:p w14:paraId="6BE09F79" w14:textId="77777777" w:rsidR="00FC50F9" w:rsidRDefault="004A4E9E">
      <w:pPr>
        <w:spacing w:line="360" w:lineRule="auto"/>
        <w:jc w:val="center"/>
        <w:rPr>
          <w:sz w:val="24"/>
          <w:szCs w:val="24"/>
        </w:rPr>
      </w:pPr>
      <w:r>
        <w:rPr>
          <w:sz w:val="24"/>
          <w:szCs w:val="24"/>
        </w:rPr>
        <w:t>May 2nd, 2022</w:t>
      </w:r>
    </w:p>
    <w:p w14:paraId="2352C2D8" w14:textId="77777777" w:rsidR="00FC50F9" w:rsidRDefault="004A4E9E">
      <w:pPr>
        <w:spacing w:line="360" w:lineRule="auto"/>
        <w:jc w:val="center"/>
        <w:rPr>
          <w:sz w:val="24"/>
          <w:szCs w:val="24"/>
        </w:rPr>
      </w:pPr>
      <w:r>
        <w:rPr>
          <w:sz w:val="24"/>
          <w:szCs w:val="24"/>
        </w:rPr>
        <w:t>Licensed under CC-BY-SA</w:t>
      </w:r>
    </w:p>
    <w:p w14:paraId="3909A2E0" w14:textId="77777777" w:rsidR="00FC50F9" w:rsidRDefault="00FC50F9">
      <w:pPr>
        <w:spacing w:line="360" w:lineRule="auto"/>
        <w:rPr>
          <w:sz w:val="24"/>
          <w:szCs w:val="24"/>
        </w:rPr>
      </w:pPr>
    </w:p>
    <w:p w14:paraId="41BA2D03" w14:textId="77777777" w:rsidR="00FC50F9" w:rsidRDefault="00FC50F9">
      <w:pPr>
        <w:pStyle w:val="Heading1"/>
        <w:rPr>
          <w:sz w:val="30"/>
          <w:szCs w:val="30"/>
        </w:rPr>
      </w:pPr>
      <w:bookmarkStart w:id="0" w:name="_1xpsd2xemp3e" w:colFirst="0" w:colLast="0"/>
      <w:bookmarkEnd w:id="0"/>
    </w:p>
    <w:p w14:paraId="1E5DAA6D" w14:textId="77777777" w:rsidR="00FC50F9" w:rsidRDefault="00FC50F9"/>
    <w:p w14:paraId="0A5FE560" w14:textId="77777777" w:rsidR="00FC50F9" w:rsidRDefault="00FC50F9"/>
    <w:p w14:paraId="1BEF5C2F" w14:textId="77777777" w:rsidR="00FC50F9" w:rsidRDefault="00FC50F9"/>
    <w:p w14:paraId="48B0356A" w14:textId="77777777" w:rsidR="00FC50F9" w:rsidRDefault="00FC50F9"/>
    <w:p w14:paraId="2AFE0225" w14:textId="77777777" w:rsidR="00FC50F9" w:rsidRDefault="00FC50F9"/>
    <w:p w14:paraId="6DA508B9" w14:textId="77777777" w:rsidR="00FC50F9" w:rsidRDefault="00FC50F9"/>
    <w:p w14:paraId="6F4CA5C1" w14:textId="77777777" w:rsidR="00FC50F9" w:rsidRDefault="00FC50F9">
      <w:pPr>
        <w:rPr>
          <w:sz w:val="24"/>
          <w:szCs w:val="24"/>
        </w:rPr>
      </w:pPr>
    </w:p>
    <w:p w14:paraId="6A7FC363" w14:textId="77777777" w:rsidR="00FC50F9" w:rsidRDefault="004A4E9E">
      <w:pPr>
        <w:rPr>
          <w:i/>
          <w:sz w:val="24"/>
          <w:szCs w:val="24"/>
        </w:rPr>
      </w:pPr>
      <w:r>
        <w:rPr>
          <w:b/>
          <w:sz w:val="28"/>
          <w:szCs w:val="28"/>
        </w:rPr>
        <w:lastRenderedPageBreak/>
        <w:t>Table of Contents:</w:t>
      </w:r>
    </w:p>
    <w:sdt>
      <w:sdtPr>
        <w:id w:val="1808667868"/>
        <w:docPartObj>
          <w:docPartGallery w:val="Table of Contents"/>
          <w:docPartUnique/>
        </w:docPartObj>
      </w:sdtPr>
      <w:sdtEndPr/>
      <w:sdtContent>
        <w:p w14:paraId="4277AAEB" w14:textId="77777777" w:rsidR="00FC50F9" w:rsidRDefault="004A4E9E">
          <w:pPr>
            <w:tabs>
              <w:tab w:val="right" w:pos="9360"/>
            </w:tabs>
            <w:spacing w:before="80" w:line="240" w:lineRule="auto"/>
            <w:rPr>
              <w:b/>
              <w:color w:val="000000"/>
            </w:rPr>
          </w:pPr>
          <w:r>
            <w:fldChar w:fldCharType="begin"/>
          </w:r>
          <w:r>
            <w:instrText xml:space="preserve"> TOC \h \u \z </w:instrText>
          </w:r>
          <w:r>
            <w:fldChar w:fldCharType="separate"/>
          </w:r>
          <w:hyperlink w:anchor="_mucflksjx0kq">
            <w:r>
              <w:rPr>
                <w:b/>
                <w:color w:val="000000"/>
              </w:rPr>
              <w:t>Abstract</w:t>
            </w:r>
          </w:hyperlink>
          <w:r>
            <w:rPr>
              <w:b/>
              <w:color w:val="000000"/>
            </w:rPr>
            <w:tab/>
          </w:r>
          <w:r>
            <w:fldChar w:fldCharType="begin"/>
          </w:r>
          <w:r>
            <w:instrText xml:space="preserve"> PAGEREF _mucflksjx0kq \h </w:instrText>
          </w:r>
          <w:r>
            <w:fldChar w:fldCharType="separate"/>
          </w:r>
          <w:r>
            <w:rPr>
              <w:b/>
              <w:color w:val="000000"/>
            </w:rPr>
            <w:t>2</w:t>
          </w:r>
          <w:r>
            <w:fldChar w:fldCharType="end"/>
          </w:r>
        </w:p>
        <w:p w14:paraId="03E4E02D" w14:textId="77777777" w:rsidR="00FC50F9" w:rsidRDefault="004A4E9E">
          <w:pPr>
            <w:tabs>
              <w:tab w:val="right" w:pos="9360"/>
            </w:tabs>
            <w:spacing w:before="200" w:line="240" w:lineRule="auto"/>
            <w:rPr>
              <w:b/>
              <w:color w:val="000000"/>
            </w:rPr>
          </w:pPr>
          <w:hyperlink w:anchor="_49psgv4zesi8">
            <w:r>
              <w:rPr>
                <w:b/>
                <w:color w:val="000000"/>
              </w:rPr>
              <w:t>1900s-1950s</w:t>
            </w:r>
          </w:hyperlink>
          <w:r>
            <w:rPr>
              <w:b/>
              <w:color w:val="000000"/>
            </w:rPr>
            <w:tab/>
          </w:r>
          <w:r>
            <w:fldChar w:fldCharType="begin"/>
          </w:r>
          <w:r>
            <w:instrText xml:space="preserve"> PAGEREF _49psgv4zesi8 \h </w:instrText>
          </w:r>
          <w:r>
            <w:fldChar w:fldCharType="separate"/>
          </w:r>
          <w:r>
            <w:rPr>
              <w:b/>
              <w:color w:val="000000"/>
            </w:rPr>
            <w:t>2</w:t>
          </w:r>
          <w:r>
            <w:fldChar w:fldCharType="end"/>
          </w:r>
        </w:p>
        <w:p w14:paraId="7E78D9EA" w14:textId="77777777" w:rsidR="00FC50F9" w:rsidRDefault="004A4E9E">
          <w:pPr>
            <w:tabs>
              <w:tab w:val="right" w:pos="9360"/>
            </w:tabs>
            <w:spacing w:before="200" w:line="240" w:lineRule="auto"/>
            <w:rPr>
              <w:b/>
              <w:color w:val="000000"/>
            </w:rPr>
          </w:pPr>
          <w:hyperlink w:anchor="_x7l4kfm70js2">
            <w:r>
              <w:rPr>
                <w:b/>
                <w:color w:val="000000"/>
              </w:rPr>
              <w:t>1960s-1970s</w:t>
            </w:r>
          </w:hyperlink>
          <w:r>
            <w:rPr>
              <w:b/>
              <w:color w:val="000000"/>
            </w:rPr>
            <w:tab/>
          </w:r>
          <w:r>
            <w:fldChar w:fldCharType="begin"/>
          </w:r>
          <w:r>
            <w:instrText xml:space="preserve"> PAGEREF _x7l4kfm70js2 \h </w:instrText>
          </w:r>
          <w:r>
            <w:fldChar w:fldCharType="separate"/>
          </w:r>
          <w:r>
            <w:rPr>
              <w:b/>
              <w:color w:val="000000"/>
            </w:rPr>
            <w:t>4</w:t>
          </w:r>
          <w:r>
            <w:fldChar w:fldCharType="end"/>
          </w:r>
        </w:p>
        <w:p w14:paraId="7D4CCF5B" w14:textId="77777777" w:rsidR="00FC50F9" w:rsidRDefault="004A4E9E">
          <w:pPr>
            <w:tabs>
              <w:tab w:val="right" w:pos="9360"/>
            </w:tabs>
            <w:spacing w:before="60" w:line="240" w:lineRule="auto"/>
            <w:ind w:left="360"/>
            <w:rPr>
              <w:color w:val="000000"/>
            </w:rPr>
          </w:pPr>
          <w:hyperlink w:anchor="_bdmqxv18oz9g">
            <w:r>
              <w:rPr>
                <w:color w:val="000000"/>
              </w:rPr>
              <w:t>Advances in</w:t>
            </w:r>
            <w:r>
              <w:rPr>
                <w:color w:val="000000"/>
              </w:rPr>
              <w:t xml:space="preserve"> Behavioral Genetics</w:t>
            </w:r>
          </w:hyperlink>
          <w:r>
            <w:rPr>
              <w:color w:val="000000"/>
            </w:rPr>
            <w:tab/>
          </w:r>
          <w:r>
            <w:fldChar w:fldCharType="begin"/>
          </w:r>
          <w:r>
            <w:instrText xml:space="preserve"> PAGEREF _bdmqxv18oz9g \h </w:instrText>
          </w:r>
          <w:r>
            <w:fldChar w:fldCharType="separate"/>
          </w:r>
          <w:r>
            <w:rPr>
              <w:color w:val="000000"/>
            </w:rPr>
            <w:t>4</w:t>
          </w:r>
          <w:r>
            <w:fldChar w:fldCharType="end"/>
          </w:r>
        </w:p>
        <w:p w14:paraId="06BBBEE3" w14:textId="77777777" w:rsidR="00FC50F9" w:rsidRDefault="004A4E9E">
          <w:pPr>
            <w:tabs>
              <w:tab w:val="right" w:pos="9360"/>
            </w:tabs>
            <w:spacing w:before="60" w:line="240" w:lineRule="auto"/>
            <w:ind w:left="360"/>
            <w:rPr>
              <w:color w:val="000000"/>
            </w:rPr>
          </w:pPr>
          <w:hyperlink w:anchor="_3g8auq7mluj7">
            <w:r>
              <w:rPr>
                <w:color w:val="000000"/>
              </w:rPr>
              <w:t>Hypotheses and Theorems</w:t>
            </w:r>
          </w:hyperlink>
          <w:r>
            <w:rPr>
              <w:color w:val="000000"/>
            </w:rPr>
            <w:tab/>
          </w:r>
          <w:r>
            <w:fldChar w:fldCharType="begin"/>
          </w:r>
          <w:r>
            <w:instrText xml:space="preserve"> PAGEREF _3g8auq7mluj7 \h </w:instrText>
          </w:r>
          <w:r>
            <w:fldChar w:fldCharType="separate"/>
          </w:r>
          <w:r>
            <w:rPr>
              <w:color w:val="000000"/>
            </w:rPr>
            <w:t>5</w:t>
          </w:r>
          <w:r>
            <w:fldChar w:fldCharType="end"/>
          </w:r>
        </w:p>
        <w:p w14:paraId="6B96C26F" w14:textId="77777777" w:rsidR="00FC50F9" w:rsidRDefault="004A4E9E">
          <w:pPr>
            <w:tabs>
              <w:tab w:val="right" w:pos="9360"/>
            </w:tabs>
            <w:spacing w:before="60" w:line="240" w:lineRule="auto"/>
            <w:ind w:left="360"/>
            <w:rPr>
              <w:color w:val="000000"/>
            </w:rPr>
          </w:pPr>
          <w:hyperlink w:anchor="_c2e9df1l4u9p">
            <w:r>
              <w:rPr>
                <w:color w:val="000000"/>
              </w:rPr>
              <w:t>Social Animal Behavior Studies</w:t>
            </w:r>
          </w:hyperlink>
          <w:r>
            <w:rPr>
              <w:color w:val="000000"/>
            </w:rPr>
            <w:tab/>
          </w:r>
          <w:r>
            <w:fldChar w:fldCharType="begin"/>
          </w:r>
          <w:r>
            <w:instrText xml:space="preserve"> PAGEREF _c2e9df1l4u9p \h </w:instrText>
          </w:r>
          <w:r>
            <w:fldChar w:fldCharType="separate"/>
          </w:r>
          <w:r>
            <w:rPr>
              <w:color w:val="000000"/>
            </w:rPr>
            <w:t>6</w:t>
          </w:r>
          <w:r>
            <w:fldChar w:fldCharType="end"/>
          </w:r>
        </w:p>
        <w:p w14:paraId="11AE1077" w14:textId="77777777" w:rsidR="00FC50F9" w:rsidRDefault="004A4E9E">
          <w:pPr>
            <w:tabs>
              <w:tab w:val="right" w:pos="9360"/>
            </w:tabs>
            <w:spacing w:before="60" w:line="240" w:lineRule="auto"/>
            <w:ind w:left="360"/>
            <w:rPr>
              <w:color w:val="000000"/>
            </w:rPr>
          </w:pPr>
          <w:hyperlink w:anchor="_n4y15n2a39vd">
            <w:r>
              <w:rPr>
                <w:color w:val="000000"/>
              </w:rPr>
              <w:t>Other Historical Spotlights</w:t>
            </w:r>
          </w:hyperlink>
          <w:r>
            <w:rPr>
              <w:color w:val="000000"/>
            </w:rPr>
            <w:tab/>
          </w:r>
          <w:r>
            <w:fldChar w:fldCharType="begin"/>
          </w:r>
          <w:r>
            <w:instrText xml:space="preserve"> PAGEREF _n4y15n2a39vd \h </w:instrText>
          </w:r>
          <w:r>
            <w:fldChar w:fldCharType="separate"/>
          </w:r>
          <w:r>
            <w:rPr>
              <w:color w:val="000000"/>
            </w:rPr>
            <w:t>6</w:t>
          </w:r>
          <w:r>
            <w:fldChar w:fldCharType="end"/>
          </w:r>
        </w:p>
        <w:p w14:paraId="5DBA6DAF" w14:textId="77777777" w:rsidR="00FC50F9" w:rsidRDefault="004A4E9E">
          <w:pPr>
            <w:tabs>
              <w:tab w:val="right" w:pos="9360"/>
            </w:tabs>
            <w:spacing w:before="60" w:line="240" w:lineRule="auto"/>
            <w:ind w:left="720"/>
            <w:rPr>
              <w:color w:val="000000"/>
            </w:rPr>
          </w:pPr>
          <w:hyperlink w:anchor="_kafqn7nzq0tt">
            <w:r>
              <w:rPr>
                <w:color w:val="000000"/>
              </w:rPr>
              <w:t>Jane Goodall and Chimpanzees</w:t>
            </w:r>
          </w:hyperlink>
          <w:r>
            <w:rPr>
              <w:color w:val="000000"/>
            </w:rPr>
            <w:tab/>
          </w:r>
          <w:r>
            <w:fldChar w:fldCharType="begin"/>
          </w:r>
          <w:r>
            <w:instrText xml:space="preserve"> PAGEREF _kafqn7nzq0tt \h </w:instrText>
          </w:r>
          <w:r>
            <w:fldChar w:fldCharType="separate"/>
          </w:r>
          <w:r>
            <w:rPr>
              <w:color w:val="000000"/>
            </w:rPr>
            <w:t>7</w:t>
          </w:r>
          <w:r>
            <w:fldChar w:fldCharType="end"/>
          </w:r>
        </w:p>
        <w:p w14:paraId="540EC537" w14:textId="77777777" w:rsidR="00FC50F9" w:rsidRDefault="004A4E9E">
          <w:pPr>
            <w:tabs>
              <w:tab w:val="right" w:pos="9360"/>
            </w:tabs>
            <w:spacing w:before="60" w:line="240" w:lineRule="auto"/>
            <w:ind w:left="720"/>
            <w:rPr>
              <w:color w:val="000000"/>
            </w:rPr>
          </w:pPr>
          <w:hyperlink w:anchor="_q4h4qrr3reoq">
            <w:r>
              <w:rPr>
                <w:color w:val="000000"/>
              </w:rPr>
              <w:t>Geoff Parker and Sperm Competition</w:t>
            </w:r>
          </w:hyperlink>
          <w:r>
            <w:rPr>
              <w:color w:val="000000"/>
            </w:rPr>
            <w:tab/>
          </w:r>
          <w:r>
            <w:fldChar w:fldCharType="begin"/>
          </w:r>
          <w:r>
            <w:instrText xml:space="preserve"> PAGEREF _q4h4qrr3reoq \h </w:instrText>
          </w:r>
          <w:r>
            <w:fldChar w:fldCharType="separate"/>
          </w:r>
          <w:r>
            <w:rPr>
              <w:color w:val="000000"/>
            </w:rPr>
            <w:t>7</w:t>
          </w:r>
          <w:r>
            <w:fldChar w:fldCharType="end"/>
          </w:r>
        </w:p>
        <w:p w14:paraId="55B0A55F" w14:textId="77777777" w:rsidR="00FC50F9" w:rsidRDefault="004A4E9E">
          <w:pPr>
            <w:tabs>
              <w:tab w:val="right" w:pos="9360"/>
            </w:tabs>
            <w:spacing w:before="60" w:line="240" w:lineRule="auto"/>
            <w:ind w:left="720"/>
            <w:rPr>
              <w:color w:val="000000"/>
            </w:rPr>
          </w:pPr>
          <w:hyperlink w:anchor="_fe5op66n3kuy">
            <w:r>
              <w:rPr>
                <w:color w:val="000000"/>
              </w:rPr>
              <w:t>Edward Wilson and Sociobiol</w:t>
            </w:r>
            <w:r>
              <w:rPr>
                <w:color w:val="000000"/>
              </w:rPr>
              <w:t>ogy</w:t>
            </w:r>
          </w:hyperlink>
          <w:r>
            <w:rPr>
              <w:color w:val="000000"/>
            </w:rPr>
            <w:tab/>
          </w:r>
          <w:r>
            <w:fldChar w:fldCharType="begin"/>
          </w:r>
          <w:r>
            <w:instrText xml:space="preserve"> PAGEREF _fe5op66n3kuy \h </w:instrText>
          </w:r>
          <w:r>
            <w:fldChar w:fldCharType="separate"/>
          </w:r>
          <w:r>
            <w:rPr>
              <w:color w:val="000000"/>
            </w:rPr>
            <w:t>8</w:t>
          </w:r>
          <w:r>
            <w:fldChar w:fldCharType="end"/>
          </w:r>
        </w:p>
        <w:p w14:paraId="74C517E8" w14:textId="77777777" w:rsidR="00FC50F9" w:rsidRDefault="004A4E9E">
          <w:pPr>
            <w:tabs>
              <w:tab w:val="right" w:pos="9360"/>
            </w:tabs>
            <w:spacing w:before="200" w:line="240" w:lineRule="auto"/>
            <w:rPr>
              <w:b/>
              <w:color w:val="000000"/>
            </w:rPr>
          </w:pPr>
          <w:hyperlink w:anchor="_9c4jdm7nb24a">
            <w:r>
              <w:rPr>
                <w:b/>
                <w:color w:val="000000"/>
              </w:rPr>
              <w:t>1980s-1990s</w:t>
            </w:r>
          </w:hyperlink>
          <w:r>
            <w:rPr>
              <w:b/>
              <w:color w:val="000000"/>
            </w:rPr>
            <w:tab/>
          </w:r>
          <w:r>
            <w:fldChar w:fldCharType="begin"/>
          </w:r>
          <w:r>
            <w:instrText xml:space="preserve"> PAGEREF _9c4jdm7nb24a \h </w:instrText>
          </w:r>
          <w:r>
            <w:fldChar w:fldCharType="separate"/>
          </w:r>
          <w:r>
            <w:rPr>
              <w:b/>
              <w:color w:val="000000"/>
            </w:rPr>
            <w:t>8</w:t>
          </w:r>
          <w:r>
            <w:fldChar w:fldCharType="end"/>
          </w:r>
        </w:p>
        <w:p w14:paraId="48331CC9" w14:textId="77777777" w:rsidR="00FC50F9" w:rsidRDefault="004A4E9E">
          <w:pPr>
            <w:tabs>
              <w:tab w:val="right" w:pos="9360"/>
            </w:tabs>
            <w:spacing w:before="60" w:line="240" w:lineRule="auto"/>
            <w:ind w:left="360"/>
            <w:rPr>
              <w:color w:val="000000"/>
            </w:rPr>
          </w:pPr>
          <w:hyperlink w:anchor="_o3qvun73izj7">
            <w:r>
              <w:rPr>
                <w:color w:val="000000"/>
              </w:rPr>
              <w:t>Semantic Communication 1980</w:t>
            </w:r>
          </w:hyperlink>
          <w:r>
            <w:rPr>
              <w:color w:val="000000"/>
            </w:rPr>
            <w:tab/>
          </w:r>
          <w:r>
            <w:fldChar w:fldCharType="begin"/>
          </w:r>
          <w:r>
            <w:instrText xml:space="preserve"> PAGEREF _o3qvun73izj7 \h </w:instrText>
          </w:r>
          <w:r>
            <w:fldChar w:fldCharType="separate"/>
          </w:r>
          <w:r>
            <w:rPr>
              <w:color w:val="000000"/>
            </w:rPr>
            <w:t>8</w:t>
          </w:r>
          <w:r>
            <w:fldChar w:fldCharType="end"/>
          </w:r>
        </w:p>
        <w:p w14:paraId="6BE42E72" w14:textId="77777777" w:rsidR="00FC50F9" w:rsidRDefault="004A4E9E">
          <w:pPr>
            <w:tabs>
              <w:tab w:val="right" w:pos="9360"/>
            </w:tabs>
            <w:spacing w:before="60" w:line="240" w:lineRule="auto"/>
            <w:ind w:left="360"/>
            <w:rPr>
              <w:color w:val="000000"/>
            </w:rPr>
          </w:pPr>
          <w:hyperlink w:anchor="_pc9hrki3jz6f">
            <w:r>
              <w:rPr>
                <w:color w:val="000000"/>
              </w:rPr>
              <w:t>The Hamilton-Zuk Hypothesis 1982</w:t>
            </w:r>
          </w:hyperlink>
          <w:r>
            <w:rPr>
              <w:color w:val="000000"/>
            </w:rPr>
            <w:tab/>
          </w:r>
          <w:r>
            <w:fldChar w:fldCharType="begin"/>
          </w:r>
          <w:r>
            <w:instrText xml:space="preserve"> PAGEREF _pc9hrki3jz6f \h </w:instrText>
          </w:r>
          <w:r>
            <w:fldChar w:fldCharType="separate"/>
          </w:r>
          <w:r>
            <w:rPr>
              <w:color w:val="000000"/>
            </w:rPr>
            <w:t>8</w:t>
          </w:r>
          <w:r>
            <w:fldChar w:fldCharType="end"/>
          </w:r>
        </w:p>
        <w:p w14:paraId="2BD6CD0B" w14:textId="77777777" w:rsidR="00FC50F9" w:rsidRDefault="004A4E9E">
          <w:pPr>
            <w:tabs>
              <w:tab w:val="right" w:pos="9360"/>
            </w:tabs>
            <w:spacing w:before="60" w:line="240" w:lineRule="auto"/>
            <w:ind w:left="360"/>
            <w:rPr>
              <w:color w:val="000000"/>
            </w:rPr>
          </w:pPr>
          <w:hyperlink w:anchor="_94r0he8aowk0">
            <w:r>
              <w:rPr>
                <w:color w:val="000000"/>
              </w:rPr>
              <w:t>Reproductive Skew 1983</w:t>
            </w:r>
          </w:hyperlink>
          <w:r>
            <w:rPr>
              <w:color w:val="000000"/>
            </w:rPr>
            <w:tab/>
          </w:r>
          <w:r>
            <w:fldChar w:fldCharType="begin"/>
          </w:r>
          <w:r>
            <w:instrText xml:space="preserve"> PAGEREF _94r0he8aowk0 \h </w:instrText>
          </w:r>
          <w:r>
            <w:fldChar w:fldCharType="separate"/>
          </w:r>
          <w:r>
            <w:rPr>
              <w:color w:val="000000"/>
            </w:rPr>
            <w:t>9</w:t>
          </w:r>
          <w:r>
            <w:fldChar w:fldCharType="end"/>
          </w:r>
        </w:p>
        <w:p w14:paraId="6A84DBC3" w14:textId="77777777" w:rsidR="00FC50F9" w:rsidRDefault="004A4E9E">
          <w:pPr>
            <w:tabs>
              <w:tab w:val="right" w:pos="9360"/>
            </w:tabs>
            <w:spacing w:before="60" w:line="240" w:lineRule="auto"/>
            <w:ind w:left="360"/>
            <w:rPr>
              <w:color w:val="000000"/>
            </w:rPr>
          </w:pPr>
          <w:hyperlink w:anchor="_b3rhxy812td">
            <w:r>
              <w:rPr>
                <w:color w:val="000000"/>
              </w:rPr>
              <w:t>Br</w:t>
            </w:r>
            <w:r>
              <w:rPr>
                <w:color w:val="000000"/>
              </w:rPr>
              <w:t>ood Parasitism 1988</w:t>
            </w:r>
          </w:hyperlink>
          <w:r>
            <w:rPr>
              <w:color w:val="000000"/>
            </w:rPr>
            <w:tab/>
          </w:r>
          <w:r>
            <w:fldChar w:fldCharType="begin"/>
          </w:r>
          <w:r>
            <w:instrText xml:space="preserve"> PAGEREF _b3rhxy812td \h </w:instrText>
          </w:r>
          <w:r>
            <w:fldChar w:fldCharType="separate"/>
          </w:r>
          <w:r>
            <w:rPr>
              <w:color w:val="000000"/>
            </w:rPr>
            <w:t>9</w:t>
          </w:r>
          <w:r>
            <w:fldChar w:fldCharType="end"/>
          </w:r>
        </w:p>
        <w:p w14:paraId="05EFAD99" w14:textId="77777777" w:rsidR="00FC50F9" w:rsidRDefault="004A4E9E">
          <w:pPr>
            <w:tabs>
              <w:tab w:val="right" w:pos="9360"/>
            </w:tabs>
            <w:spacing w:before="60" w:line="240" w:lineRule="auto"/>
            <w:ind w:left="360"/>
            <w:rPr>
              <w:color w:val="000000"/>
            </w:rPr>
          </w:pPr>
          <w:hyperlink w:anchor="_pkxjdh8zmztz">
            <w:r>
              <w:rPr>
                <w:color w:val="000000"/>
              </w:rPr>
              <w:t>The Challenge Hypothesis 1990</w:t>
            </w:r>
          </w:hyperlink>
          <w:r>
            <w:rPr>
              <w:color w:val="000000"/>
            </w:rPr>
            <w:tab/>
          </w:r>
          <w:r>
            <w:fldChar w:fldCharType="begin"/>
          </w:r>
          <w:r>
            <w:instrText xml:space="preserve"> PAGEREF _pkxjdh8zmztz \h </w:instrText>
          </w:r>
          <w:r>
            <w:fldChar w:fldCharType="separate"/>
          </w:r>
          <w:r>
            <w:rPr>
              <w:color w:val="000000"/>
            </w:rPr>
            <w:t>10</w:t>
          </w:r>
          <w:r>
            <w:fldChar w:fldCharType="end"/>
          </w:r>
        </w:p>
        <w:p w14:paraId="56E36D52" w14:textId="77777777" w:rsidR="00FC50F9" w:rsidRDefault="004A4E9E">
          <w:pPr>
            <w:tabs>
              <w:tab w:val="right" w:pos="9360"/>
            </w:tabs>
            <w:spacing w:before="60" w:line="240" w:lineRule="auto"/>
            <w:ind w:left="360"/>
            <w:rPr>
              <w:color w:val="000000"/>
            </w:rPr>
          </w:pPr>
          <w:hyperlink w:anchor="_ryhzhlrznbji">
            <w:r>
              <w:rPr>
                <w:color w:val="000000"/>
              </w:rPr>
              <w:t>Pain in Animals 1991</w:t>
            </w:r>
          </w:hyperlink>
          <w:r>
            <w:rPr>
              <w:color w:val="000000"/>
            </w:rPr>
            <w:tab/>
          </w:r>
          <w:r>
            <w:fldChar w:fldCharType="begin"/>
          </w:r>
          <w:r>
            <w:instrText xml:space="preserve"> PAGEREF _ryhzhlrznbji \h </w:instrText>
          </w:r>
          <w:r>
            <w:fldChar w:fldCharType="separate"/>
          </w:r>
          <w:r>
            <w:rPr>
              <w:color w:val="000000"/>
            </w:rPr>
            <w:t>10</w:t>
          </w:r>
          <w:r>
            <w:fldChar w:fldCharType="end"/>
          </w:r>
        </w:p>
        <w:p w14:paraId="6DE5B91B" w14:textId="77777777" w:rsidR="00FC50F9" w:rsidRDefault="004A4E9E">
          <w:pPr>
            <w:tabs>
              <w:tab w:val="right" w:pos="9360"/>
            </w:tabs>
            <w:spacing w:before="60" w:line="240" w:lineRule="auto"/>
            <w:ind w:left="360"/>
            <w:rPr>
              <w:color w:val="000000"/>
            </w:rPr>
          </w:pPr>
          <w:hyperlink w:anchor="_n86i3f6g5eog">
            <w:r>
              <w:rPr>
                <w:color w:val="000000"/>
              </w:rPr>
              <w:t>Ecosystem Engineers 1994</w:t>
            </w:r>
          </w:hyperlink>
          <w:r>
            <w:rPr>
              <w:color w:val="000000"/>
            </w:rPr>
            <w:tab/>
          </w:r>
          <w:r>
            <w:fldChar w:fldCharType="begin"/>
          </w:r>
          <w:r>
            <w:instrText xml:space="preserve"> PAGEREF _n86i3f6g5e</w:instrText>
          </w:r>
          <w:r>
            <w:instrText xml:space="preserve">og \h </w:instrText>
          </w:r>
          <w:r>
            <w:fldChar w:fldCharType="separate"/>
          </w:r>
          <w:r>
            <w:rPr>
              <w:color w:val="000000"/>
            </w:rPr>
            <w:t>11</w:t>
          </w:r>
          <w:r>
            <w:fldChar w:fldCharType="end"/>
          </w:r>
        </w:p>
        <w:p w14:paraId="20FB243E" w14:textId="77777777" w:rsidR="00FC50F9" w:rsidRDefault="004A4E9E">
          <w:pPr>
            <w:tabs>
              <w:tab w:val="right" w:pos="9360"/>
            </w:tabs>
            <w:spacing w:before="60" w:line="240" w:lineRule="auto"/>
            <w:ind w:left="360"/>
            <w:rPr>
              <w:color w:val="000000"/>
            </w:rPr>
          </w:pPr>
          <w:hyperlink w:anchor="_3oia0f97xgw7">
            <w:r>
              <w:rPr>
                <w:color w:val="000000"/>
              </w:rPr>
              <w:t>Multimodal Communication 1999</w:t>
            </w:r>
          </w:hyperlink>
          <w:r>
            <w:rPr>
              <w:color w:val="000000"/>
            </w:rPr>
            <w:tab/>
          </w:r>
          <w:r>
            <w:fldChar w:fldCharType="begin"/>
          </w:r>
          <w:r>
            <w:instrText xml:space="preserve"> PAGEREF _3oia0f97xgw7 \h </w:instrText>
          </w:r>
          <w:r>
            <w:fldChar w:fldCharType="separate"/>
          </w:r>
          <w:r>
            <w:rPr>
              <w:color w:val="000000"/>
            </w:rPr>
            <w:t>11</w:t>
          </w:r>
          <w:r>
            <w:fldChar w:fldCharType="end"/>
          </w:r>
        </w:p>
        <w:p w14:paraId="5DAA137F" w14:textId="77777777" w:rsidR="00FC50F9" w:rsidRDefault="004A4E9E">
          <w:pPr>
            <w:tabs>
              <w:tab w:val="right" w:pos="9360"/>
            </w:tabs>
            <w:spacing w:before="200" w:line="240" w:lineRule="auto"/>
            <w:rPr>
              <w:b/>
              <w:color w:val="000000"/>
            </w:rPr>
          </w:pPr>
          <w:hyperlink w:anchor="_qsxxioftt7tf">
            <w:r>
              <w:rPr>
                <w:b/>
                <w:color w:val="000000"/>
              </w:rPr>
              <w:t>2000s-Present</w:t>
            </w:r>
          </w:hyperlink>
          <w:r>
            <w:rPr>
              <w:b/>
              <w:color w:val="000000"/>
            </w:rPr>
            <w:tab/>
          </w:r>
          <w:r>
            <w:fldChar w:fldCharType="begin"/>
          </w:r>
          <w:r>
            <w:instrText xml:space="preserve"> PAGEREF _qsxxioftt7tf \h </w:instrText>
          </w:r>
          <w:r>
            <w:fldChar w:fldCharType="separate"/>
          </w:r>
          <w:r>
            <w:rPr>
              <w:b/>
              <w:color w:val="000000"/>
            </w:rPr>
            <w:t>11</w:t>
          </w:r>
          <w:r>
            <w:fldChar w:fldCharType="end"/>
          </w:r>
        </w:p>
        <w:p w14:paraId="60BAD915" w14:textId="77777777" w:rsidR="00FC50F9" w:rsidRDefault="004A4E9E">
          <w:pPr>
            <w:tabs>
              <w:tab w:val="right" w:pos="9360"/>
            </w:tabs>
            <w:spacing w:before="60" w:line="240" w:lineRule="auto"/>
            <w:ind w:left="360"/>
            <w:rPr>
              <w:color w:val="000000"/>
            </w:rPr>
          </w:pPr>
          <w:hyperlink w:anchor="_ucoqe8cslko3">
            <w:r>
              <w:rPr>
                <w:color w:val="000000"/>
              </w:rPr>
              <w:t>Mapping the Brain - Emotions</w:t>
            </w:r>
          </w:hyperlink>
          <w:r>
            <w:rPr>
              <w:color w:val="000000"/>
            </w:rPr>
            <w:tab/>
          </w:r>
          <w:r>
            <w:fldChar w:fldCharType="begin"/>
          </w:r>
          <w:r>
            <w:instrText xml:space="preserve"> PAGEREF _ucoqe8cslko3 \h </w:instrText>
          </w:r>
          <w:r>
            <w:fldChar w:fldCharType="separate"/>
          </w:r>
          <w:r>
            <w:rPr>
              <w:color w:val="000000"/>
            </w:rPr>
            <w:t>11</w:t>
          </w:r>
          <w:r>
            <w:fldChar w:fldCharType="end"/>
          </w:r>
        </w:p>
        <w:p w14:paraId="7B26F4AF" w14:textId="77777777" w:rsidR="00FC50F9" w:rsidRDefault="004A4E9E">
          <w:pPr>
            <w:tabs>
              <w:tab w:val="right" w:pos="9360"/>
            </w:tabs>
            <w:spacing w:before="60" w:line="240" w:lineRule="auto"/>
            <w:ind w:left="360"/>
            <w:rPr>
              <w:color w:val="000000"/>
            </w:rPr>
          </w:pPr>
          <w:hyperlink w:anchor="_7jgt9cg4okeu">
            <w:r>
              <w:rPr>
                <w:color w:val="000000"/>
              </w:rPr>
              <w:t>Genomics of Game Theory, and Social Behavior</w:t>
            </w:r>
          </w:hyperlink>
          <w:r>
            <w:rPr>
              <w:color w:val="000000"/>
            </w:rPr>
            <w:tab/>
          </w:r>
          <w:r>
            <w:fldChar w:fldCharType="begin"/>
          </w:r>
          <w:r>
            <w:instrText xml:space="preserve"> PAGEREF _7jgt9cg4okeu \h </w:instrText>
          </w:r>
          <w:r>
            <w:fldChar w:fldCharType="separate"/>
          </w:r>
          <w:r>
            <w:rPr>
              <w:color w:val="000000"/>
            </w:rPr>
            <w:t>12</w:t>
          </w:r>
          <w:r>
            <w:fldChar w:fldCharType="end"/>
          </w:r>
        </w:p>
        <w:p w14:paraId="2085D9A8" w14:textId="77777777" w:rsidR="00FC50F9" w:rsidRDefault="004A4E9E">
          <w:pPr>
            <w:tabs>
              <w:tab w:val="right" w:pos="9360"/>
            </w:tabs>
            <w:spacing w:before="60" w:line="240" w:lineRule="auto"/>
            <w:ind w:left="360"/>
            <w:rPr>
              <w:color w:val="000000"/>
            </w:rPr>
          </w:pPr>
          <w:hyperlink w:anchor="_cy39c1m6utpr">
            <w:r>
              <w:rPr>
                <w:color w:val="000000"/>
              </w:rPr>
              <w:t>Social Networking</w:t>
            </w:r>
          </w:hyperlink>
          <w:r>
            <w:rPr>
              <w:color w:val="000000"/>
            </w:rPr>
            <w:tab/>
          </w:r>
          <w:r>
            <w:fldChar w:fldCharType="begin"/>
          </w:r>
          <w:r>
            <w:instrText xml:space="preserve"> PAGEREF _cy39c1m6utpr \h </w:instrText>
          </w:r>
          <w:r>
            <w:fldChar w:fldCharType="separate"/>
          </w:r>
          <w:r>
            <w:rPr>
              <w:color w:val="000000"/>
            </w:rPr>
            <w:t>13</w:t>
          </w:r>
          <w:r>
            <w:fldChar w:fldCharType="end"/>
          </w:r>
        </w:p>
        <w:p w14:paraId="49FBD414" w14:textId="77777777" w:rsidR="00FC50F9" w:rsidRDefault="004A4E9E">
          <w:pPr>
            <w:tabs>
              <w:tab w:val="right" w:pos="9360"/>
            </w:tabs>
            <w:spacing w:before="60" w:line="240" w:lineRule="auto"/>
            <w:ind w:left="360"/>
            <w:rPr>
              <w:color w:val="000000"/>
            </w:rPr>
          </w:pPr>
          <w:hyperlink w:anchor="_q2ecq1dq7a4v">
            <w:r>
              <w:rPr>
                <w:color w:val="000000"/>
              </w:rPr>
              <w:t>Personalities and Behavioral Syndromes</w:t>
            </w:r>
          </w:hyperlink>
          <w:r>
            <w:rPr>
              <w:color w:val="000000"/>
            </w:rPr>
            <w:tab/>
          </w:r>
          <w:r>
            <w:fldChar w:fldCharType="begin"/>
          </w:r>
          <w:r>
            <w:instrText xml:space="preserve"> PAGEREF _q2ecq1dq7a4v \h </w:instrText>
          </w:r>
          <w:r>
            <w:fldChar w:fldCharType="separate"/>
          </w:r>
          <w:r>
            <w:rPr>
              <w:color w:val="000000"/>
            </w:rPr>
            <w:t>13</w:t>
          </w:r>
          <w:r>
            <w:fldChar w:fldCharType="end"/>
          </w:r>
        </w:p>
        <w:p w14:paraId="5D03D922" w14:textId="77777777" w:rsidR="00FC50F9" w:rsidRDefault="004A4E9E">
          <w:pPr>
            <w:tabs>
              <w:tab w:val="right" w:pos="9360"/>
            </w:tabs>
            <w:spacing w:before="60" w:line="240" w:lineRule="auto"/>
            <w:ind w:left="360"/>
            <w:rPr>
              <w:color w:val="000000"/>
            </w:rPr>
          </w:pPr>
          <w:hyperlink w:anchor="_xj256ga8ui6r">
            <w:r>
              <w:rPr>
                <w:color w:val="000000"/>
              </w:rPr>
              <w:t>Maternal Epigenetics</w:t>
            </w:r>
          </w:hyperlink>
          <w:r>
            <w:rPr>
              <w:color w:val="000000"/>
            </w:rPr>
            <w:tab/>
          </w:r>
          <w:r>
            <w:fldChar w:fldCharType="begin"/>
          </w:r>
          <w:r>
            <w:instrText xml:space="preserve"> PAGEREF _xj256ga8ui6r \h </w:instrText>
          </w:r>
          <w:r>
            <w:fldChar w:fldCharType="separate"/>
          </w:r>
          <w:r>
            <w:rPr>
              <w:color w:val="000000"/>
            </w:rPr>
            <w:t>14</w:t>
          </w:r>
          <w:r>
            <w:fldChar w:fldCharType="end"/>
          </w:r>
        </w:p>
        <w:p w14:paraId="77ADCD55" w14:textId="77777777" w:rsidR="00FC50F9" w:rsidRDefault="004A4E9E">
          <w:pPr>
            <w:tabs>
              <w:tab w:val="right" w:pos="9360"/>
            </w:tabs>
            <w:spacing w:before="60" w:line="240" w:lineRule="auto"/>
            <w:ind w:left="360"/>
            <w:rPr>
              <w:color w:val="000000"/>
            </w:rPr>
          </w:pPr>
          <w:hyperlink w:anchor="_mdc9rirpimex">
            <w:r>
              <w:rPr>
                <w:color w:val="000000"/>
              </w:rPr>
              <w:t>Exploitation of Information Dissemination</w:t>
            </w:r>
          </w:hyperlink>
          <w:r>
            <w:rPr>
              <w:color w:val="000000"/>
            </w:rPr>
            <w:tab/>
          </w:r>
          <w:r>
            <w:fldChar w:fldCharType="begin"/>
          </w:r>
          <w:r>
            <w:instrText xml:space="preserve"> PAGEREF _mdc9rirpimex \h </w:instrText>
          </w:r>
          <w:r>
            <w:fldChar w:fldCharType="separate"/>
          </w:r>
          <w:r>
            <w:rPr>
              <w:color w:val="000000"/>
            </w:rPr>
            <w:t>15</w:t>
          </w:r>
          <w:r>
            <w:fldChar w:fldCharType="end"/>
          </w:r>
        </w:p>
        <w:p w14:paraId="61AB29DE" w14:textId="77777777" w:rsidR="00FC50F9" w:rsidRDefault="004A4E9E">
          <w:pPr>
            <w:tabs>
              <w:tab w:val="right" w:pos="9360"/>
            </w:tabs>
            <w:spacing w:before="60" w:line="240" w:lineRule="auto"/>
            <w:ind w:left="360"/>
            <w:rPr>
              <w:color w:val="000000"/>
            </w:rPr>
          </w:pPr>
          <w:hyperlink w:anchor="_oyymvycq3ffv">
            <w:r>
              <w:rPr>
                <w:color w:val="000000"/>
              </w:rPr>
              <w:t>Keystone Indi</w:t>
            </w:r>
            <w:r>
              <w:rPr>
                <w:color w:val="000000"/>
              </w:rPr>
              <w:t>viduals</w:t>
            </w:r>
          </w:hyperlink>
          <w:r>
            <w:rPr>
              <w:color w:val="000000"/>
            </w:rPr>
            <w:tab/>
          </w:r>
          <w:r>
            <w:fldChar w:fldCharType="begin"/>
          </w:r>
          <w:r>
            <w:instrText xml:space="preserve"> PAGEREF _oyymvycq3ffv \h </w:instrText>
          </w:r>
          <w:r>
            <w:fldChar w:fldCharType="separate"/>
          </w:r>
          <w:r>
            <w:rPr>
              <w:color w:val="000000"/>
            </w:rPr>
            <w:t>16</w:t>
          </w:r>
          <w:r>
            <w:fldChar w:fldCharType="end"/>
          </w:r>
        </w:p>
        <w:p w14:paraId="7E720A61" w14:textId="77777777" w:rsidR="00FC50F9" w:rsidRDefault="004A4E9E">
          <w:pPr>
            <w:tabs>
              <w:tab w:val="right" w:pos="9360"/>
            </w:tabs>
            <w:spacing w:before="200" w:line="240" w:lineRule="auto"/>
            <w:rPr>
              <w:b/>
              <w:color w:val="000000"/>
            </w:rPr>
          </w:pPr>
          <w:hyperlink w:anchor="_26yyn8cn56o6">
            <w:r>
              <w:rPr>
                <w:b/>
                <w:color w:val="000000"/>
              </w:rPr>
              <w:t>Current Research &amp; Organizations</w:t>
            </w:r>
          </w:hyperlink>
          <w:r>
            <w:rPr>
              <w:b/>
              <w:color w:val="000000"/>
            </w:rPr>
            <w:tab/>
          </w:r>
          <w:r>
            <w:fldChar w:fldCharType="begin"/>
          </w:r>
          <w:r>
            <w:instrText xml:space="preserve"> PAGEREF _26yyn8cn56o6 \h </w:instrText>
          </w:r>
          <w:r>
            <w:fldChar w:fldCharType="separate"/>
          </w:r>
          <w:r>
            <w:rPr>
              <w:b/>
              <w:color w:val="000000"/>
            </w:rPr>
            <w:t>17</w:t>
          </w:r>
          <w:r>
            <w:fldChar w:fldCharType="end"/>
          </w:r>
        </w:p>
        <w:p w14:paraId="7805182E" w14:textId="77777777" w:rsidR="00FC50F9" w:rsidRDefault="004A4E9E">
          <w:pPr>
            <w:tabs>
              <w:tab w:val="right" w:pos="9360"/>
            </w:tabs>
            <w:spacing w:before="60" w:line="240" w:lineRule="auto"/>
            <w:ind w:left="360"/>
            <w:rPr>
              <w:color w:val="000000"/>
            </w:rPr>
          </w:pPr>
          <w:hyperlink w:anchor="_sxv3ug2jgqkt">
            <w:r>
              <w:rPr>
                <w:color w:val="000000"/>
              </w:rPr>
              <w:t>Popular Topics of Current Research</w:t>
            </w:r>
          </w:hyperlink>
          <w:r>
            <w:rPr>
              <w:color w:val="000000"/>
            </w:rPr>
            <w:tab/>
          </w:r>
          <w:r>
            <w:fldChar w:fldCharType="begin"/>
          </w:r>
          <w:r>
            <w:instrText xml:space="preserve"> PAGEREF _sxv3ug2jgqkt \h </w:instrText>
          </w:r>
          <w:r>
            <w:fldChar w:fldCharType="separate"/>
          </w:r>
          <w:r>
            <w:rPr>
              <w:color w:val="000000"/>
            </w:rPr>
            <w:t>17</w:t>
          </w:r>
          <w:r>
            <w:fldChar w:fldCharType="end"/>
          </w:r>
        </w:p>
        <w:p w14:paraId="767DA11B" w14:textId="77777777" w:rsidR="00FC50F9" w:rsidRDefault="004A4E9E">
          <w:pPr>
            <w:tabs>
              <w:tab w:val="right" w:pos="9360"/>
            </w:tabs>
            <w:spacing w:before="60" w:line="240" w:lineRule="auto"/>
            <w:ind w:left="360"/>
            <w:rPr>
              <w:color w:val="000000"/>
            </w:rPr>
          </w:pPr>
          <w:hyperlink w:anchor="_x4bo3j2vmwns">
            <w:r>
              <w:rPr>
                <w:color w:val="000000"/>
              </w:rPr>
              <w:t>Further Reading</w:t>
            </w:r>
          </w:hyperlink>
          <w:r>
            <w:rPr>
              <w:color w:val="000000"/>
            </w:rPr>
            <w:tab/>
          </w:r>
          <w:r>
            <w:fldChar w:fldCharType="begin"/>
          </w:r>
          <w:r>
            <w:instrText xml:space="preserve"> PAGEREF _x4bo3j2vmwns \h </w:instrText>
          </w:r>
          <w:r>
            <w:fldChar w:fldCharType="separate"/>
          </w:r>
          <w:r>
            <w:rPr>
              <w:color w:val="000000"/>
            </w:rPr>
            <w:t>18</w:t>
          </w:r>
          <w:r>
            <w:fldChar w:fldCharType="end"/>
          </w:r>
        </w:p>
        <w:p w14:paraId="4C9A8783" w14:textId="77777777" w:rsidR="00FC50F9" w:rsidRDefault="004A4E9E">
          <w:pPr>
            <w:tabs>
              <w:tab w:val="right" w:pos="9360"/>
            </w:tabs>
            <w:spacing w:before="60" w:line="240" w:lineRule="auto"/>
            <w:ind w:left="360"/>
            <w:rPr>
              <w:color w:val="000000"/>
            </w:rPr>
          </w:pPr>
          <w:hyperlink w:anchor="_2h0fuxlfopxl">
            <w:r>
              <w:rPr>
                <w:color w:val="000000"/>
              </w:rPr>
              <w:t>Current</w:t>
            </w:r>
            <w:r>
              <w:rPr>
                <w:color w:val="000000"/>
              </w:rPr>
              <w:t xml:space="preserve"> International Animal Behavior and Ethology Research Organizations[85]</w:t>
            </w:r>
          </w:hyperlink>
          <w:r>
            <w:rPr>
              <w:color w:val="000000"/>
            </w:rPr>
            <w:tab/>
          </w:r>
          <w:r>
            <w:fldChar w:fldCharType="begin"/>
          </w:r>
          <w:r>
            <w:instrText xml:space="preserve"> PAGEREF _2h0fuxlfopxl \h </w:instrText>
          </w:r>
          <w:r>
            <w:fldChar w:fldCharType="separate"/>
          </w:r>
          <w:r>
            <w:rPr>
              <w:color w:val="000000"/>
            </w:rPr>
            <w:t>18</w:t>
          </w:r>
          <w:r>
            <w:fldChar w:fldCharType="end"/>
          </w:r>
        </w:p>
        <w:p w14:paraId="5F4D8C6C" w14:textId="77777777" w:rsidR="00FC50F9" w:rsidRDefault="004A4E9E">
          <w:pPr>
            <w:tabs>
              <w:tab w:val="right" w:pos="9360"/>
            </w:tabs>
            <w:spacing w:before="200" w:after="80" w:line="240" w:lineRule="auto"/>
            <w:rPr>
              <w:b/>
              <w:color w:val="000000"/>
            </w:rPr>
          </w:pPr>
          <w:hyperlink w:anchor="_ko82sx6gmmqx">
            <w:r>
              <w:rPr>
                <w:b/>
                <w:color w:val="000000"/>
              </w:rPr>
              <w:t>Works Cited</w:t>
            </w:r>
          </w:hyperlink>
          <w:r>
            <w:rPr>
              <w:b/>
              <w:color w:val="000000"/>
            </w:rPr>
            <w:tab/>
          </w:r>
          <w:r>
            <w:fldChar w:fldCharType="begin"/>
          </w:r>
          <w:r>
            <w:instrText xml:space="preserve"> PAGEREF _ko82sx6gmmqx \h </w:instrText>
          </w:r>
          <w:r>
            <w:fldChar w:fldCharType="separate"/>
          </w:r>
          <w:r>
            <w:rPr>
              <w:b/>
              <w:color w:val="000000"/>
            </w:rPr>
            <w:t>20</w:t>
          </w:r>
          <w:r>
            <w:fldChar w:fldCharType="end"/>
          </w:r>
          <w:r>
            <w:fldChar w:fldCharType="end"/>
          </w:r>
        </w:p>
      </w:sdtContent>
    </w:sdt>
    <w:p w14:paraId="3D10F14A" w14:textId="77777777" w:rsidR="00FC50F9" w:rsidRDefault="00FC50F9">
      <w:pPr>
        <w:rPr>
          <w:i/>
          <w:sz w:val="24"/>
          <w:szCs w:val="24"/>
        </w:rPr>
      </w:pPr>
    </w:p>
    <w:p w14:paraId="4E05667E" w14:textId="77777777" w:rsidR="00FC50F9" w:rsidRDefault="00FC50F9">
      <w:pPr>
        <w:rPr>
          <w:i/>
          <w:sz w:val="24"/>
          <w:szCs w:val="24"/>
        </w:rPr>
      </w:pPr>
    </w:p>
    <w:p w14:paraId="4039DBF8" w14:textId="77777777" w:rsidR="00FC50F9" w:rsidRDefault="00FC50F9">
      <w:pPr>
        <w:rPr>
          <w:sz w:val="24"/>
          <w:szCs w:val="24"/>
        </w:rPr>
      </w:pPr>
    </w:p>
    <w:p w14:paraId="06B89E07" w14:textId="77777777" w:rsidR="00FC50F9" w:rsidRDefault="004A4E9E">
      <w:pPr>
        <w:pStyle w:val="Heading2"/>
      </w:pPr>
      <w:bookmarkStart w:id="1" w:name="_mucflksjx0kq" w:colFirst="0" w:colLast="0"/>
      <w:bookmarkEnd w:id="1"/>
      <w:r>
        <w:lastRenderedPageBreak/>
        <w:t>Abstract</w:t>
      </w:r>
    </w:p>
    <w:p w14:paraId="7393195A" w14:textId="77777777" w:rsidR="00FC50F9" w:rsidRDefault="004A4E9E">
      <w:pPr>
        <w:rPr>
          <w:sz w:val="24"/>
          <w:szCs w:val="24"/>
        </w:rPr>
      </w:pPr>
      <w:r>
        <w:rPr>
          <w:sz w:val="24"/>
          <w:szCs w:val="24"/>
        </w:rPr>
        <w:tab/>
      </w:r>
      <w:r>
        <w:rPr>
          <w:sz w:val="24"/>
          <w:szCs w:val="24"/>
        </w:rPr>
        <w:t xml:space="preserve">The following paper provides an overview of some of the most impactful animal behaviorists and their research from the early 1900s to present </w:t>
      </w:r>
      <w:proofErr w:type="gramStart"/>
      <w:r>
        <w:rPr>
          <w:sz w:val="24"/>
          <w:szCs w:val="24"/>
        </w:rPr>
        <w:t>day(</w:t>
      </w:r>
      <w:proofErr w:type="gramEnd"/>
      <w:r>
        <w:rPr>
          <w:sz w:val="24"/>
          <w:szCs w:val="24"/>
        </w:rPr>
        <w:t xml:space="preserve">2022). This paper intends to provide an inclusive and overarching record of researchers throughout this </w:t>
      </w:r>
      <w:proofErr w:type="gramStart"/>
      <w:r>
        <w:rPr>
          <w:sz w:val="24"/>
          <w:szCs w:val="24"/>
        </w:rPr>
        <w:t>time p</w:t>
      </w:r>
      <w:r>
        <w:rPr>
          <w:sz w:val="24"/>
          <w:szCs w:val="24"/>
        </w:rPr>
        <w:t>eriod</w:t>
      </w:r>
      <w:proofErr w:type="gramEnd"/>
      <w:r>
        <w:rPr>
          <w:sz w:val="24"/>
          <w:szCs w:val="24"/>
        </w:rPr>
        <w:t xml:space="preserve"> with the following considerations. First, women and minority groups have been historically underrepresented in the scientific community. Second, records of research in the past may not have been recognized or recorded according to traditional academi</w:t>
      </w:r>
      <w:r>
        <w:rPr>
          <w:sz w:val="24"/>
          <w:szCs w:val="24"/>
        </w:rPr>
        <w:t xml:space="preserve">c standards. Finally, although there are many researchers that have been recognized as “major contributors” to the field, there are many other scientists who have explored other intriguing concepts within this complex field of study. </w:t>
      </w:r>
      <w:proofErr w:type="gramStart"/>
      <w:r>
        <w:rPr>
          <w:sz w:val="24"/>
          <w:szCs w:val="24"/>
        </w:rPr>
        <w:t>Thus</w:t>
      </w:r>
      <w:proofErr w:type="gramEnd"/>
      <w:r>
        <w:rPr>
          <w:sz w:val="24"/>
          <w:szCs w:val="24"/>
        </w:rPr>
        <w:t xml:space="preserve"> this article is a</w:t>
      </w:r>
      <w:r>
        <w:rPr>
          <w:sz w:val="24"/>
          <w:szCs w:val="24"/>
        </w:rPr>
        <w:t xml:space="preserve"> very simplified version of history. </w:t>
      </w:r>
    </w:p>
    <w:p w14:paraId="6D409558" w14:textId="77777777" w:rsidR="00FC50F9" w:rsidRDefault="00FC50F9">
      <w:pPr>
        <w:rPr>
          <w:sz w:val="24"/>
          <w:szCs w:val="24"/>
        </w:rPr>
      </w:pPr>
    </w:p>
    <w:p w14:paraId="61AE305A" w14:textId="77777777" w:rsidR="00FC50F9" w:rsidRDefault="00FC50F9">
      <w:pPr>
        <w:rPr>
          <w:sz w:val="24"/>
          <w:szCs w:val="24"/>
        </w:rPr>
      </w:pPr>
    </w:p>
    <w:p w14:paraId="7281CF60" w14:textId="77777777" w:rsidR="00FC50F9" w:rsidRDefault="004A4E9E">
      <w:pPr>
        <w:pStyle w:val="Heading2"/>
      </w:pPr>
      <w:bookmarkStart w:id="2" w:name="_49psgv4zesi8" w:colFirst="0" w:colLast="0"/>
      <w:bookmarkEnd w:id="2"/>
      <w:r>
        <w:t>1900s-1950s</w:t>
      </w:r>
    </w:p>
    <w:p w14:paraId="78FD782E" w14:textId="77777777" w:rsidR="00FC50F9" w:rsidRDefault="00FC50F9"/>
    <w:p w14:paraId="2EF8628A" w14:textId="77777777" w:rsidR="00FC50F9" w:rsidRDefault="004A4E9E">
      <w:pPr>
        <w:spacing w:line="240" w:lineRule="auto"/>
        <w:rPr>
          <w:sz w:val="24"/>
          <w:szCs w:val="24"/>
          <w:u w:val="single"/>
        </w:rPr>
      </w:pPr>
      <w:r>
        <w:rPr>
          <w:sz w:val="24"/>
          <w:szCs w:val="24"/>
          <w:u w:val="single"/>
        </w:rPr>
        <w:t>Behaviors in Insects</w:t>
      </w:r>
    </w:p>
    <w:p w14:paraId="09E91C48" w14:textId="77777777" w:rsidR="00FC50F9" w:rsidRDefault="00FC50F9">
      <w:pPr>
        <w:spacing w:line="240" w:lineRule="auto"/>
        <w:rPr>
          <w:sz w:val="24"/>
          <w:szCs w:val="24"/>
        </w:rPr>
      </w:pPr>
    </w:p>
    <w:p w14:paraId="4EEEA8F5" w14:textId="77777777" w:rsidR="00FC50F9" w:rsidRDefault="004A4E9E">
      <w:pPr>
        <w:ind w:firstLine="720"/>
        <w:rPr>
          <w:sz w:val="24"/>
          <w:szCs w:val="24"/>
        </w:rPr>
      </w:pPr>
      <w:r>
        <w:rPr>
          <w:sz w:val="24"/>
          <w:szCs w:val="24"/>
        </w:rPr>
        <w:t xml:space="preserve">Charles Turner, a zoologist, was one of the first behavioral scientists to study insects in the late 1800’s and early 1900’s. </w:t>
      </w:r>
      <w:r>
        <w:rPr>
          <w:sz w:val="24"/>
          <w:szCs w:val="24"/>
          <w:vertAlign w:val="superscript"/>
        </w:rPr>
        <w:t>[</w:t>
      </w:r>
      <w:hyperlink r:id="rId8">
        <w:r>
          <w:rPr>
            <w:color w:val="1155CC"/>
            <w:sz w:val="24"/>
            <w:szCs w:val="24"/>
            <w:u w:val="single"/>
            <w:vertAlign w:val="superscript"/>
          </w:rPr>
          <w:t>1</w:t>
        </w:r>
      </w:hyperlink>
      <w:r>
        <w:rPr>
          <w:sz w:val="24"/>
          <w:szCs w:val="24"/>
          <w:vertAlign w:val="superscript"/>
        </w:rPr>
        <w:t>]</w:t>
      </w:r>
      <w:r>
        <w:rPr>
          <w:sz w:val="24"/>
          <w:szCs w:val="24"/>
        </w:rPr>
        <w:t xml:space="preserve"> His studies showed that insects could hear and could modify their behavior based on their experiences. </w:t>
      </w:r>
      <w:r>
        <w:rPr>
          <w:sz w:val="24"/>
          <w:szCs w:val="24"/>
          <w:vertAlign w:val="superscript"/>
        </w:rPr>
        <w:t>[</w:t>
      </w:r>
      <w:hyperlink r:id="rId9">
        <w:r>
          <w:rPr>
            <w:color w:val="1155CC"/>
            <w:sz w:val="24"/>
            <w:szCs w:val="24"/>
            <w:u w:val="single"/>
            <w:vertAlign w:val="superscript"/>
          </w:rPr>
          <w:t>1</w:t>
        </w:r>
      </w:hyperlink>
      <w:r>
        <w:rPr>
          <w:sz w:val="24"/>
          <w:szCs w:val="24"/>
          <w:vertAlign w:val="superscript"/>
        </w:rPr>
        <w:t>]</w:t>
      </w:r>
      <w:r>
        <w:rPr>
          <w:sz w:val="24"/>
          <w:szCs w:val="24"/>
        </w:rPr>
        <w:t xml:space="preserve"> Uncommon at the time, he focused on the use of</w:t>
      </w:r>
      <w:r>
        <w:rPr>
          <w:sz w:val="24"/>
          <w:szCs w:val="24"/>
        </w:rPr>
        <w:t xml:space="preserve"> controls and variables and their effect on performance.</w:t>
      </w:r>
      <w:r>
        <w:rPr>
          <w:sz w:val="24"/>
          <w:szCs w:val="24"/>
          <w:vertAlign w:val="superscript"/>
        </w:rPr>
        <w:t>[</w:t>
      </w:r>
      <w:hyperlink r:id="rId10">
        <w:r>
          <w:rPr>
            <w:color w:val="1155CC"/>
            <w:sz w:val="24"/>
            <w:szCs w:val="24"/>
            <w:u w:val="single"/>
            <w:vertAlign w:val="superscript"/>
          </w:rPr>
          <w:t>1</w:t>
        </w:r>
      </w:hyperlink>
      <w:r>
        <w:rPr>
          <w:sz w:val="24"/>
          <w:szCs w:val="24"/>
          <w:vertAlign w:val="superscript"/>
        </w:rPr>
        <w:t xml:space="preserve">] </w:t>
      </w:r>
      <w:r>
        <w:rPr>
          <w:sz w:val="24"/>
          <w:szCs w:val="24"/>
        </w:rPr>
        <w:t>For example, he used the “intertrial interval” to study the time between learning experiences.</w:t>
      </w:r>
      <w:r>
        <w:rPr>
          <w:sz w:val="24"/>
          <w:szCs w:val="24"/>
          <w:vertAlign w:val="superscript"/>
        </w:rPr>
        <w:t>[</w:t>
      </w:r>
      <w:hyperlink r:id="rId11">
        <w:r>
          <w:rPr>
            <w:color w:val="1155CC"/>
            <w:sz w:val="24"/>
            <w:szCs w:val="24"/>
            <w:u w:val="single"/>
            <w:vertAlign w:val="superscript"/>
          </w:rPr>
          <w:t>1</w:t>
        </w:r>
      </w:hyperlink>
      <w:r>
        <w:rPr>
          <w:sz w:val="24"/>
          <w:szCs w:val="24"/>
          <w:vertAlign w:val="superscript"/>
        </w:rPr>
        <w:t>]</w:t>
      </w:r>
      <w:r>
        <w:rPr>
          <w:sz w:val="24"/>
          <w:szCs w:val="24"/>
        </w:rPr>
        <w:t xml:space="preserve"> Turner was the first to study color vision and pattern vision in honey bees, discovering that they were capable of seeing color and recognizing patterns. </w:t>
      </w:r>
      <w:r>
        <w:rPr>
          <w:sz w:val="24"/>
          <w:szCs w:val="24"/>
          <w:vertAlign w:val="superscript"/>
        </w:rPr>
        <w:t>[</w:t>
      </w:r>
      <w:hyperlink r:id="rId12">
        <w:r>
          <w:rPr>
            <w:color w:val="1155CC"/>
            <w:sz w:val="24"/>
            <w:szCs w:val="24"/>
            <w:u w:val="single"/>
            <w:vertAlign w:val="superscript"/>
          </w:rPr>
          <w:t>2</w:t>
        </w:r>
      </w:hyperlink>
      <w:r>
        <w:rPr>
          <w:sz w:val="24"/>
          <w:szCs w:val="24"/>
          <w:vertAlign w:val="superscript"/>
        </w:rPr>
        <w:t>]</w:t>
      </w:r>
      <w:r>
        <w:rPr>
          <w:sz w:val="24"/>
          <w:szCs w:val="24"/>
        </w:rPr>
        <w:t xml:space="preserve">  In 1910, he published the ground breaking “Experiments on color-vision of the honey bee” in the Biological Bulletin.</w:t>
      </w:r>
      <w:r>
        <w:rPr>
          <w:sz w:val="24"/>
          <w:szCs w:val="24"/>
          <w:vertAlign w:val="superscript"/>
        </w:rPr>
        <w:t>[</w:t>
      </w:r>
      <w:hyperlink r:id="rId13">
        <w:r>
          <w:rPr>
            <w:color w:val="1155CC"/>
            <w:sz w:val="24"/>
            <w:szCs w:val="24"/>
            <w:u w:val="single"/>
            <w:vertAlign w:val="superscript"/>
          </w:rPr>
          <w:t>2</w:t>
        </w:r>
      </w:hyperlink>
      <w:r>
        <w:rPr>
          <w:sz w:val="24"/>
          <w:szCs w:val="24"/>
          <w:vertAlign w:val="superscript"/>
        </w:rPr>
        <w:t>]</w:t>
      </w:r>
      <w:r>
        <w:rPr>
          <w:sz w:val="24"/>
          <w:szCs w:val="24"/>
        </w:rPr>
        <w:t xml:space="preserve"> Over the course of his ca</w:t>
      </w:r>
      <w:r>
        <w:rPr>
          <w:sz w:val="24"/>
          <w:szCs w:val="24"/>
        </w:rPr>
        <w:t>reer, Turner published more than 70 research papers.</w:t>
      </w:r>
      <w:r>
        <w:rPr>
          <w:sz w:val="24"/>
          <w:szCs w:val="24"/>
          <w:vertAlign w:val="superscript"/>
        </w:rPr>
        <w:t>[</w:t>
      </w:r>
      <w:hyperlink r:id="rId14">
        <w:r>
          <w:rPr>
            <w:color w:val="1155CC"/>
            <w:sz w:val="24"/>
            <w:szCs w:val="24"/>
            <w:u w:val="single"/>
            <w:vertAlign w:val="superscript"/>
          </w:rPr>
          <w:t>2</w:t>
        </w:r>
      </w:hyperlink>
      <w:r>
        <w:rPr>
          <w:sz w:val="24"/>
          <w:szCs w:val="24"/>
          <w:vertAlign w:val="superscript"/>
        </w:rPr>
        <w:t xml:space="preserve">] </w:t>
      </w:r>
      <w:r>
        <w:rPr>
          <w:sz w:val="24"/>
          <w:szCs w:val="24"/>
        </w:rPr>
        <w:t xml:space="preserve">Victor </w:t>
      </w:r>
      <w:proofErr w:type="spellStart"/>
      <w:r>
        <w:rPr>
          <w:sz w:val="24"/>
          <w:szCs w:val="24"/>
        </w:rPr>
        <w:t>Corntez</w:t>
      </w:r>
      <w:proofErr w:type="spellEnd"/>
      <w:r>
        <w:rPr>
          <w:sz w:val="24"/>
          <w:szCs w:val="24"/>
        </w:rPr>
        <w:t xml:space="preserve"> named the circling of ants returning to their nests </w:t>
      </w:r>
      <w:proofErr w:type="spellStart"/>
      <w:r>
        <w:rPr>
          <w:sz w:val="24"/>
          <w:szCs w:val="24"/>
        </w:rPr>
        <w:t>tournoiment</w:t>
      </w:r>
      <w:proofErr w:type="spellEnd"/>
      <w:r>
        <w:rPr>
          <w:sz w:val="24"/>
          <w:szCs w:val="24"/>
        </w:rPr>
        <w:t xml:space="preserve"> de Turner after him.</w:t>
      </w:r>
      <w:r>
        <w:rPr>
          <w:sz w:val="24"/>
          <w:szCs w:val="24"/>
          <w:vertAlign w:val="superscript"/>
        </w:rPr>
        <w:t>[</w:t>
      </w:r>
      <w:hyperlink r:id="rId15">
        <w:r>
          <w:rPr>
            <w:color w:val="1155CC"/>
            <w:sz w:val="24"/>
            <w:szCs w:val="24"/>
            <w:u w:val="single"/>
            <w:vertAlign w:val="superscript"/>
          </w:rPr>
          <w:t>2</w:t>
        </w:r>
      </w:hyperlink>
      <w:r>
        <w:rPr>
          <w:sz w:val="24"/>
          <w:szCs w:val="24"/>
          <w:vertAlign w:val="superscript"/>
        </w:rPr>
        <w:t>]</w:t>
      </w:r>
      <w:r>
        <w:rPr>
          <w:sz w:val="24"/>
          <w:szCs w:val="24"/>
        </w:rPr>
        <w:t xml:space="preserve"> Dr. Turner’s accomplishments are particularly impressive as they occurred at a time of dominant institutional racism.</w:t>
      </w:r>
    </w:p>
    <w:p w14:paraId="34D49EB0" w14:textId="77777777" w:rsidR="00FC50F9" w:rsidRDefault="00FC50F9">
      <w:pPr>
        <w:spacing w:line="240" w:lineRule="auto"/>
        <w:rPr>
          <w:sz w:val="24"/>
          <w:szCs w:val="24"/>
        </w:rPr>
      </w:pPr>
    </w:p>
    <w:p w14:paraId="5BD89E0D" w14:textId="77777777" w:rsidR="00FC50F9" w:rsidRDefault="004A4E9E">
      <w:pPr>
        <w:spacing w:line="240" w:lineRule="auto"/>
        <w:rPr>
          <w:sz w:val="24"/>
          <w:szCs w:val="24"/>
          <w:u w:val="single"/>
        </w:rPr>
      </w:pPr>
      <w:r>
        <w:rPr>
          <w:sz w:val="24"/>
          <w:szCs w:val="24"/>
          <w:u w:val="single"/>
        </w:rPr>
        <w:t>Insects and Plants</w:t>
      </w:r>
    </w:p>
    <w:p w14:paraId="203449F1" w14:textId="77777777" w:rsidR="00FC50F9" w:rsidRDefault="00FC50F9">
      <w:pPr>
        <w:spacing w:line="240" w:lineRule="auto"/>
        <w:rPr>
          <w:sz w:val="24"/>
          <w:szCs w:val="24"/>
        </w:rPr>
      </w:pPr>
    </w:p>
    <w:p w14:paraId="110567A3" w14:textId="77777777" w:rsidR="00FC50F9" w:rsidRDefault="004A4E9E">
      <w:pPr>
        <w:ind w:firstLine="720"/>
        <w:rPr>
          <w:sz w:val="24"/>
          <w:szCs w:val="24"/>
        </w:rPr>
      </w:pPr>
      <w:r>
        <w:rPr>
          <w:sz w:val="24"/>
          <w:szCs w:val="24"/>
        </w:rPr>
        <w:t>Gottfried Samuel Fraenkel, an entomologist, studied insect physiology, endocrinology and nutrition.</w:t>
      </w:r>
      <w:r>
        <w:rPr>
          <w:sz w:val="24"/>
          <w:szCs w:val="24"/>
          <w:vertAlign w:val="superscript"/>
        </w:rPr>
        <w:t>[</w:t>
      </w:r>
      <w:hyperlink r:id="rId16">
        <w:r>
          <w:rPr>
            <w:color w:val="1155CC"/>
            <w:sz w:val="24"/>
            <w:szCs w:val="24"/>
            <w:u w:val="single"/>
            <w:vertAlign w:val="superscript"/>
          </w:rPr>
          <w:t>3</w:t>
        </w:r>
      </w:hyperlink>
      <w:r>
        <w:rPr>
          <w:sz w:val="24"/>
          <w:szCs w:val="24"/>
          <w:vertAlign w:val="superscript"/>
        </w:rPr>
        <w:t>,</w:t>
      </w:r>
      <w:hyperlink r:id="rId17">
        <w:r>
          <w:rPr>
            <w:color w:val="1155CC"/>
            <w:sz w:val="24"/>
            <w:szCs w:val="24"/>
            <w:u w:val="single"/>
            <w:vertAlign w:val="superscript"/>
          </w:rPr>
          <w:t>4</w:t>
        </w:r>
      </w:hyperlink>
      <w:r>
        <w:rPr>
          <w:sz w:val="24"/>
          <w:szCs w:val="24"/>
          <w:vertAlign w:val="superscript"/>
        </w:rPr>
        <w:t>]</w:t>
      </w:r>
      <w:r>
        <w:rPr>
          <w:sz w:val="24"/>
          <w:szCs w:val="24"/>
        </w:rPr>
        <w:t xml:space="preserve"> He discovered the hormone that causes insect metamorphosis.</w:t>
      </w:r>
      <w:r>
        <w:rPr>
          <w:sz w:val="24"/>
          <w:szCs w:val="24"/>
          <w:vertAlign w:val="superscript"/>
        </w:rPr>
        <w:t>[</w:t>
      </w:r>
      <w:hyperlink r:id="rId18">
        <w:r>
          <w:rPr>
            <w:color w:val="1155CC"/>
            <w:sz w:val="24"/>
            <w:szCs w:val="24"/>
            <w:u w:val="single"/>
            <w:vertAlign w:val="superscript"/>
          </w:rPr>
          <w:t>3</w:t>
        </w:r>
      </w:hyperlink>
      <w:r>
        <w:rPr>
          <w:sz w:val="24"/>
          <w:szCs w:val="24"/>
          <w:vertAlign w:val="superscript"/>
        </w:rPr>
        <w:t>,</w:t>
      </w:r>
      <w:hyperlink r:id="rId19">
        <w:r>
          <w:rPr>
            <w:color w:val="1155CC"/>
            <w:sz w:val="24"/>
            <w:szCs w:val="24"/>
            <w:u w:val="single"/>
            <w:vertAlign w:val="superscript"/>
          </w:rPr>
          <w:t>4</w:t>
        </w:r>
      </w:hyperlink>
      <w:r>
        <w:rPr>
          <w:sz w:val="24"/>
          <w:szCs w:val="24"/>
          <w:vertAlign w:val="superscript"/>
        </w:rPr>
        <w:t>]</w:t>
      </w:r>
      <w:r>
        <w:rPr>
          <w:sz w:val="24"/>
          <w:szCs w:val="24"/>
        </w:rPr>
        <w:t xml:space="preserve"> In addition, he researched the co-evolution of insects and plants, discovering that plants emit chemical compounds that repel or attract insects.</w:t>
      </w:r>
      <w:r>
        <w:rPr>
          <w:sz w:val="24"/>
          <w:szCs w:val="24"/>
          <w:vertAlign w:val="superscript"/>
        </w:rPr>
        <w:t>[</w:t>
      </w:r>
      <w:hyperlink r:id="rId20">
        <w:r>
          <w:rPr>
            <w:color w:val="1155CC"/>
            <w:sz w:val="24"/>
            <w:szCs w:val="24"/>
            <w:u w:val="single"/>
            <w:vertAlign w:val="superscript"/>
          </w:rPr>
          <w:t>3</w:t>
        </w:r>
      </w:hyperlink>
      <w:r>
        <w:rPr>
          <w:sz w:val="24"/>
          <w:szCs w:val="24"/>
          <w:vertAlign w:val="superscript"/>
        </w:rPr>
        <w:t>,</w:t>
      </w:r>
      <w:hyperlink r:id="rId21">
        <w:r>
          <w:rPr>
            <w:color w:val="1155CC"/>
            <w:sz w:val="24"/>
            <w:szCs w:val="24"/>
            <w:u w:val="single"/>
            <w:vertAlign w:val="superscript"/>
          </w:rPr>
          <w:t>4</w:t>
        </w:r>
      </w:hyperlink>
      <w:r>
        <w:rPr>
          <w:sz w:val="24"/>
          <w:szCs w:val="24"/>
          <w:vertAlign w:val="superscript"/>
        </w:rPr>
        <w:t>]</w:t>
      </w:r>
      <w:r>
        <w:rPr>
          <w:sz w:val="24"/>
          <w:szCs w:val="24"/>
        </w:rPr>
        <w:t xml:space="preserve"> In 1940, Fraenkel co-wrote the “Orientation of Animals” with Donald L. Gun</w:t>
      </w:r>
      <w:r>
        <w:rPr>
          <w:sz w:val="24"/>
          <w:szCs w:val="24"/>
        </w:rPr>
        <w:t>n.</w:t>
      </w:r>
      <w:r>
        <w:rPr>
          <w:sz w:val="24"/>
          <w:szCs w:val="24"/>
          <w:vertAlign w:val="superscript"/>
        </w:rPr>
        <w:t>[</w:t>
      </w:r>
      <w:hyperlink r:id="rId22">
        <w:r>
          <w:rPr>
            <w:color w:val="1155CC"/>
            <w:sz w:val="24"/>
            <w:szCs w:val="24"/>
            <w:u w:val="single"/>
            <w:vertAlign w:val="superscript"/>
          </w:rPr>
          <w:t>3</w:t>
        </w:r>
      </w:hyperlink>
      <w:r>
        <w:rPr>
          <w:sz w:val="24"/>
          <w:szCs w:val="24"/>
          <w:vertAlign w:val="superscript"/>
        </w:rPr>
        <w:t>]</w:t>
      </w:r>
      <w:r>
        <w:rPr>
          <w:sz w:val="24"/>
          <w:szCs w:val="24"/>
        </w:rPr>
        <w:t xml:space="preserve"> Their work developed a systematic method of animal classification and is considered fundamental for studying animal behavior.</w:t>
      </w:r>
      <w:r>
        <w:rPr>
          <w:sz w:val="24"/>
          <w:szCs w:val="24"/>
          <w:vertAlign w:val="superscript"/>
        </w:rPr>
        <w:t>[</w:t>
      </w:r>
      <w:hyperlink r:id="rId23">
        <w:r>
          <w:rPr>
            <w:color w:val="1155CC"/>
            <w:sz w:val="24"/>
            <w:szCs w:val="24"/>
            <w:u w:val="single"/>
            <w:vertAlign w:val="superscript"/>
          </w:rPr>
          <w:t>3</w:t>
        </w:r>
      </w:hyperlink>
      <w:r>
        <w:rPr>
          <w:sz w:val="24"/>
          <w:szCs w:val="24"/>
          <w:vertAlign w:val="superscript"/>
        </w:rPr>
        <w:t>]</w:t>
      </w:r>
      <w:r>
        <w:rPr>
          <w:sz w:val="24"/>
          <w:szCs w:val="24"/>
        </w:rPr>
        <w:t xml:space="preserve"> Dr. Fraenkel is from a Jewish family and grew up and studied in Germany until the rise of Nazism, when he moved to the United States. </w:t>
      </w:r>
    </w:p>
    <w:p w14:paraId="17659DD3" w14:textId="77777777" w:rsidR="00FC50F9" w:rsidRDefault="00FC50F9">
      <w:pPr>
        <w:spacing w:line="240" w:lineRule="auto"/>
        <w:rPr>
          <w:sz w:val="24"/>
          <w:szCs w:val="24"/>
        </w:rPr>
      </w:pPr>
    </w:p>
    <w:p w14:paraId="306477AD" w14:textId="77777777" w:rsidR="00FC50F9" w:rsidRDefault="00FC50F9">
      <w:pPr>
        <w:spacing w:line="240" w:lineRule="auto"/>
        <w:rPr>
          <w:sz w:val="24"/>
          <w:szCs w:val="24"/>
          <w:u w:val="single"/>
        </w:rPr>
      </w:pPr>
    </w:p>
    <w:p w14:paraId="19500164" w14:textId="77777777" w:rsidR="00FC50F9" w:rsidRDefault="00FC50F9">
      <w:pPr>
        <w:spacing w:line="240" w:lineRule="auto"/>
        <w:rPr>
          <w:sz w:val="24"/>
          <w:szCs w:val="24"/>
          <w:u w:val="single"/>
        </w:rPr>
      </w:pPr>
    </w:p>
    <w:p w14:paraId="2D520F21" w14:textId="77777777" w:rsidR="00FC50F9" w:rsidRDefault="00FC50F9">
      <w:pPr>
        <w:spacing w:line="240" w:lineRule="auto"/>
        <w:rPr>
          <w:sz w:val="24"/>
          <w:szCs w:val="24"/>
          <w:u w:val="single"/>
        </w:rPr>
      </w:pPr>
    </w:p>
    <w:p w14:paraId="401B2880" w14:textId="77777777" w:rsidR="00FC50F9" w:rsidRDefault="004A4E9E">
      <w:pPr>
        <w:spacing w:line="240" w:lineRule="auto"/>
        <w:rPr>
          <w:sz w:val="24"/>
          <w:szCs w:val="24"/>
          <w:u w:val="single"/>
        </w:rPr>
      </w:pPr>
      <w:r>
        <w:rPr>
          <w:sz w:val="24"/>
          <w:szCs w:val="24"/>
          <w:u w:val="single"/>
        </w:rPr>
        <w:t>Bat Behavi</w:t>
      </w:r>
      <w:r>
        <w:rPr>
          <w:sz w:val="24"/>
          <w:szCs w:val="24"/>
          <w:u w:val="single"/>
        </w:rPr>
        <w:t>ors</w:t>
      </w:r>
    </w:p>
    <w:p w14:paraId="6CED8339" w14:textId="77777777" w:rsidR="00FC50F9" w:rsidRDefault="00FC50F9">
      <w:pPr>
        <w:rPr>
          <w:sz w:val="24"/>
          <w:szCs w:val="24"/>
        </w:rPr>
      </w:pPr>
    </w:p>
    <w:p w14:paraId="6ED021E8" w14:textId="77777777" w:rsidR="00FC50F9" w:rsidRDefault="004A4E9E">
      <w:pPr>
        <w:ind w:firstLine="720"/>
        <w:rPr>
          <w:sz w:val="24"/>
          <w:szCs w:val="24"/>
        </w:rPr>
      </w:pPr>
      <w:r>
        <w:rPr>
          <w:sz w:val="24"/>
          <w:szCs w:val="24"/>
        </w:rPr>
        <w:t>In 1940 Donald Griffin discovered bat echolocation. Bats' ability to navigate in dark environments had long puzzled scientists.</w:t>
      </w:r>
      <w:r>
        <w:rPr>
          <w:sz w:val="24"/>
          <w:szCs w:val="24"/>
          <w:vertAlign w:val="superscript"/>
        </w:rPr>
        <w:t>[</w:t>
      </w:r>
      <w:hyperlink r:id="rId24">
        <w:r>
          <w:rPr>
            <w:color w:val="1155CC"/>
            <w:sz w:val="24"/>
            <w:szCs w:val="24"/>
            <w:u w:val="single"/>
            <w:vertAlign w:val="superscript"/>
          </w:rPr>
          <w:t>5</w:t>
        </w:r>
      </w:hyperlink>
      <w:r>
        <w:rPr>
          <w:sz w:val="24"/>
          <w:szCs w:val="24"/>
          <w:vertAlign w:val="superscript"/>
        </w:rPr>
        <w:t>]</w:t>
      </w:r>
      <w:r>
        <w:rPr>
          <w:sz w:val="24"/>
          <w:szCs w:val="24"/>
        </w:rPr>
        <w:t xml:space="preserve"> In the late 18</w:t>
      </w:r>
      <w:r>
        <w:rPr>
          <w:sz w:val="24"/>
          <w:szCs w:val="24"/>
          <w:vertAlign w:val="superscript"/>
        </w:rPr>
        <w:t>th</w:t>
      </w:r>
      <w:r>
        <w:rPr>
          <w:sz w:val="24"/>
          <w:szCs w:val="24"/>
        </w:rPr>
        <w:t xml:space="preserve"> century Lazzaro Spallanza</w:t>
      </w:r>
      <w:r>
        <w:rPr>
          <w:sz w:val="24"/>
          <w:szCs w:val="24"/>
        </w:rPr>
        <w:t>ni discovered that bats that were blind could fly and avoid obstacles the same way as bats that could see. He concluded that bats somehow saw with their ears.</w:t>
      </w:r>
      <w:r>
        <w:rPr>
          <w:sz w:val="24"/>
          <w:szCs w:val="24"/>
          <w:vertAlign w:val="superscript"/>
        </w:rPr>
        <w:t>[</w:t>
      </w:r>
      <w:hyperlink r:id="rId25">
        <w:r>
          <w:rPr>
            <w:color w:val="1155CC"/>
            <w:sz w:val="24"/>
            <w:szCs w:val="24"/>
            <w:u w:val="single"/>
            <w:vertAlign w:val="superscript"/>
          </w:rPr>
          <w:t>6</w:t>
        </w:r>
      </w:hyperlink>
      <w:r>
        <w:rPr>
          <w:sz w:val="24"/>
          <w:szCs w:val="24"/>
          <w:vertAlign w:val="superscript"/>
        </w:rPr>
        <w:t>]</w:t>
      </w:r>
      <w:r>
        <w:rPr>
          <w:sz w:val="24"/>
          <w:szCs w:val="24"/>
        </w:rPr>
        <w:t xml:space="preserve"> In the late 1930’s</w:t>
      </w:r>
      <w:r>
        <w:rPr>
          <w:sz w:val="24"/>
          <w:szCs w:val="24"/>
        </w:rPr>
        <w:t>, Donald Griffin, an expert on bats, had tried unsuccessfully to learn if bats communicate using sounds and that explained their ability to navigate in the dark.</w:t>
      </w:r>
      <w:r>
        <w:rPr>
          <w:sz w:val="24"/>
          <w:szCs w:val="24"/>
          <w:vertAlign w:val="superscript"/>
        </w:rPr>
        <w:t>[</w:t>
      </w:r>
      <w:hyperlink r:id="rId26">
        <w:r>
          <w:rPr>
            <w:color w:val="1155CC"/>
            <w:sz w:val="24"/>
            <w:szCs w:val="24"/>
            <w:u w:val="single"/>
            <w:vertAlign w:val="superscript"/>
          </w:rPr>
          <w:t>5</w:t>
        </w:r>
      </w:hyperlink>
      <w:r>
        <w:rPr>
          <w:sz w:val="24"/>
          <w:szCs w:val="24"/>
          <w:vertAlign w:val="superscript"/>
        </w:rPr>
        <w:t>]</w:t>
      </w:r>
      <w:r>
        <w:rPr>
          <w:sz w:val="24"/>
          <w:szCs w:val="24"/>
        </w:rPr>
        <w:t xml:space="preserve"> Griffin found</w:t>
      </w:r>
      <w:r>
        <w:rPr>
          <w:sz w:val="24"/>
          <w:szCs w:val="24"/>
        </w:rPr>
        <w:t xml:space="preserve"> a graduate student that was using a psychological method to test animal hearing on guinea pigs and cats and asked if a bat could be tested using the same procedure.</w:t>
      </w:r>
      <w:r>
        <w:rPr>
          <w:sz w:val="24"/>
          <w:szCs w:val="24"/>
          <w:vertAlign w:val="superscript"/>
        </w:rPr>
        <w:t>[</w:t>
      </w:r>
      <w:hyperlink r:id="rId27">
        <w:r>
          <w:rPr>
            <w:color w:val="1155CC"/>
            <w:sz w:val="24"/>
            <w:szCs w:val="24"/>
            <w:u w:val="single"/>
            <w:vertAlign w:val="superscript"/>
          </w:rPr>
          <w:t>5</w:t>
        </w:r>
      </w:hyperlink>
      <w:r>
        <w:rPr>
          <w:sz w:val="24"/>
          <w:szCs w:val="24"/>
          <w:vertAlign w:val="superscript"/>
        </w:rPr>
        <w:t>]</w:t>
      </w:r>
      <w:r>
        <w:rPr>
          <w:sz w:val="24"/>
          <w:szCs w:val="24"/>
        </w:rPr>
        <w:t xml:space="preserve"> It turned out that the bat ear was highly sensitive, more so than the ears of humans, cats or guinea pigs.</w:t>
      </w:r>
      <w:r>
        <w:rPr>
          <w:sz w:val="24"/>
          <w:szCs w:val="24"/>
          <w:vertAlign w:val="superscript"/>
        </w:rPr>
        <w:t>[</w:t>
      </w:r>
      <w:hyperlink r:id="rId28">
        <w:r>
          <w:rPr>
            <w:color w:val="1155CC"/>
            <w:sz w:val="24"/>
            <w:szCs w:val="24"/>
            <w:u w:val="single"/>
            <w:vertAlign w:val="superscript"/>
          </w:rPr>
          <w:t>7</w:t>
        </w:r>
      </w:hyperlink>
      <w:r>
        <w:rPr>
          <w:sz w:val="24"/>
          <w:szCs w:val="24"/>
          <w:vertAlign w:val="superscript"/>
        </w:rPr>
        <w:t>]</w:t>
      </w:r>
      <w:r>
        <w:rPr>
          <w:sz w:val="24"/>
          <w:szCs w:val="24"/>
        </w:rPr>
        <w:t xml:space="preserve"> Subsequent research by zoologist Charles </w:t>
      </w:r>
      <w:proofErr w:type="spellStart"/>
      <w:r>
        <w:rPr>
          <w:sz w:val="24"/>
          <w:szCs w:val="24"/>
        </w:rPr>
        <w:t>Jurine</w:t>
      </w:r>
      <w:proofErr w:type="spellEnd"/>
      <w:r>
        <w:rPr>
          <w:sz w:val="24"/>
          <w:szCs w:val="24"/>
        </w:rPr>
        <w:t xml:space="preserve"> concluded that bats w</w:t>
      </w:r>
      <w:r>
        <w:rPr>
          <w:sz w:val="24"/>
          <w:szCs w:val="24"/>
        </w:rPr>
        <w:t>ith clogged ears had difficulty navigating, further supporting the conclusion that bats use sound to navigate.</w:t>
      </w:r>
      <w:r>
        <w:rPr>
          <w:sz w:val="24"/>
          <w:szCs w:val="24"/>
          <w:vertAlign w:val="superscript"/>
        </w:rPr>
        <w:t>[</w:t>
      </w:r>
      <w:hyperlink r:id="rId29">
        <w:r>
          <w:rPr>
            <w:color w:val="1155CC"/>
            <w:sz w:val="24"/>
            <w:szCs w:val="24"/>
            <w:u w:val="single"/>
            <w:vertAlign w:val="superscript"/>
          </w:rPr>
          <w:t>7</w:t>
        </w:r>
      </w:hyperlink>
      <w:r>
        <w:rPr>
          <w:sz w:val="24"/>
          <w:szCs w:val="24"/>
          <w:vertAlign w:val="superscript"/>
        </w:rPr>
        <w:t>]</w:t>
      </w:r>
    </w:p>
    <w:p w14:paraId="41B1B964" w14:textId="77777777" w:rsidR="00FC50F9" w:rsidRDefault="00FC50F9">
      <w:pPr>
        <w:spacing w:line="240" w:lineRule="auto"/>
        <w:rPr>
          <w:sz w:val="24"/>
          <w:szCs w:val="24"/>
        </w:rPr>
      </w:pPr>
    </w:p>
    <w:p w14:paraId="5A2211C2" w14:textId="77777777" w:rsidR="00FC50F9" w:rsidRDefault="004A4E9E">
      <w:pPr>
        <w:spacing w:line="240" w:lineRule="auto"/>
        <w:rPr>
          <w:sz w:val="24"/>
          <w:szCs w:val="24"/>
          <w:u w:val="single"/>
        </w:rPr>
      </w:pPr>
      <w:r>
        <w:rPr>
          <w:sz w:val="24"/>
          <w:szCs w:val="24"/>
          <w:u w:val="single"/>
        </w:rPr>
        <w:t>Bird Clutches</w:t>
      </w:r>
    </w:p>
    <w:p w14:paraId="681036E9" w14:textId="77777777" w:rsidR="00FC50F9" w:rsidRDefault="00FC50F9">
      <w:pPr>
        <w:spacing w:line="240" w:lineRule="auto"/>
        <w:rPr>
          <w:sz w:val="24"/>
          <w:szCs w:val="24"/>
        </w:rPr>
      </w:pPr>
    </w:p>
    <w:p w14:paraId="51177703" w14:textId="77777777" w:rsidR="00FC50F9" w:rsidRDefault="004A4E9E">
      <w:pPr>
        <w:ind w:firstLine="720"/>
        <w:rPr>
          <w:sz w:val="24"/>
          <w:szCs w:val="24"/>
        </w:rPr>
      </w:pPr>
      <w:r>
        <w:rPr>
          <w:sz w:val="24"/>
          <w:szCs w:val="24"/>
        </w:rPr>
        <w:t>In 1947, British ornithologist David Lack promulga</w:t>
      </w:r>
      <w:r>
        <w:rPr>
          <w:sz w:val="24"/>
          <w:szCs w:val="24"/>
        </w:rPr>
        <w:t>ted the Lack Principle, which would ultimately lead to a better understanding of population biology in different species of animals.</w:t>
      </w:r>
      <w:r>
        <w:rPr>
          <w:sz w:val="24"/>
          <w:szCs w:val="24"/>
          <w:vertAlign w:val="superscript"/>
        </w:rPr>
        <w:t>[</w:t>
      </w:r>
      <w:hyperlink r:id="rId30">
        <w:r>
          <w:rPr>
            <w:color w:val="1155CC"/>
            <w:sz w:val="24"/>
            <w:szCs w:val="24"/>
            <w:u w:val="single"/>
            <w:vertAlign w:val="superscript"/>
          </w:rPr>
          <w:t>8</w:t>
        </w:r>
      </w:hyperlink>
      <w:r>
        <w:rPr>
          <w:sz w:val="24"/>
          <w:szCs w:val="24"/>
          <w:vertAlign w:val="superscript"/>
        </w:rPr>
        <w:t>]</w:t>
      </w:r>
      <w:r>
        <w:rPr>
          <w:sz w:val="24"/>
          <w:szCs w:val="24"/>
        </w:rPr>
        <w:t xml:space="preserve"> Lack studied the clutch sizes, or number of eggs rel</w:t>
      </w:r>
      <w:r>
        <w:rPr>
          <w:sz w:val="24"/>
          <w:szCs w:val="24"/>
        </w:rPr>
        <w:t>eased at one time, of birds. Clutch size varies greatly among different bird species.</w:t>
      </w:r>
      <w:r>
        <w:rPr>
          <w:sz w:val="24"/>
          <w:szCs w:val="24"/>
          <w:vertAlign w:val="superscript"/>
        </w:rPr>
        <w:t>[</w:t>
      </w:r>
      <w:hyperlink r:id="rId31">
        <w:r>
          <w:rPr>
            <w:color w:val="1155CC"/>
            <w:sz w:val="24"/>
            <w:szCs w:val="24"/>
            <w:u w:val="single"/>
            <w:vertAlign w:val="superscript"/>
          </w:rPr>
          <w:t>9</w:t>
        </w:r>
      </w:hyperlink>
      <w:r>
        <w:rPr>
          <w:sz w:val="24"/>
          <w:szCs w:val="24"/>
          <w:vertAlign w:val="superscript"/>
        </w:rPr>
        <w:t xml:space="preserve">, </w:t>
      </w:r>
      <w:hyperlink r:id="rId32">
        <w:r>
          <w:rPr>
            <w:color w:val="1155CC"/>
            <w:sz w:val="24"/>
            <w:szCs w:val="24"/>
            <w:u w:val="single"/>
            <w:vertAlign w:val="superscript"/>
          </w:rPr>
          <w:t>10</w:t>
        </w:r>
      </w:hyperlink>
      <w:r>
        <w:rPr>
          <w:sz w:val="24"/>
          <w:szCs w:val="24"/>
          <w:vertAlign w:val="superscript"/>
        </w:rPr>
        <w:t>]</w:t>
      </w:r>
      <w:r>
        <w:rPr>
          <w:sz w:val="24"/>
          <w:szCs w:val="24"/>
        </w:rPr>
        <w:t xml:space="preserve"> Hummin</w:t>
      </w:r>
      <w:r>
        <w:rPr>
          <w:sz w:val="24"/>
          <w:szCs w:val="24"/>
        </w:rPr>
        <w:t>gbirds, for example, lay one or two eggs while ducks lay as many as 20.</w:t>
      </w:r>
      <w:r>
        <w:rPr>
          <w:sz w:val="24"/>
          <w:szCs w:val="24"/>
          <w:vertAlign w:val="superscript"/>
        </w:rPr>
        <w:t>[</w:t>
      </w:r>
      <w:hyperlink r:id="rId33">
        <w:r>
          <w:rPr>
            <w:color w:val="1155CC"/>
            <w:sz w:val="24"/>
            <w:szCs w:val="24"/>
            <w:u w:val="single"/>
            <w:vertAlign w:val="superscript"/>
          </w:rPr>
          <w:t>9</w:t>
        </w:r>
      </w:hyperlink>
      <w:r>
        <w:rPr>
          <w:sz w:val="24"/>
          <w:szCs w:val="24"/>
          <w:vertAlign w:val="superscript"/>
        </w:rPr>
        <w:t xml:space="preserve">, </w:t>
      </w:r>
      <w:hyperlink r:id="rId34">
        <w:r>
          <w:rPr>
            <w:color w:val="1155CC"/>
            <w:sz w:val="24"/>
            <w:szCs w:val="24"/>
            <w:u w:val="single"/>
            <w:vertAlign w:val="superscript"/>
          </w:rPr>
          <w:t>10</w:t>
        </w:r>
      </w:hyperlink>
      <w:r>
        <w:rPr>
          <w:sz w:val="24"/>
          <w:szCs w:val="24"/>
          <w:vertAlign w:val="superscript"/>
        </w:rPr>
        <w:t>]</w:t>
      </w:r>
      <w:r>
        <w:rPr>
          <w:sz w:val="24"/>
          <w:szCs w:val="24"/>
        </w:rPr>
        <w:t xml:space="preserve"> Lack determined that</w:t>
      </w:r>
      <w:r>
        <w:rPr>
          <w:sz w:val="24"/>
          <w:szCs w:val="24"/>
        </w:rPr>
        <w:t xml:space="preserve"> different species of birds, by the process of natural selection, laid on average, the number of eggs they could provide food for so that the offspring could live to be independent.</w:t>
      </w:r>
      <w:r>
        <w:rPr>
          <w:sz w:val="24"/>
          <w:szCs w:val="24"/>
          <w:vertAlign w:val="superscript"/>
        </w:rPr>
        <w:t>[</w:t>
      </w:r>
      <w:hyperlink r:id="rId35">
        <w:r>
          <w:rPr>
            <w:color w:val="1155CC"/>
            <w:sz w:val="24"/>
            <w:szCs w:val="24"/>
            <w:u w:val="single"/>
            <w:vertAlign w:val="superscript"/>
          </w:rPr>
          <w:t>9</w:t>
        </w:r>
      </w:hyperlink>
      <w:r>
        <w:rPr>
          <w:sz w:val="24"/>
          <w:szCs w:val="24"/>
          <w:vertAlign w:val="superscript"/>
        </w:rPr>
        <w:t xml:space="preserve">, </w:t>
      </w:r>
      <w:hyperlink r:id="rId36">
        <w:r>
          <w:rPr>
            <w:color w:val="1155CC"/>
            <w:sz w:val="24"/>
            <w:szCs w:val="24"/>
            <w:u w:val="single"/>
            <w:vertAlign w:val="superscript"/>
          </w:rPr>
          <w:t>10</w:t>
        </w:r>
      </w:hyperlink>
      <w:r>
        <w:rPr>
          <w:sz w:val="24"/>
          <w:szCs w:val="24"/>
          <w:vertAlign w:val="superscript"/>
        </w:rPr>
        <w:t>]</w:t>
      </w:r>
      <w:r>
        <w:rPr>
          <w:sz w:val="24"/>
          <w:szCs w:val="24"/>
        </w:rPr>
        <w:t xml:space="preserve"> This premise can be applied to different animal species to explain why they produce certain number of offspring during each cycle.</w:t>
      </w:r>
      <w:r>
        <w:rPr>
          <w:sz w:val="24"/>
          <w:szCs w:val="24"/>
          <w:vertAlign w:val="superscript"/>
        </w:rPr>
        <w:t>[</w:t>
      </w:r>
      <w:hyperlink r:id="rId37">
        <w:r>
          <w:rPr>
            <w:color w:val="1155CC"/>
            <w:sz w:val="24"/>
            <w:szCs w:val="24"/>
            <w:u w:val="single"/>
            <w:vertAlign w:val="superscript"/>
          </w:rPr>
          <w:t>9</w:t>
        </w:r>
      </w:hyperlink>
      <w:r>
        <w:rPr>
          <w:sz w:val="24"/>
          <w:szCs w:val="24"/>
          <w:vertAlign w:val="superscript"/>
        </w:rPr>
        <w:t xml:space="preserve">, </w:t>
      </w:r>
      <w:hyperlink r:id="rId38">
        <w:r>
          <w:rPr>
            <w:color w:val="1155CC"/>
            <w:sz w:val="24"/>
            <w:szCs w:val="24"/>
            <w:u w:val="single"/>
            <w:vertAlign w:val="superscript"/>
          </w:rPr>
          <w:t>10</w:t>
        </w:r>
      </w:hyperlink>
      <w:r>
        <w:rPr>
          <w:sz w:val="24"/>
          <w:szCs w:val="24"/>
          <w:vertAlign w:val="superscript"/>
        </w:rPr>
        <w:t>]</w:t>
      </w:r>
    </w:p>
    <w:p w14:paraId="0C3D9D49" w14:textId="77777777" w:rsidR="00FC50F9" w:rsidRDefault="00FC50F9">
      <w:pPr>
        <w:spacing w:line="240" w:lineRule="auto"/>
        <w:rPr>
          <w:sz w:val="24"/>
          <w:szCs w:val="24"/>
        </w:rPr>
      </w:pPr>
    </w:p>
    <w:p w14:paraId="32C7C247" w14:textId="77777777" w:rsidR="00FC50F9" w:rsidRDefault="004A4E9E">
      <w:pPr>
        <w:spacing w:line="240" w:lineRule="auto"/>
        <w:rPr>
          <w:sz w:val="24"/>
          <w:szCs w:val="24"/>
          <w:u w:val="single"/>
        </w:rPr>
      </w:pPr>
      <w:r>
        <w:rPr>
          <w:sz w:val="24"/>
          <w:szCs w:val="24"/>
          <w:u w:val="single"/>
        </w:rPr>
        <w:t>Cognitive Maps</w:t>
      </w:r>
    </w:p>
    <w:p w14:paraId="3474DF95" w14:textId="77777777" w:rsidR="00FC50F9" w:rsidRDefault="00FC50F9">
      <w:pPr>
        <w:rPr>
          <w:sz w:val="24"/>
          <w:szCs w:val="24"/>
        </w:rPr>
      </w:pPr>
    </w:p>
    <w:p w14:paraId="02B21D0B" w14:textId="77777777" w:rsidR="00FC50F9" w:rsidRDefault="004A4E9E">
      <w:pPr>
        <w:ind w:firstLine="720"/>
        <w:rPr>
          <w:sz w:val="24"/>
          <w:szCs w:val="24"/>
        </w:rPr>
      </w:pPr>
      <w:r>
        <w:rPr>
          <w:sz w:val="24"/>
          <w:szCs w:val="24"/>
        </w:rPr>
        <w:t>Cognitive maps are basically mental images of the layout of one’s physical environment in spatial representations.</w:t>
      </w:r>
      <w:r>
        <w:rPr>
          <w:sz w:val="24"/>
          <w:szCs w:val="24"/>
          <w:vertAlign w:val="superscript"/>
        </w:rPr>
        <w:t>[</w:t>
      </w:r>
      <w:hyperlink r:id="rId39" w:anchor="What%20are%20Cognitive%20Maps">
        <w:r>
          <w:rPr>
            <w:color w:val="1155CC"/>
            <w:sz w:val="24"/>
            <w:szCs w:val="24"/>
            <w:u w:val="single"/>
            <w:vertAlign w:val="superscript"/>
          </w:rPr>
          <w:t>11</w:t>
        </w:r>
      </w:hyperlink>
      <w:r>
        <w:rPr>
          <w:sz w:val="24"/>
          <w:szCs w:val="24"/>
          <w:vertAlign w:val="superscript"/>
        </w:rPr>
        <w:t>]</w:t>
      </w:r>
      <w:r>
        <w:rPr>
          <w:sz w:val="24"/>
          <w:szCs w:val="24"/>
        </w:rPr>
        <w:t xml:space="preserve"> They can be specific or more g</w:t>
      </w:r>
      <w:r>
        <w:rPr>
          <w:sz w:val="24"/>
          <w:szCs w:val="24"/>
        </w:rPr>
        <w:t>eneralized.</w:t>
      </w:r>
      <w:r>
        <w:rPr>
          <w:sz w:val="24"/>
          <w:szCs w:val="24"/>
          <w:vertAlign w:val="superscript"/>
        </w:rPr>
        <w:t>[</w:t>
      </w:r>
      <w:hyperlink r:id="rId40" w:anchor="What%20are%20Cognitive%20Maps">
        <w:r>
          <w:rPr>
            <w:color w:val="1155CC"/>
            <w:sz w:val="24"/>
            <w:szCs w:val="24"/>
            <w:u w:val="single"/>
            <w:vertAlign w:val="superscript"/>
          </w:rPr>
          <w:t>11</w:t>
        </w:r>
      </w:hyperlink>
      <w:r>
        <w:rPr>
          <w:sz w:val="24"/>
          <w:szCs w:val="24"/>
          <w:vertAlign w:val="superscript"/>
        </w:rPr>
        <w:t>]</w:t>
      </w:r>
      <w:r>
        <w:rPr>
          <w:sz w:val="24"/>
          <w:szCs w:val="24"/>
        </w:rPr>
        <w:t xml:space="preserve"> When we interact with our surroundings we form mental maps of those surroundings which are then stored in our memory.</w:t>
      </w:r>
      <w:r>
        <w:rPr>
          <w:sz w:val="24"/>
          <w:szCs w:val="24"/>
          <w:vertAlign w:val="superscript"/>
        </w:rPr>
        <w:t>[</w:t>
      </w:r>
      <w:hyperlink r:id="rId41" w:anchor="What%20are%20Cognitive%20Maps">
        <w:r>
          <w:rPr>
            <w:color w:val="1155CC"/>
            <w:sz w:val="24"/>
            <w:szCs w:val="24"/>
            <w:u w:val="single"/>
            <w:vertAlign w:val="superscript"/>
          </w:rPr>
          <w:t>11</w:t>
        </w:r>
      </w:hyperlink>
      <w:r>
        <w:rPr>
          <w:sz w:val="24"/>
          <w:szCs w:val="24"/>
          <w:vertAlign w:val="superscript"/>
        </w:rPr>
        <w:t>]</w:t>
      </w:r>
      <w:r>
        <w:rPr>
          <w:sz w:val="24"/>
          <w:szCs w:val="24"/>
        </w:rPr>
        <w:t xml:space="preserve"> During the 1940s, Edward Tolman, a psychologist, began studying the concept of cognitive maps.</w:t>
      </w:r>
      <w:r>
        <w:rPr>
          <w:sz w:val="24"/>
          <w:szCs w:val="24"/>
          <w:vertAlign w:val="superscript"/>
        </w:rPr>
        <w:t>[</w:t>
      </w:r>
      <w:hyperlink r:id="rId42">
        <w:r>
          <w:rPr>
            <w:color w:val="1155CC"/>
            <w:sz w:val="24"/>
            <w:szCs w:val="24"/>
            <w:u w:val="single"/>
            <w:vertAlign w:val="superscript"/>
          </w:rPr>
          <w:t>12</w:t>
        </w:r>
      </w:hyperlink>
      <w:r>
        <w:rPr>
          <w:sz w:val="24"/>
          <w:szCs w:val="24"/>
          <w:vertAlign w:val="superscript"/>
        </w:rPr>
        <w:t>]</w:t>
      </w:r>
      <w:r>
        <w:rPr>
          <w:sz w:val="24"/>
          <w:szCs w:val="24"/>
        </w:rPr>
        <w:t xml:space="preserve"> He would put a rat into cross shaped mazes, allowing the rat to explore.</w:t>
      </w:r>
      <w:r>
        <w:rPr>
          <w:sz w:val="24"/>
          <w:szCs w:val="24"/>
          <w:vertAlign w:val="superscript"/>
        </w:rPr>
        <w:t>[</w:t>
      </w:r>
      <w:hyperlink r:id="rId43">
        <w:r>
          <w:rPr>
            <w:color w:val="1155CC"/>
            <w:sz w:val="24"/>
            <w:szCs w:val="24"/>
            <w:u w:val="single"/>
            <w:vertAlign w:val="superscript"/>
          </w:rPr>
          <w:t>12</w:t>
        </w:r>
      </w:hyperlink>
      <w:r>
        <w:rPr>
          <w:sz w:val="24"/>
          <w:szCs w:val="24"/>
          <w:vertAlign w:val="superscript"/>
        </w:rPr>
        <w:t xml:space="preserve">] </w:t>
      </w:r>
      <w:r>
        <w:rPr>
          <w:sz w:val="24"/>
          <w:szCs w:val="24"/>
        </w:rPr>
        <w:t>Later, the rat would be placed in one arm of the cross and food was placed in different locations within the m</w:t>
      </w:r>
      <w:r>
        <w:rPr>
          <w:sz w:val="24"/>
          <w:szCs w:val="24"/>
        </w:rPr>
        <w:t>aze.</w:t>
      </w:r>
      <w:r>
        <w:rPr>
          <w:sz w:val="24"/>
          <w:szCs w:val="24"/>
          <w:vertAlign w:val="superscript"/>
        </w:rPr>
        <w:t>[</w:t>
      </w:r>
      <w:hyperlink r:id="rId44">
        <w:r>
          <w:rPr>
            <w:color w:val="1155CC"/>
            <w:sz w:val="24"/>
            <w:szCs w:val="24"/>
            <w:u w:val="single"/>
            <w:vertAlign w:val="superscript"/>
          </w:rPr>
          <w:t>12</w:t>
        </w:r>
      </w:hyperlink>
      <w:r>
        <w:rPr>
          <w:sz w:val="24"/>
          <w:szCs w:val="24"/>
          <w:vertAlign w:val="superscript"/>
        </w:rPr>
        <w:t>]</w:t>
      </w:r>
      <w:r>
        <w:rPr>
          <w:sz w:val="24"/>
          <w:szCs w:val="24"/>
        </w:rPr>
        <w:t xml:space="preserve"> The rats showed familiarity with the layout of the maze and were able to navigate to the food wherever it was placed within the maze.</w:t>
      </w:r>
      <w:r>
        <w:rPr>
          <w:sz w:val="24"/>
          <w:szCs w:val="24"/>
          <w:vertAlign w:val="superscript"/>
        </w:rPr>
        <w:t>[</w:t>
      </w:r>
      <w:hyperlink r:id="rId45">
        <w:r>
          <w:rPr>
            <w:color w:val="1155CC"/>
            <w:sz w:val="24"/>
            <w:szCs w:val="24"/>
            <w:u w:val="single"/>
            <w:vertAlign w:val="superscript"/>
          </w:rPr>
          <w:t>12</w:t>
        </w:r>
      </w:hyperlink>
      <w:r>
        <w:rPr>
          <w:sz w:val="24"/>
          <w:szCs w:val="24"/>
          <w:vertAlign w:val="superscript"/>
        </w:rPr>
        <w:t>]</w:t>
      </w:r>
      <w:r>
        <w:rPr>
          <w:sz w:val="24"/>
          <w:szCs w:val="24"/>
        </w:rPr>
        <w:t xml:space="preserve"> By 1948, Tolman concluded that the rats had developed cognitive maps of the maze and were, therefore, able to navigate around the maze from their mental memory.</w:t>
      </w:r>
      <w:r>
        <w:rPr>
          <w:sz w:val="24"/>
          <w:szCs w:val="24"/>
          <w:vertAlign w:val="superscript"/>
        </w:rPr>
        <w:t>[</w:t>
      </w:r>
      <w:hyperlink r:id="rId46">
        <w:r>
          <w:rPr>
            <w:color w:val="1155CC"/>
            <w:sz w:val="24"/>
            <w:szCs w:val="24"/>
            <w:u w:val="single"/>
            <w:vertAlign w:val="superscript"/>
          </w:rPr>
          <w:t>12</w:t>
        </w:r>
      </w:hyperlink>
      <w:r>
        <w:rPr>
          <w:sz w:val="24"/>
          <w:szCs w:val="24"/>
          <w:vertAlign w:val="superscript"/>
        </w:rPr>
        <w:t>]</w:t>
      </w:r>
    </w:p>
    <w:p w14:paraId="0610CE2C" w14:textId="77777777" w:rsidR="00FC50F9" w:rsidRDefault="00FC50F9">
      <w:pPr>
        <w:spacing w:line="240" w:lineRule="auto"/>
        <w:rPr>
          <w:sz w:val="24"/>
          <w:szCs w:val="24"/>
        </w:rPr>
      </w:pPr>
    </w:p>
    <w:p w14:paraId="4DC210AE" w14:textId="77777777" w:rsidR="00FC50F9" w:rsidRDefault="004A4E9E">
      <w:pPr>
        <w:spacing w:line="240" w:lineRule="auto"/>
        <w:rPr>
          <w:sz w:val="24"/>
          <w:szCs w:val="24"/>
          <w:u w:val="single"/>
        </w:rPr>
      </w:pPr>
      <w:r>
        <w:rPr>
          <w:sz w:val="24"/>
          <w:szCs w:val="24"/>
          <w:u w:val="single"/>
        </w:rPr>
        <w:t>Horm</w:t>
      </w:r>
      <w:r>
        <w:rPr>
          <w:sz w:val="24"/>
          <w:szCs w:val="24"/>
          <w:u w:val="single"/>
        </w:rPr>
        <w:t>ones Affecting Behavior</w:t>
      </w:r>
    </w:p>
    <w:p w14:paraId="2906B181" w14:textId="77777777" w:rsidR="00FC50F9" w:rsidRDefault="00FC50F9">
      <w:pPr>
        <w:rPr>
          <w:sz w:val="24"/>
          <w:szCs w:val="24"/>
        </w:rPr>
      </w:pPr>
    </w:p>
    <w:p w14:paraId="00D4654E" w14:textId="77777777" w:rsidR="00FC50F9" w:rsidRDefault="004A4E9E">
      <w:pPr>
        <w:ind w:firstLine="720"/>
        <w:rPr>
          <w:sz w:val="24"/>
          <w:szCs w:val="24"/>
        </w:rPr>
      </w:pPr>
      <w:r>
        <w:rPr>
          <w:sz w:val="24"/>
          <w:szCs w:val="24"/>
        </w:rPr>
        <w:lastRenderedPageBreak/>
        <w:t>Frank Beach was an ethologist who published the book Hormones and Behavior in 1948.</w:t>
      </w:r>
      <w:r>
        <w:rPr>
          <w:sz w:val="24"/>
          <w:szCs w:val="24"/>
          <w:vertAlign w:val="superscript"/>
        </w:rPr>
        <w:t>[</w:t>
      </w:r>
      <w:hyperlink r:id="rId47">
        <w:r>
          <w:rPr>
            <w:color w:val="1155CC"/>
            <w:sz w:val="24"/>
            <w:szCs w:val="24"/>
            <w:u w:val="single"/>
            <w:vertAlign w:val="superscript"/>
          </w:rPr>
          <w:t>13</w:t>
        </w:r>
      </w:hyperlink>
      <w:r>
        <w:rPr>
          <w:sz w:val="24"/>
          <w:szCs w:val="24"/>
          <w:vertAlign w:val="superscript"/>
        </w:rPr>
        <w:t>]</w:t>
      </w:r>
      <w:r>
        <w:rPr>
          <w:sz w:val="24"/>
          <w:szCs w:val="24"/>
        </w:rPr>
        <w:t xml:space="preserve"> As the title suggests, the book discussed the b</w:t>
      </w:r>
      <w:r>
        <w:rPr>
          <w:sz w:val="24"/>
          <w:szCs w:val="24"/>
        </w:rPr>
        <w:t>ehavior of organisms and their endocrine systems on a variety of topics, including courting and mating.</w:t>
      </w:r>
      <w:r>
        <w:rPr>
          <w:sz w:val="24"/>
          <w:szCs w:val="24"/>
          <w:vertAlign w:val="superscript"/>
        </w:rPr>
        <w:t>[</w:t>
      </w:r>
      <w:hyperlink r:id="rId48">
        <w:r>
          <w:rPr>
            <w:color w:val="1155CC"/>
            <w:sz w:val="24"/>
            <w:szCs w:val="24"/>
            <w:u w:val="single"/>
            <w:vertAlign w:val="superscript"/>
          </w:rPr>
          <w:t>13</w:t>
        </w:r>
      </w:hyperlink>
      <w:r>
        <w:rPr>
          <w:sz w:val="24"/>
          <w:szCs w:val="24"/>
          <w:vertAlign w:val="superscript"/>
        </w:rPr>
        <w:t>]</w:t>
      </w:r>
      <w:r>
        <w:rPr>
          <w:sz w:val="24"/>
          <w:szCs w:val="24"/>
        </w:rPr>
        <w:t xml:space="preserve"> Beach gathered data from multiple academic disciplin</w:t>
      </w:r>
      <w:r>
        <w:rPr>
          <w:sz w:val="24"/>
          <w:szCs w:val="24"/>
        </w:rPr>
        <w:t>es such as psychology, physiology, biochemistry and neuro-anatomy.</w:t>
      </w:r>
      <w:r>
        <w:rPr>
          <w:sz w:val="24"/>
          <w:szCs w:val="24"/>
          <w:vertAlign w:val="superscript"/>
        </w:rPr>
        <w:t>[</w:t>
      </w:r>
      <w:hyperlink r:id="rId49">
        <w:r>
          <w:rPr>
            <w:color w:val="1155CC"/>
            <w:sz w:val="24"/>
            <w:szCs w:val="24"/>
            <w:u w:val="single"/>
            <w:vertAlign w:val="superscript"/>
          </w:rPr>
          <w:t>13</w:t>
        </w:r>
      </w:hyperlink>
      <w:r>
        <w:rPr>
          <w:sz w:val="24"/>
          <w:szCs w:val="24"/>
          <w:vertAlign w:val="superscript"/>
        </w:rPr>
        <w:t>]</w:t>
      </w:r>
      <w:r>
        <w:rPr>
          <w:sz w:val="24"/>
          <w:szCs w:val="24"/>
        </w:rPr>
        <w:t xml:space="preserve"> The book suggested that additional study of the biochemistry of the central nervous system as well as the metabolic actions of other hormones would be necessary to fully understand the effect hormones have on behavior.</w:t>
      </w:r>
      <w:r>
        <w:rPr>
          <w:sz w:val="24"/>
          <w:szCs w:val="24"/>
          <w:vertAlign w:val="superscript"/>
        </w:rPr>
        <w:t>[</w:t>
      </w:r>
      <w:hyperlink r:id="rId50">
        <w:r>
          <w:rPr>
            <w:color w:val="1155CC"/>
            <w:sz w:val="24"/>
            <w:szCs w:val="24"/>
            <w:u w:val="single"/>
            <w:vertAlign w:val="superscript"/>
          </w:rPr>
          <w:t>13</w:t>
        </w:r>
      </w:hyperlink>
      <w:r>
        <w:rPr>
          <w:sz w:val="24"/>
          <w:szCs w:val="24"/>
          <w:vertAlign w:val="superscript"/>
        </w:rPr>
        <w:t>]</w:t>
      </w:r>
    </w:p>
    <w:p w14:paraId="6F3F00BA" w14:textId="77777777" w:rsidR="00FC50F9" w:rsidRDefault="00FC50F9">
      <w:pPr>
        <w:spacing w:line="240" w:lineRule="auto"/>
        <w:rPr>
          <w:sz w:val="24"/>
          <w:szCs w:val="24"/>
        </w:rPr>
      </w:pPr>
    </w:p>
    <w:p w14:paraId="5F0BE3E5" w14:textId="77777777" w:rsidR="00FC50F9" w:rsidRDefault="004A4E9E">
      <w:pPr>
        <w:spacing w:line="240" w:lineRule="auto"/>
        <w:rPr>
          <w:sz w:val="24"/>
          <w:szCs w:val="24"/>
          <w:u w:val="single"/>
        </w:rPr>
      </w:pPr>
      <w:r>
        <w:rPr>
          <w:sz w:val="24"/>
          <w:szCs w:val="24"/>
          <w:u w:val="single"/>
        </w:rPr>
        <w:t>Coolidge Effect</w:t>
      </w:r>
    </w:p>
    <w:p w14:paraId="6632A507" w14:textId="77777777" w:rsidR="00FC50F9" w:rsidRDefault="00FC50F9">
      <w:pPr>
        <w:spacing w:line="240" w:lineRule="auto"/>
        <w:rPr>
          <w:sz w:val="24"/>
          <w:szCs w:val="24"/>
        </w:rPr>
      </w:pPr>
    </w:p>
    <w:p w14:paraId="3FF1D968" w14:textId="77777777" w:rsidR="00FC50F9" w:rsidRDefault="004A4E9E">
      <w:pPr>
        <w:ind w:firstLine="720"/>
        <w:rPr>
          <w:sz w:val="24"/>
          <w:szCs w:val="24"/>
        </w:rPr>
      </w:pPr>
      <w:r>
        <w:rPr>
          <w:sz w:val="24"/>
          <w:szCs w:val="24"/>
        </w:rPr>
        <w:t>The Coolidge effect is “the progressive decline in a male's propensity to mate with the same female combined with a heightened sexual interest in new females.”</w:t>
      </w:r>
      <w:r>
        <w:rPr>
          <w:sz w:val="24"/>
          <w:szCs w:val="24"/>
          <w:vertAlign w:val="superscript"/>
        </w:rPr>
        <w:t>[</w:t>
      </w:r>
      <w:hyperlink r:id="rId51">
        <w:r>
          <w:rPr>
            <w:color w:val="1155CC"/>
            <w:sz w:val="24"/>
            <w:szCs w:val="24"/>
            <w:u w:val="single"/>
            <w:vertAlign w:val="superscript"/>
          </w:rPr>
          <w:t>14</w:t>
        </w:r>
      </w:hyperlink>
      <w:r>
        <w:rPr>
          <w:sz w:val="24"/>
          <w:szCs w:val="24"/>
          <w:vertAlign w:val="superscript"/>
        </w:rPr>
        <w:t>]</w:t>
      </w:r>
      <w:r>
        <w:rPr>
          <w:sz w:val="24"/>
          <w:szCs w:val="24"/>
        </w:rPr>
        <w:t xml:space="preserve"> (FN) Frank Beach claims to have originated the term in 1958/1959 based on a joke about President Calvin Coolidge and his wife visiting a government farm.</w:t>
      </w:r>
      <w:r>
        <w:rPr>
          <w:sz w:val="24"/>
          <w:szCs w:val="24"/>
          <w:vertAlign w:val="superscript"/>
        </w:rPr>
        <w:t>[</w:t>
      </w:r>
      <w:hyperlink r:id="rId52">
        <w:r>
          <w:rPr>
            <w:color w:val="1155CC"/>
            <w:sz w:val="24"/>
            <w:szCs w:val="24"/>
            <w:u w:val="single"/>
            <w:vertAlign w:val="superscript"/>
          </w:rPr>
          <w:t>15</w:t>
        </w:r>
      </w:hyperlink>
      <w:r>
        <w:rPr>
          <w:sz w:val="24"/>
          <w:szCs w:val="24"/>
          <w:vertAlign w:val="superscript"/>
        </w:rPr>
        <w:t>]</w:t>
      </w:r>
      <w:r>
        <w:rPr>
          <w:sz w:val="24"/>
          <w:szCs w:val="24"/>
        </w:rPr>
        <w:t xml:space="preserve"> The experiment to establish the Coolidge effect involved putting a male rat in an enclosure with 4 or 5 other female rats that were in heat.</w:t>
      </w:r>
      <w:r>
        <w:rPr>
          <w:sz w:val="24"/>
          <w:szCs w:val="24"/>
          <w:vertAlign w:val="superscript"/>
        </w:rPr>
        <w:t>[</w:t>
      </w:r>
      <w:hyperlink r:id="rId53">
        <w:r>
          <w:rPr>
            <w:color w:val="1155CC"/>
            <w:sz w:val="24"/>
            <w:szCs w:val="24"/>
            <w:u w:val="single"/>
            <w:vertAlign w:val="superscript"/>
          </w:rPr>
          <w:t>15</w:t>
        </w:r>
      </w:hyperlink>
      <w:r>
        <w:rPr>
          <w:sz w:val="24"/>
          <w:szCs w:val="24"/>
          <w:vertAlign w:val="superscript"/>
        </w:rPr>
        <w:t xml:space="preserve">] </w:t>
      </w:r>
      <w:r>
        <w:rPr>
          <w:sz w:val="24"/>
          <w:szCs w:val="24"/>
        </w:rPr>
        <w:t>The male rat would mate with all of the female rats until he was exhausted.</w:t>
      </w:r>
      <w:r>
        <w:rPr>
          <w:sz w:val="24"/>
          <w:szCs w:val="24"/>
          <w:vertAlign w:val="superscript"/>
        </w:rPr>
        <w:t>[</w:t>
      </w:r>
      <w:hyperlink r:id="rId54">
        <w:r>
          <w:rPr>
            <w:color w:val="1155CC"/>
            <w:sz w:val="24"/>
            <w:szCs w:val="24"/>
            <w:u w:val="single"/>
            <w:vertAlign w:val="superscript"/>
          </w:rPr>
          <w:t>15</w:t>
        </w:r>
      </w:hyperlink>
      <w:r>
        <w:rPr>
          <w:sz w:val="24"/>
          <w:szCs w:val="24"/>
          <w:vertAlign w:val="superscript"/>
        </w:rPr>
        <w:t>]</w:t>
      </w:r>
      <w:r>
        <w:rPr>
          <w:sz w:val="24"/>
          <w:szCs w:val="24"/>
        </w:rPr>
        <w:t xml:space="preserve"> Although the female rats would continue to entice him to continue mating, he would resi</w:t>
      </w:r>
      <w:r>
        <w:rPr>
          <w:sz w:val="24"/>
          <w:szCs w:val="24"/>
        </w:rPr>
        <w:t>st.</w:t>
      </w:r>
      <w:r>
        <w:rPr>
          <w:sz w:val="24"/>
          <w:szCs w:val="24"/>
          <w:vertAlign w:val="superscript"/>
        </w:rPr>
        <w:t>[</w:t>
      </w:r>
      <w:hyperlink r:id="rId55">
        <w:r>
          <w:rPr>
            <w:color w:val="1155CC"/>
            <w:sz w:val="24"/>
            <w:szCs w:val="24"/>
            <w:u w:val="single"/>
            <w:vertAlign w:val="superscript"/>
          </w:rPr>
          <w:t>15</w:t>
        </w:r>
      </w:hyperlink>
      <w:r>
        <w:rPr>
          <w:sz w:val="24"/>
          <w:szCs w:val="24"/>
          <w:vertAlign w:val="superscript"/>
        </w:rPr>
        <w:t>]</w:t>
      </w:r>
      <w:r>
        <w:rPr>
          <w:sz w:val="24"/>
          <w:szCs w:val="24"/>
        </w:rPr>
        <w:t xml:space="preserve"> But when a new female rat that was in heat was introduced to the group, the male rat would muster up enough energy to mate with her.</w:t>
      </w:r>
      <w:r>
        <w:rPr>
          <w:sz w:val="24"/>
          <w:szCs w:val="24"/>
          <w:vertAlign w:val="superscript"/>
        </w:rPr>
        <w:t>[</w:t>
      </w:r>
      <w:hyperlink r:id="rId56">
        <w:r>
          <w:rPr>
            <w:color w:val="1155CC"/>
            <w:sz w:val="24"/>
            <w:szCs w:val="24"/>
            <w:u w:val="single"/>
            <w:vertAlign w:val="superscript"/>
          </w:rPr>
          <w:t>15</w:t>
        </w:r>
      </w:hyperlink>
      <w:r>
        <w:rPr>
          <w:sz w:val="24"/>
          <w:szCs w:val="24"/>
          <w:vertAlign w:val="superscript"/>
        </w:rPr>
        <w:t>]</w:t>
      </w:r>
      <w:r>
        <w:rPr>
          <w:sz w:val="24"/>
          <w:szCs w:val="24"/>
        </w:rPr>
        <w:t xml:space="preserve"> The Coolidge effect, as it was called, is caused by an increase in dopamine levels and the subsequent effect that has on an animals limbic system.</w:t>
      </w:r>
      <w:r>
        <w:rPr>
          <w:sz w:val="24"/>
          <w:szCs w:val="24"/>
          <w:vertAlign w:val="superscript"/>
        </w:rPr>
        <w:t>[</w:t>
      </w:r>
      <w:hyperlink r:id="rId57">
        <w:r>
          <w:rPr>
            <w:color w:val="1155CC"/>
            <w:sz w:val="24"/>
            <w:szCs w:val="24"/>
            <w:u w:val="single"/>
            <w:vertAlign w:val="superscript"/>
          </w:rPr>
          <w:t>16</w:t>
        </w:r>
      </w:hyperlink>
      <w:r>
        <w:rPr>
          <w:sz w:val="24"/>
          <w:szCs w:val="24"/>
          <w:vertAlign w:val="superscript"/>
        </w:rPr>
        <w:t>]</w:t>
      </w:r>
      <w:r>
        <w:rPr>
          <w:sz w:val="24"/>
          <w:szCs w:val="24"/>
        </w:rPr>
        <w:t xml:space="preserve">                                             </w:t>
      </w:r>
    </w:p>
    <w:p w14:paraId="3C2E38C8" w14:textId="77777777" w:rsidR="00FC50F9" w:rsidRDefault="00FC50F9">
      <w:pPr>
        <w:spacing w:line="240" w:lineRule="auto"/>
        <w:rPr>
          <w:sz w:val="24"/>
          <w:szCs w:val="24"/>
        </w:rPr>
      </w:pPr>
    </w:p>
    <w:p w14:paraId="54452DDE" w14:textId="77777777" w:rsidR="00FC50F9" w:rsidRDefault="004A4E9E">
      <w:pPr>
        <w:spacing w:line="240" w:lineRule="auto"/>
        <w:rPr>
          <w:sz w:val="24"/>
          <w:szCs w:val="24"/>
          <w:u w:val="single"/>
        </w:rPr>
      </w:pPr>
      <w:r>
        <w:rPr>
          <w:sz w:val="24"/>
          <w:szCs w:val="24"/>
          <w:u w:val="single"/>
        </w:rPr>
        <w:t>Stimulus Strength</w:t>
      </w:r>
    </w:p>
    <w:p w14:paraId="7CFD75FC" w14:textId="77777777" w:rsidR="00FC50F9" w:rsidRDefault="00FC50F9">
      <w:pPr>
        <w:spacing w:line="240" w:lineRule="auto"/>
        <w:rPr>
          <w:sz w:val="24"/>
          <w:szCs w:val="24"/>
        </w:rPr>
      </w:pPr>
    </w:p>
    <w:p w14:paraId="22A44AAC" w14:textId="77777777" w:rsidR="00FC50F9" w:rsidRDefault="004A4E9E">
      <w:pPr>
        <w:ind w:firstLine="720"/>
        <w:rPr>
          <w:sz w:val="24"/>
          <w:szCs w:val="24"/>
        </w:rPr>
      </w:pPr>
      <w:bookmarkStart w:id="3" w:name="_gjdgxs" w:colFirst="0" w:colLast="0"/>
      <w:bookmarkEnd w:id="3"/>
      <w:r>
        <w:rPr>
          <w:sz w:val="24"/>
          <w:szCs w:val="24"/>
        </w:rPr>
        <w:t>Work on psychophysical laws commenced in the late 1800</w:t>
      </w:r>
      <w:proofErr w:type="gramStart"/>
      <w:r>
        <w:rPr>
          <w:sz w:val="24"/>
          <w:szCs w:val="24"/>
        </w:rPr>
        <w:t>s.</w:t>
      </w:r>
      <w:r>
        <w:rPr>
          <w:sz w:val="24"/>
          <w:szCs w:val="24"/>
          <w:vertAlign w:val="superscript"/>
        </w:rPr>
        <w:t>[</w:t>
      </w:r>
      <w:proofErr w:type="gramEnd"/>
      <w:r>
        <w:fldChar w:fldCharType="begin"/>
      </w:r>
      <w:r>
        <w:instrText xml:space="preserve"> HYPERLINK "https://www.britannica.com/science/Webers-law" \h </w:instrText>
      </w:r>
      <w:r>
        <w:fldChar w:fldCharType="separate"/>
      </w:r>
      <w:r>
        <w:rPr>
          <w:color w:val="1155CC"/>
          <w:sz w:val="24"/>
          <w:szCs w:val="24"/>
          <w:u w:val="single"/>
          <w:vertAlign w:val="superscript"/>
        </w:rPr>
        <w:t>17</w:t>
      </w:r>
      <w:r>
        <w:rPr>
          <w:color w:val="1155CC"/>
          <w:sz w:val="24"/>
          <w:szCs w:val="24"/>
          <w:u w:val="single"/>
          <w:vertAlign w:val="superscript"/>
        </w:rPr>
        <w:fldChar w:fldCharType="end"/>
      </w:r>
      <w:r>
        <w:rPr>
          <w:sz w:val="24"/>
          <w:szCs w:val="24"/>
          <w:vertAlign w:val="superscript"/>
        </w:rPr>
        <w:t>]</w:t>
      </w:r>
      <w:r>
        <w:rPr>
          <w:sz w:val="24"/>
          <w:szCs w:val="24"/>
        </w:rPr>
        <w:t xml:space="preserve"> German physiologists Ernst Weber and his student Gustav Fechner discovered that human estimates of stimulus strength are nonlinear. Rather, the physical strength of stimulus doesn’t correspond along a straight line to the strength of our perception of the</w:t>
      </w:r>
      <w:r>
        <w:rPr>
          <w:sz w:val="24"/>
          <w:szCs w:val="24"/>
        </w:rPr>
        <w:t xml:space="preserve"> stimulus.</w:t>
      </w:r>
      <w:r>
        <w:rPr>
          <w:sz w:val="24"/>
          <w:szCs w:val="24"/>
          <w:vertAlign w:val="superscript"/>
        </w:rPr>
        <w:t>[</w:t>
      </w:r>
      <w:hyperlink r:id="rId58">
        <w:r>
          <w:rPr>
            <w:color w:val="1155CC"/>
            <w:sz w:val="24"/>
            <w:szCs w:val="24"/>
            <w:u w:val="single"/>
            <w:vertAlign w:val="superscript"/>
          </w:rPr>
          <w:t>18</w:t>
        </w:r>
      </w:hyperlink>
      <w:r>
        <w:rPr>
          <w:sz w:val="24"/>
          <w:szCs w:val="24"/>
          <w:vertAlign w:val="superscript"/>
        </w:rPr>
        <w:t>]</w:t>
      </w:r>
      <w:r>
        <w:rPr>
          <w:sz w:val="24"/>
          <w:szCs w:val="24"/>
        </w:rPr>
        <w:t xml:space="preserve"> </w:t>
      </w:r>
      <w:r>
        <w:rPr>
          <w:sz w:val="24"/>
          <w:szCs w:val="24"/>
        </w:rPr>
        <w:t xml:space="preserve"> Weber’s law essentially says that the size of the difference threshold, or the “just noticeable difference” is a constant proportion to the original stimulus value.</w:t>
      </w:r>
      <w:r>
        <w:rPr>
          <w:sz w:val="24"/>
          <w:szCs w:val="24"/>
          <w:vertAlign w:val="superscript"/>
        </w:rPr>
        <w:t>[</w:t>
      </w:r>
      <w:hyperlink r:id="rId59">
        <w:r>
          <w:rPr>
            <w:color w:val="1155CC"/>
            <w:sz w:val="24"/>
            <w:szCs w:val="24"/>
            <w:u w:val="single"/>
            <w:vertAlign w:val="superscript"/>
          </w:rPr>
          <w:t>18</w:t>
        </w:r>
      </w:hyperlink>
      <w:r>
        <w:rPr>
          <w:sz w:val="24"/>
          <w:szCs w:val="24"/>
          <w:vertAlign w:val="superscript"/>
        </w:rPr>
        <w:t>]</w:t>
      </w:r>
      <w:r>
        <w:rPr>
          <w:sz w:val="24"/>
          <w:szCs w:val="24"/>
        </w:rPr>
        <w:t xml:space="preserve"> Basically, if there is a mild change in tone, it is noticeable if the tone was soft to begin with but that same mild change is less noticeable if the initial tone was loud.</w:t>
      </w:r>
      <w:r>
        <w:rPr>
          <w:sz w:val="24"/>
          <w:szCs w:val="24"/>
          <w:vertAlign w:val="superscript"/>
        </w:rPr>
        <w:t>[</w:t>
      </w:r>
      <w:hyperlink r:id="rId60">
        <w:r>
          <w:rPr>
            <w:color w:val="1155CC"/>
            <w:sz w:val="24"/>
            <w:szCs w:val="24"/>
            <w:u w:val="single"/>
            <w:vertAlign w:val="superscript"/>
          </w:rPr>
          <w:t>18</w:t>
        </w:r>
      </w:hyperlink>
      <w:r>
        <w:rPr>
          <w:sz w:val="24"/>
          <w:szCs w:val="24"/>
          <w:vertAlign w:val="superscript"/>
        </w:rPr>
        <w:t xml:space="preserve">] </w:t>
      </w:r>
      <w:r>
        <w:rPr>
          <w:sz w:val="24"/>
          <w:szCs w:val="24"/>
        </w:rPr>
        <w:t>Fechner’s law applied an algorithm to determine the nonlinear relationship.</w:t>
      </w:r>
      <w:r>
        <w:rPr>
          <w:sz w:val="24"/>
          <w:szCs w:val="24"/>
          <w:vertAlign w:val="superscript"/>
        </w:rPr>
        <w:t>[</w:t>
      </w:r>
      <w:hyperlink r:id="rId61">
        <w:r>
          <w:rPr>
            <w:color w:val="1155CC"/>
            <w:sz w:val="24"/>
            <w:szCs w:val="24"/>
            <w:u w:val="single"/>
            <w:vertAlign w:val="superscript"/>
          </w:rPr>
          <w:t>18</w:t>
        </w:r>
      </w:hyperlink>
      <w:r>
        <w:rPr>
          <w:sz w:val="24"/>
          <w:szCs w:val="24"/>
          <w:vertAlign w:val="superscript"/>
        </w:rPr>
        <w:t>]</w:t>
      </w:r>
      <w:r>
        <w:rPr>
          <w:sz w:val="24"/>
          <w:szCs w:val="24"/>
        </w:rPr>
        <w:t xml:space="preserve"> Likewise, Steven’s law modernized Weber and Fechner’s law in 1957 by cr</w:t>
      </w:r>
      <w:r>
        <w:rPr>
          <w:sz w:val="24"/>
          <w:szCs w:val="24"/>
        </w:rPr>
        <w:t>eating a somewhat more sophisticated formula to define the nonlinear relationship.</w:t>
      </w:r>
      <w:r>
        <w:rPr>
          <w:sz w:val="24"/>
          <w:szCs w:val="24"/>
          <w:vertAlign w:val="superscript"/>
        </w:rPr>
        <w:t>[</w:t>
      </w:r>
      <w:hyperlink r:id="rId62">
        <w:r>
          <w:rPr>
            <w:color w:val="1155CC"/>
            <w:sz w:val="24"/>
            <w:szCs w:val="24"/>
            <w:u w:val="single"/>
            <w:vertAlign w:val="superscript"/>
          </w:rPr>
          <w:t>18</w:t>
        </w:r>
      </w:hyperlink>
      <w:r>
        <w:rPr>
          <w:sz w:val="24"/>
          <w:szCs w:val="24"/>
          <w:vertAlign w:val="superscript"/>
        </w:rPr>
        <w:t>]</w:t>
      </w:r>
      <w:r>
        <w:rPr>
          <w:sz w:val="24"/>
          <w:szCs w:val="24"/>
        </w:rPr>
        <w:t xml:space="preserve"> </w:t>
      </w:r>
    </w:p>
    <w:p w14:paraId="13D1615C" w14:textId="77777777" w:rsidR="00FC50F9" w:rsidRDefault="00FC50F9">
      <w:pPr>
        <w:spacing w:line="240" w:lineRule="auto"/>
        <w:rPr>
          <w:sz w:val="24"/>
          <w:szCs w:val="24"/>
        </w:rPr>
      </w:pPr>
    </w:p>
    <w:p w14:paraId="6290B4BA" w14:textId="77777777" w:rsidR="00FC50F9" w:rsidRDefault="00FC50F9">
      <w:pPr>
        <w:rPr>
          <w:sz w:val="24"/>
          <w:szCs w:val="24"/>
        </w:rPr>
      </w:pPr>
    </w:p>
    <w:p w14:paraId="64722726" w14:textId="77777777" w:rsidR="00FC50F9" w:rsidRDefault="004A4E9E">
      <w:pPr>
        <w:pStyle w:val="Heading2"/>
      </w:pPr>
      <w:bookmarkStart w:id="4" w:name="_x7l4kfm70js2" w:colFirst="0" w:colLast="0"/>
      <w:bookmarkEnd w:id="4"/>
      <w:r>
        <w:t>1960s-1970s</w:t>
      </w:r>
    </w:p>
    <w:p w14:paraId="0A54C602" w14:textId="77777777" w:rsidR="00FC50F9" w:rsidRDefault="00FC50F9">
      <w:pPr>
        <w:rPr>
          <w:sz w:val="24"/>
          <w:szCs w:val="24"/>
        </w:rPr>
      </w:pPr>
    </w:p>
    <w:p w14:paraId="713CEF19" w14:textId="77777777" w:rsidR="00FC50F9" w:rsidRDefault="004A4E9E">
      <w:pPr>
        <w:pStyle w:val="Heading3"/>
      </w:pPr>
      <w:bookmarkStart w:id="5" w:name="_bdmqxv18oz9g" w:colFirst="0" w:colLast="0"/>
      <w:bookmarkEnd w:id="5"/>
      <w:r>
        <w:t>Advances in Behavioral Genetics</w:t>
      </w:r>
    </w:p>
    <w:p w14:paraId="49AD9103" w14:textId="77777777" w:rsidR="00FC50F9" w:rsidRDefault="00FC50F9">
      <w:pPr>
        <w:rPr>
          <w:sz w:val="24"/>
          <w:szCs w:val="24"/>
        </w:rPr>
      </w:pPr>
    </w:p>
    <w:p w14:paraId="22A0EE8B" w14:textId="77777777" w:rsidR="00FC50F9" w:rsidRDefault="004A4E9E">
      <w:pPr>
        <w:ind w:firstLine="720"/>
        <w:rPr>
          <w:sz w:val="24"/>
          <w:szCs w:val="24"/>
          <w:shd w:val="clear" w:color="auto" w:fill="B6D7A8"/>
        </w:rPr>
      </w:pPr>
      <w:r>
        <w:rPr>
          <w:sz w:val="24"/>
          <w:szCs w:val="24"/>
        </w:rPr>
        <w:t xml:space="preserve">The link between genetics and </w:t>
      </w:r>
      <w:r>
        <w:rPr>
          <w:sz w:val="24"/>
          <w:szCs w:val="24"/>
        </w:rPr>
        <w:t xml:space="preserve">animal behavior has always been seen in practices involving human domestication of animals. Amidst the many researchers observing this </w:t>
      </w:r>
      <w:r>
        <w:rPr>
          <w:sz w:val="24"/>
          <w:szCs w:val="24"/>
        </w:rPr>
        <w:lastRenderedPageBreak/>
        <w:t>phenomenon in the 1900s, one major collection of this knowledge can be seen in John Paul Scott and John L. Fuller's textb</w:t>
      </w:r>
      <w:r>
        <w:rPr>
          <w:sz w:val="24"/>
          <w:szCs w:val="24"/>
        </w:rPr>
        <w:t>ook “Genetics and the Social Behavior of the Dog” published in 1965. Further turning-point research in behavioral genetics also involved the study of model organisms such as D. melanogaster and C. elegans. Although understanding the molecular components of</w:t>
      </w:r>
      <w:r>
        <w:rPr>
          <w:sz w:val="24"/>
          <w:szCs w:val="24"/>
        </w:rPr>
        <w:t xml:space="preserve"> genetics was early in its development, these studies further established understandings within the relation of animal behavior with genetics.</w:t>
      </w:r>
      <w:r>
        <w:rPr>
          <w:sz w:val="24"/>
          <w:szCs w:val="24"/>
          <w:vertAlign w:val="superscript"/>
        </w:rPr>
        <w:t>[</w:t>
      </w:r>
      <w:hyperlink r:id="rId63">
        <w:r>
          <w:rPr>
            <w:color w:val="1155CC"/>
            <w:sz w:val="24"/>
            <w:szCs w:val="24"/>
            <w:u w:val="single"/>
            <w:vertAlign w:val="superscript"/>
          </w:rPr>
          <w:t>19</w:t>
        </w:r>
      </w:hyperlink>
      <w:r>
        <w:rPr>
          <w:sz w:val="24"/>
          <w:szCs w:val="24"/>
          <w:vertAlign w:val="superscript"/>
        </w:rPr>
        <w:t>]</w:t>
      </w:r>
    </w:p>
    <w:p w14:paraId="12EC04CB" w14:textId="77777777" w:rsidR="00FC50F9" w:rsidRDefault="00FC50F9">
      <w:pPr>
        <w:rPr>
          <w:sz w:val="24"/>
          <w:szCs w:val="24"/>
          <w:shd w:val="clear" w:color="auto" w:fill="EAD1DC"/>
        </w:rPr>
      </w:pPr>
    </w:p>
    <w:p w14:paraId="03809F5D" w14:textId="77777777" w:rsidR="00FC50F9" w:rsidRDefault="004A4E9E">
      <w:pPr>
        <w:numPr>
          <w:ilvl w:val="0"/>
          <w:numId w:val="11"/>
        </w:numPr>
        <w:rPr>
          <w:sz w:val="24"/>
          <w:szCs w:val="24"/>
        </w:rPr>
      </w:pPr>
      <w:r>
        <w:rPr>
          <w:sz w:val="24"/>
          <w:szCs w:val="24"/>
        </w:rPr>
        <w:t xml:space="preserve">John Paul Scott and John L. </w:t>
      </w:r>
      <w:proofErr w:type="gramStart"/>
      <w:r>
        <w:rPr>
          <w:sz w:val="24"/>
          <w:szCs w:val="24"/>
        </w:rPr>
        <w:t>Fuller’s  “</w:t>
      </w:r>
      <w:proofErr w:type="gramEnd"/>
      <w:r>
        <w:rPr>
          <w:sz w:val="24"/>
          <w:szCs w:val="24"/>
        </w:rPr>
        <w:t xml:space="preserve">Genetics and the Social Behavior of the Dog”, 1965  </w:t>
      </w:r>
    </w:p>
    <w:p w14:paraId="786E6E6D" w14:textId="77777777" w:rsidR="00FC50F9" w:rsidRDefault="004A4E9E">
      <w:pPr>
        <w:numPr>
          <w:ilvl w:val="0"/>
          <w:numId w:val="11"/>
        </w:numPr>
        <w:rPr>
          <w:sz w:val="24"/>
          <w:szCs w:val="24"/>
        </w:rPr>
      </w:pPr>
      <w:hyperlink r:id="rId64">
        <w:r>
          <w:rPr>
            <w:color w:val="1155CC"/>
            <w:sz w:val="24"/>
            <w:szCs w:val="24"/>
            <w:u w:val="single"/>
          </w:rPr>
          <w:t xml:space="preserve">Ronald J. Konopka and Seymour </w:t>
        </w:r>
        <w:proofErr w:type="spellStart"/>
        <w:r>
          <w:rPr>
            <w:color w:val="1155CC"/>
            <w:sz w:val="24"/>
            <w:szCs w:val="24"/>
            <w:u w:val="single"/>
          </w:rPr>
          <w:t>Benzer</w:t>
        </w:r>
        <w:proofErr w:type="spellEnd"/>
      </w:hyperlink>
      <w:r>
        <w:rPr>
          <w:sz w:val="24"/>
          <w:szCs w:val="24"/>
        </w:rPr>
        <w:t xml:space="preserve"> study clock mutants in drosophila to understa</w:t>
      </w:r>
      <w:r>
        <w:rPr>
          <w:sz w:val="24"/>
          <w:szCs w:val="24"/>
        </w:rPr>
        <w:t xml:space="preserve">nd behavioral </w:t>
      </w:r>
      <w:proofErr w:type="gramStart"/>
      <w:r>
        <w:rPr>
          <w:sz w:val="24"/>
          <w:szCs w:val="24"/>
        </w:rPr>
        <w:t>genetics.</w:t>
      </w:r>
      <w:r>
        <w:rPr>
          <w:sz w:val="24"/>
          <w:szCs w:val="24"/>
          <w:vertAlign w:val="superscript"/>
        </w:rPr>
        <w:t>[</w:t>
      </w:r>
      <w:proofErr w:type="gramEnd"/>
      <w:r>
        <w:fldChar w:fldCharType="begin"/>
      </w:r>
      <w:r>
        <w:instrText xml:space="preserve"> HYPERLINK "https://www.pnas.org/doi/full/10.1073/pnas.68.9.2112" \h </w:instrText>
      </w:r>
      <w:r>
        <w:fldChar w:fldCharType="separate"/>
      </w:r>
      <w:r>
        <w:rPr>
          <w:color w:val="1155CC"/>
          <w:sz w:val="24"/>
          <w:szCs w:val="24"/>
          <w:u w:val="single"/>
          <w:vertAlign w:val="superscript"/>
        </w:rPr>
        <w:t>20</w:t>
      </w:r>
      <w:r>
        <w:rPr>
          <w:color w:val="1155CC"/>
          <w:sz w:val="24"/>
          <w:szCs w:val="24"/>
          <w:u w:val="single"/>
          <w:vertAlign w:val="superscript"/>
        </w:rPr>
        <w:fldChar w:fldCharType="end"/>
      </w:r>
      <w:r>
        <w:rPr>
          <w:sz w:val="24"/>
          <w:szCs w:val="24"/>
          <w:vertAlign w:val="superscript"/>
        </w:rPr>
        <w:t>]</w:t>
      </w:r>
    </w:p>
    <w:p w14:paraId="3F8F3BEA" w14:textId="77777777" w:rsidR="00FC50F9" w:rsidRDefault="004A4E9E">
      <w:pPr>
        <w:numPr>
          <w:ilvl w:val="0"/>
          <w:numId w:val="11"/>
        </w:numPr>
        <w:rPr>
          <w:sz w:val="24"/>
          <w:szCs w:val="24"/>
        </w:rPr>
      </w:pPr>
      <w:r>
        <w:rPr>
          <w:sz w:val="24"/>
          <w:szCs w:val="24"/>
        </w:rPr>
        <w:t xml:space="preserve">Behavioral genetics research of C elegans as another ideal model </w:t>
      </w:r>
      <w:proofErr w:type="gramStart"/>
      <w:r>
        <w:rPr>
          <w:sz w:val="24"/>
          <w:szCs w:val="24"/>
        </w:rPr>
        <w:t>organism.</w:t>
      </w:r>
      <w:r>
        <w:rPr>
          <w:sz w:val="24"/>
          <w:szCs w:val="24"/>
          <w:vertAlign w:val="superscript"/>
        </w:rPr>
        <w:t>[</w:t>
      </w:r>
      <w:proofErr w:type="gramEnd"/>
      <w:r>
        <w:fldChar w:fldCharType="begin"/>
      </w:r>
      <w:r>
        <w:instrText xml:space="preserve"> HYPERLINK "https://academic.oup.com/genetics/article/77/1/71/5991065" \h </w:instrText>
      </w:r>
      <w:r>
        <w:fldChar w:fldCharType="separate"/>
      </w:r>
      <w:r>
        <w:rPr>
          <w:color w:val="1155CC"/>
          <w:sz w:val="24"/>
          <w:szCs w:val="24"/>
          <w:u w:val="single"/>
          <w:vertAlign w:val="superscript"/>
        </w:rPr>
        <w:t>21</w:t>
      </w:r>
      <w:r>
        <w:rPr>
          <w:color w:val="1155CC"/>
          <w:sz w:val="24"/>
          <w:szCs w:val="24"/>
          <w:u w:val="single"/>
          <w:vertAlign w:val="superscript"/>
        </w:rPr>
        <w:fldChar w:fldCharType="end"/>
      </w:r>
      <w:r>
        <w:rPr>
          <w:sz w:val="24"/>
          <w:szCs w:val="24"/>
          <w:vertAlign w:val="superscript"/>
        </w:rPr>
        <w:t>]</w:t>
      </w:r>
      <w:r>
        <w:rPr>
          <w:sz w:val="24"/>
          <w:szCs w:val="24"/>
        </w:rPr>
        <w:t xml:space="preserve"> </w:t>
      </w:r>
    </w:p>
    <w:p w14:paraId="74FA64A2" w14:textId="77777777" w:rsidR="00FC50F9" w:rsidRDefault="00FC50F9">
      <w:pPr>
        <w:rPr>
          <w:sz w:val="24"/>
          <w:szCs w:val="24"/>
        </w:rPr>
      </w:pPr>
    </w:p>
    <w:p w14:paraId="44F398E2" w14:textId="77777777" w:rsidR="00FC50F9" w:rsidRDefault="004A4E9E">
      <w:pPr>
        <w:jc w:val="center"/>
        <w:rPr>
          <w:sz w:val="24"/>
          <w:szCs w:val="24"/>
        </w:rPr>
      </w:pPr>
      <w:r>
        <w:rPr>
          <w:noProof/>
          <w:sz w:val="24"/>
          <w:szCs w:val="24"/>
        </w:rPr>
        <w:drawing>
          <wp:inline distT="114300" distB="114300" distL="114300" distR="114300" wp14:anchorId="10DDF5FB" wp14:editId="2E3258A1">
            <wp:extent cx="5943600" cy="1955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5"/>
                    <a:srcRect/>
                    <a:stretch>
                      <a:fillRect/>
                    </a:stretch>
                  </pic:blipFill>
                  <pic:spPr>
                    <a:xfrm>
                      <a:off x="0" y="0"/>
                      <a:ext cx="5943600" cy="1955800"/>
                    </a:xfrm>
                    <a:prstGeom prst="rect">
                      <a:avLst/>
                    </a:prstGeom>
                    <a:ln/>
                  </pic:spPr>
                </pic:pic>
              </a:graphicData>
            </a:graphic>
          </wp:inline>
        </w:drawing>
      </w:r>
    </w:p>
    <w:p w14:paraId="503CDDA8" w14:textId="77777777" w:rsidR="00FC50F9" w:rsidRDefault="004A4E9E">
      <w:pPr>
        <w:jc w:val="center"/>
        <w:rPr>
          <w:sz w:val="26"/>
          <w:szCs w:val="26"/>
          <w:shd w:val="clear" w:color="auto" w:fill="EAD1DC"/>
        </w:rPr>
      </w:pPr>
      <w:r>
        <w:rPr>
          <w:sz w:val="24"/>
          <w:szCs w:val="24"/>
        </w:rPr>
        <w:t>“</w:t>
      </w:r>
      <w:hyperlink r:id="rId66">
        <w:r>
          <w:rPr>
            <w:color w:val="1155CC"/>
            <w:sz w:val="24"/>
            <w:szCs w:val="24"/>
            <w:u w:val="single"/>
          </w:rPr>
          <w:t>Adult Caenorhabditis elegans</w:t>
        </w:r>
      </w:hyperlink>
      <w:r>
        <w:rPr>
          <w:sz w:val="24"/>
          <w:szCs w:val="24"/>
        </w:rPr>
        <w:t xml:space="preserve">” by </w:t>
      </w:r>
      <w:hyperlink r:id="rId67">
        <w:proofErr w:type="spellStart"/>
        <w:r>
          <w:rPr>
            <w:color w:val="1155CC"/>
            <w:sz w:val="24"/>
            <w:szCs w:val="24"/>
            <w:u w:val="single"/>
          </w:rPr>
          <w:t>Kbradnam</w:t>
        </w:r>
        <w:proofErr w:type="spellEnd"/>
      </w:hyperlink>
      <w:r>
        <w:rPr>
          <w:sz w:val="24"/>
          <w:szCs w:val="24"/>
        </w:rPr>
        <w:t xml:space="preserve">, used under </w:t>
      </w:r>
      <w:hyperlink r:id="rId68">
        <w:r>
          <w:rPr>
            <w:color w:val="1155CC"/>
            <w:sz w:val="24"/>
            <w:szCs w:val="24"/>
            <w:u w:val="single"/>
          </w:rPr>
          <w:t>CC BY-SA</w:t>
        </w:r>
      </w:hyperlink>
    </w:p>
    <w:p w14:paraId="4A1061C7" w14:textId="77777777" w:rsidR="00FC50F9" w:rsidRDefault="00FC50F9">
      <w:pPr>
        <w:rPr>
          <w:sz w:val="24"/>
          <w:szCs w:val="24"/>
          <w:shd w:val="clear" w:color="auto" w:fill="EAD1DC"/>
        </w:rPr>
      </w:pPr>
    </w:p>
    <w:p w14:paraId="7183F0C6" w14:textId="77777777" w:rsidR="00FC50F9" w:rsidRDefault="004A4E9E">
      <w:pPr>
        <w:pStyle w:val="Heading3"/>
      </w:pPr>
      <w:bookmarkStart w:id="6" w:name="_3g8auq7mluj7" w:colFirst="0" w:colLast="0"/>
      <w:bookmarkEnd w:id="6"/>
      <w:r>
        <w:t>Hypotheses and Theorems</w:t>
      </w:r>
    </w:p>
    <w:p w14:paraId="6DB8C1D4" w14:textId="77777777" w:rsidR="00FC50F9" w:rsidRDefault="00FC50F9">
      <w:pPr>
        <w:rPr>
          <w:sz w:val="24"/>
          <w:szCs w:val="24"/>
        </w:rPr>
      </w:pPr>
    </w:p>
    <w:p w14:paraId="63F0E36A" w14:textId="77777777" w:rsidR="00FC50F9" w:rsidRDefault="004A4E9E">
      <w:pPr>
        <w:ind w:firstLine="720"/>
        <w:rPr>
          <w:sz w:val="24"/>
          <w:szCs w:val="24"/>
        </w:rPr>
      </w:pPr>
      <w:r>
        <w:rPr>
          <w:sz w:val="24"/>
          <w:szCs w:val="24"/>
        </w:rPr>
        <w:t xml:space="preserve">Ethologists have developed many approaches to understanding the complexity of animal behavior. Many appear as </w:t>
      </w:r>
      <w:r>
        <w:rPr>
          <w:sz w:val="24"/>
          <w:szCs w:val="24"/>
        </w:rPr>
        <w:t xml:space="preserve">formalized scientific concepts, some of which have become fundamental to animal behavior include Niko Tinbergen’s four questions, Leigh Van </w:t>
      </w:r>
      <w:proofErr w:type="spellStart"/>
      <w:r>
        <w:rPr>
          <w:sz w:val="24"/>
          <w:szCs w:val="24"/>
        </w:rPr>
        <w:t>Valen’s</w:t>
      </w:r>
      <w:proofErr w:type="spellEnd"/>
      <w:r>
        <w:rPr>
          <w:sz w:val="24"/>
          <w:szCs w:val="24"/>
        </w:rPr>
        <w:t xml:space="preserve"> Red Queen Hypothesis, and John Maynard Smith and George R. Price’s use of Game Theory to model animal-to-ani</w:t>
      </w:r>
      <w:r>
        <w:rPr>
          <w:sz w:val="24"/>
          <w:szCs w:val="24"/>
        </w:rPr>
        <w:t>mal interactions. Though there have been corrections or adaptations to some concepts, these original papers provided a foundation for the field of animal behavior.</w:t>
      </w:r>
    </w:p>
    <w:p w14:paraId="2B514E06" w14:textId="77777777" w:rsidR="00FC50F9" w:rsidRDefault="00FC50F9">
      <w:pPr>
        <w:rPr>
          <w:sz w:val="24"/>
          <w:szCs w:val="24"/>
        </w:rPr>
      </w:pPr>
    </w:p>
    <w:p w14:paraId="692B00F6" w14:textId="77777777" w:rsidR="00FC50F9" w:rsidRDefault="004A4E9E">
      <w:pPr>
        <w:rPr>
          <w:sz w:val="24"/>
          <w:szCs w:val="24"/>
        </w:rPr>
      </w:pPr>
      <w:r>
        <w:rPr>
          <w:sz w:val="24"/>
          <w:szCs w:val="24"/>
        </w:rPr>
        <w:tab/>
      </w:r>
    </w:p>
    <w:p w14:paraId="31D0D3D4" w14:textId="77777777" w:rsidR="00FC50F9" w:rsidRDefault="004A4E9E">
      <w:pPr>
        <w:numPr>
          <w:ilvl w:val="0"/>
          <w:numId w:val="1"/>
        </w:numPr>
        <w:rPr>
          <w:sz w:val="24"/>
          <w:szCs w:val="24"/>
        </w:rPr>
      </w:pPr>
      <w:r>
        <w:rPr>
          <w:sz w:val="24"/>
          <w:szCs w:val="24"/>
        </w:rPr>
        <w:t xml:space="preserve">Niko Tinbergen's 4 questions as </w:t>
      </w:r>
      <w:proofErr w:type="spellStart"/>
      <w:r>
        <w:rPr>
          <w:sz w:val="24"/>
          <w:szCs w:val="24"/>
        </w:rPr>
        <w:t>a</w:t>
      </w:r>
      <w:proofErr w:type="spellEnd"/>
      <w:r>
        <w:rPr>
          <w:sz w:val="24"/>
          <w:szCs w:val="24"/>
        </w:rPr>
        <w:t xml:space="preserve"> important foundation of animal behavior study methods.</w:t>
      </w:r>
      <w:r>
        <w:rPr>
          <w:sz w:val="24"/>
          <w:szCs w:val="24"/>
          <w:vertAlign w:val="superscript"/>
        </w:rPr>
        <w:t>[</w:t>
      </w:r>
      <w:hyperlink r:id="rId69">
        <w:r>
          <w:rPr>
            <w:color w:val="1155CC"/>
            <w:sz w:val="24"/>
            <w:szCs w:val="24"/>
            <w:u w:val="single"/>
            <w:vertAlign w:val="superscript"/>
          </w:rPr>
          <w:t>22</w:t>
        </w:r>
      </w:hyperlink>
      <w:r>
        <w:rPr>
          <w:sz w:val="24"/>
          <w:szCs w:val="24"/>
          <w:vertAlign w:val="superscript"/>
        </w:rPr>
        <w:t xml:space="preserve">, </w:t>
      </w:r>
      <w:hyperlink r:id="rId70">
        <w:r>
          <w:rPr>
            <w:color w:val="1155CC"/>
            <w:sz w:val="24"/>
            <w:szCs w:val="24"/>
            <w:u w:val="single"/>
            <w:vertAlign w:val="superscript"/>
          </w:rPr>
          <w:t>23</w:t>
        </w:r>
      </w:hyperlink>
      <w:r>
        <w:rPr>
          <w:sz w:val="24"/>
          <w:szCs w:val="24"/>
          <w:vertAlign w:val="superscript"/>
        </w:rPr>
        <w:t>]</w:t>
      </w:r>
    </w:p>
    <w:p w14:paraId="335B4C86" w14:textId="77777777" w:rsidR="00FC50F9" w:rsidRDefault="004A4E9E">
      <w:pPr>
        <w:numPr>
          <w:ilvl w:val="0"/>
          <w:numId w:val="1"/>
        </w:numPr>
        <w:rPr>
          <w:sz w:val="24"/>
          <w:szCs w:val="24"/>
        </w:rPr>
      </w:pPr>
      <w:r>
        <w:rPr>
          <w:sz w:val="24"/>
          <w:szCs w:val="24"/>
        </w:rPr>
        <w:t xml:space="preserve"> Animal Conflict based on game </w:t>
      </w:r>
      <w:proofErr w:type="gramStart"/>
      <w:r>
        <w:rPr>
          <w:sz w:val="24"/>
          <w:szCs w:val="24"/>
        </w:rPr>
        <w:t>theory</w:t>
      </w:r>
      <w:r>
        <w:rPr>
          <w:sz w:val="24"/>
          <w:szCs w:val="24"/>
          <w:vertAlign w:val="superscript"/>
        </w:rPr>
        <w:t>[</w:t>
      </w:r>
      <w:proofErr w:type="gramEnd"/>
      <w:r>
        <w:fldChar w:fldCharType="begin"/>
      </w:r>
      <w:r>
        <w:instrText xml:space="preserve"> HYPERLINK "https://www.natur</w:instrText>
      </w:r>
      <w:r>
        <w:instrText xml:space="preserve">e.com/articles/246015a0" \h </w:instrText>
      </w:r>
      <w:r>
        <w:fldChar w:fldCharType="separate"/>
      </w:r>
      <w:r>
        <w:rPr>
          <w:color w:val="1155CC"/>
          <w:sz w:val="24"/>
          <w:szCs w:val="24"/>
          <w:u w:val="single"/>
          <w:vertAlign w:val="superscript"/>
        </w:rPr>
        <w:t>24</w:t>
      </w:r>
      <w:r>
        <w:rPr>
          <w:color w:val="1155CC"/>
          <w:sz w:val="24"/>
          <w:szCs w:val="24"/>
          <w:u w:val="single"/>
          <w:vertAlign w:val="superscript"/>
        </w:rPr>
        <w:fldChar w:fldCharType="end"/>
      </w:r>
      <w:r>
        <w:rPr>
          <w:sz w:val="24"/>
          <w:szCs w:val="24"/>
          <w:vertAlign w:val="superscript"/>
        </w:rPr>
        <w:t>]</w:t>
      </w:r>
    </w:p>
    <w:p w14:paraId="509388B8" w14:textId="77777777" w:rsidR="00FC50F9" w:rsidRDefault="004A4E9E">
      <w:pPr>
        <w:numPr>
          <w:ilvl w:val="0"/>
          <w:numId w:val="1"/>
        </w:numPr>
        <w:rPr>
          <w:sz w:val="24"/>
          <w:szCs w:val="24"/>
        </w:rPr>
      </w:pPr>
      <w:r>
        <w:rPr>
          <w:sz w:val="24"/>
          <w:szCs w:val="24"/>
        </w:rPr>
        <w:t xml:space="preserve">Many Eyes Hypothesis, examining how species groups energetically benefit by relying on others to look for predators while individuals </w:t>
      </w:r>
      <w:proofErr w:type="gramStart"/>
      <w:r>
        <w:rPr>
          <w:sz w:val="24"/>
          <w:szCs w:val="24"/>
        </w:rPr>
        <w:t>rest.</w:t>
      </w:r>
      <w:r>
        <w:rPr>
          <w:sz w:val="24"/>
          <w:szCs w:val="24"/>
          <w:vertAlign w:val="superscript"/>
        </w:rPr>
        <w:t>[</w:t>
      </w:r>
      <w:proofErr w:type="gramEnd"/>
      <w:r>
        <w:fldChar w:fldCharType="begin"/>
      </w:r>
      <w:r>
        <w:instrText xml:space="preserve"> HYPERLINK "https://doi.org/10.1016/0022-5193(73)90184-7" \h </w:instrText>
      </w:r>
      <w:r>
        <w:fldChar w:fldCharType="separate"/>
      </w:r>
      <w:r>
        <w:rPr>
          <w:color w:val="1155CC"/>
          <w:sz w:val="24"/>
          <w:szCs w:val="24"/>
          <w:u w:val="single"/>
          <w:vertAlign w:val="superscript"/>
        </w:rPr>
        <w:t>25</w:t>
      </w:r>
      <w:r>
        <w:rPr>
          <w:color w:val="1155CC"/>
          <w:sz w:val="24"/>
          <w:szCs w:val="24"/>
          <w:u w:val="single"/>
          <w:vertAlign w:val="superscript"/>
        </w:rPr>
        <w:fldChar w:fldCharType="end"/>
      </w:r>
      <w:r>
        <w:rPr>
          <w:sz w:val="24"/>
          <w:szCs w:val="24"/>
          <w:vertAlign w:val="superscript"/>
        </w:rPr>
        <w:t>]</w:t>
      </w:r>
      <w:r>
        <w:rPr>
          <w:sz w:val="24"/>
          <w:szCs w:val="24"/>
        </w:rPr>
        <w:t xml:space="preserve"> </w:t>
      </w:r>
    </w:p>
    <w:p w14:paraId="46F0E518" w14:textId="77777777" w:rsidR="00FC50F9" w:rsidRDefault="004A4E9E">
      <w:pPr>
        <w:numPr>
          <w:ilvl w:val="0"/>
          <w:numId w:val="1"/>
        </w:numPr>
        <w:rPr>
          <w:sz w:val="24"/>
          <w:szCs w:val="24"/>
        </w:rPr>
      </w:pPr>
      <w:r>
        <w:rPr>
          <w:sz w:val="24"/>
          <w:szCs w:val="24"/>
        </w:rPr>
        <w:lastRenderedPageBreak/>
        <w:t xml:space="preserve">Understanding coevolution through the Red Queen Hypothesis by Leigh Van </w:t>
      </w:r>
      <w:proofErr w:type="spellStart"/>
      <w:r>
        <w:rPr>
          <w:sz w:val="24"/>
          <w:szCs w:val="24"/>
        </w:rPr>
        <w:t>Valen</w:t>
      </w:r>
      <w:proofErr w:type="spellEnd"/>
      <w:r>
        <w:rPr>
          <w:sz w:val="24"/>
          <w:szCs w:val="24"/>
        </w:rPr>
        <w:t xml:space="preserve"> “A New Evolutionary Law”, 1973. </w:t>
      </w:r>
      <w:r>
        <w:rPr>
          <w:sz w:val="24"/>
          <w:szCs w:val="24"/>
          <w:vertAlign w:val="superscript"/>
        </w:rPr>
        <w:t>[</w:t>
      </w:r>
      <w:hyperlink r:id="rId71">
        <w:r>
          <w:rPr>
            <w:color w:val="1155CC"/>
            <w:sz w:val="24"/>
            <w:szCs w:val="24"/>
            <w:u w:val="single"/>
            <w:vertAlign w:val="superscript"/>
          </w:rPr>
          <w:t>26</w:t>
        </w:r>
      </w:hyperlink>
      <w:r>
        <w:rPr>
          <w:sz w:val="24"/>
          <w:szCs w:val="24"/>
          <w:vertAlign w:val="superscript"/>
        </w:rPr>
        <w:t>]</w:t>
      </w:r>
    </w:p>
    <w:p w14:paraId="229192ED" w14:textId="77777777" w:rsidR="00FC50F9" w:rsidRDefault="004A4E9E">
      <w:pPr>
        <w:numPr>
          <w:ilvl w:val="0"/>
          <w:numId w:val="1"/>
        </w:numPr>
        <w:rPr>
          <w:sz w:val="24"/>
          <w:szCs w:val="24"/>
        </w:rPr>
      </w:pPr>
      <w:r>
        <w:rPr>
          <w:sz w:val="24"/>
          <w:szCs w:val="24"/>
        </w:rPr>
        <w:t xml:space="preserve"> The Handicap Principle shows how mates developing costly phenotypes is beneficial for </w:t>
      </w:r>
      <w:proofErr w:type="gramStart"/>
      <w:r>
        <w:rPr>
          <w:sz w:val="24"/>
          <w:szCs w:val="24"/>
        </w:rPr>
        <w:t>selection</w:t>
      </w:r>
      <w:r>
        <w:rPr>
          <w:sz w:val="24"/>
          <w:szCs w:val="24"/>
          <w:vertAlign w:val="superscript"/>
        </w:rPr>
        <w:t>[</w:t>
      </w:r>
      <w:proofErr w:type="gramEnd"/>
      <w:r>
        <w:fldChar w:fldCharType="begin"/>
      </w:r>
      <w:r>
        <w:instrText xml:space="preserve"> HYPERLINK "https://www.sciencedirect.com/science/article/abs/pii/0022519375901113?via%3Dihub" \h </w:instrText>
      </w:r>
      <w:r>
        <w:fldChar w:fldCharType="separate"/>
      </w:r>
      <w:r>
        <w:rPr>
          <w:color w:val="1155CC"/>
          <w:sz w:val="24"/>
          <w:szCs w:val="24"/>
          <w:u w:val="single"/>
          <w:vertAlign w:val="superscript"/>
        </w:rPr>
        <w:t>27</w:t>
      </w:r>
      <w:r>
        <w:rPr>
          <w:color w:val="1155CC"/>
          <w:sz w:val="24"/>
          <w:szCs w:val="24"/>
          <w:u w:val="single"/>
          <w:vertAlign w:val="superscript"/>
        </w:rPr>
        <w:fldChar w:fldCharType="end"/>
      </w:r>
      <w:r>
        <w:rPr>
          <w:sz w:val="24"/>
          <w:szCs w:val="24"/>
          <w:vertAlign w:val="superscript"/>
        </w:rPr>
        <w:t>]</w:t>
      </w:r>
    </w:p>
    <w:p w14:paraId="45BE5355" w14:textId="77777777" w:rsidR="00FC50F9" w:rsidRDefault="004A4E9E">
      <w:pPr>
        <w:numPr>
          <w:ilvl w:val="0"/>
          <w:numId w:val="1"/>
        </w:numPr>
        <w:rPr>
          <w:sz w:val="24"/>
          <w:szCs w:val="24"/>
        </w:rPr>
      </w:pPr>
      <w:hyperlink r:id="rId72">
        <w:r>
          <w:rPr>
            <w:color w:val="1155CC"/>
            <w:sz w:val="24"/>
            <w:szCs w:val="24"/>
            <w:u w:val="single"/>
          </w:rPr>
          <w:t xml:space="preserve">Jeanne Altman </w:t>
        </w:r>
      </w:hyperlink>
      <w:r>
        <w:rPr>
          <w:sz w:val="24"/>
          <w:szCs w:val="24"/>
        </w:rPr>
        <w:t xml:space="preserve">reviewed standardized observation methods to improve objectiveness and reduce bias in recording animal behaviors. </w:t>
      </w:r>
      <w:r>
        <w:rPr>
          <w:sz w:val="24"/>
          <w:szCs w:val="24"/>
          <w:vertAlign w:val="superscript"/>
        </w:rPr>
        <w:t>[</w:t>
      </w:r>
      <w:hyperlink r:id="rId73">
        <w:r>
          <w:rPr>
            <w:color w:val="1155CC"/>
            <w:sz w:val="24"/>
            <w:szCs w:val="24"/>
            <w:u w:val="single"/>
            <w:vertAlign w:val="superscript"/>
          </w:rPr>
          <w:t>28</w:t>
        </w:r>
      </w:hyperlink>
      <w:r>
        <w:rPr>
          <w:sz w:val="24"/>
          <w:szCs w:val="24"/>
          <w:vertAlign w:val="superscript"/>
        </w:rPr>
        <w:t>]</w:t>
      </w:r>
      <w:r>
        <w:rPr>
          <w:sz w:val="24"/>
          <w:szCs w:val="24"/>
        </w:rPr>
        <w:t xml:space="preserve"> </w:t>
      </w:r>
    </w:p>
    <w:p w14:paraId="318FB76D" w14:textId="77777777" w:rsidR="00FC50F9" w:rsidRDefault="004A4E9E">
      <w:pPr>
        <w:numPr>
          <w:ilvl w:val="0"/>
          <w:numId w:val="1"/>
        </w:numPr>
        <w:rPr>
          <w:sz w:val="24"/>
          <w:szCs w:val="24"/>
        </w:rPr>
      </w:pPr>
      <w:r>
        <w:rPr>
          <w:sz w:val="24"/>
          <w:szCs w:val="24"/>
        </w:rPr>
        <w:t>Marginal Value Theorem examines how animals deter</w:t>
      </w:r>
      <w:r>
        <w:rPr>
          <w:sz w:val="24"/>
          <w:szCs w:val="24"/>
        </w:rPr>
        <w:t xml:space="preserve">mine the value of foraging grounds, and act based on observations </w:t>
      </w:r>
      <w:r>
        <w:rPr>
          <w:sz w:val="24"/>
          <w:szCs w:val="24"/>
          <w:vertAlign w:val="superscript"/>
        </w:rPr>
        <w:t>[</w:t>
      </w:r>
      <w:hyperlink r:id="rId74">
        <w:r>
          <w:rPr>
            <w:color w:val="1155CC"/>
            <w:sz w:val="24"/>
            <w:szCs w:val="24"/>
            <w:u w:val="single"/>
            <w:vertAlign w:val="superscript"/>
          </w:rPr>
          <w:t>29</w:t>
        </w:r>
      </w:hyperlink>
      <w:r>
        <w:rPr>
          <w:sz w:val="24"/>
          <w:szCs w:val="24"/>
          <w:vertAlign w:val="superscript"/>
        </w:rPr>
        <w:t>]</w:t>
      </w:r>
      <w:r>
        <w:rPr>
          <w:sz w:val="24"/>
          <w:szCs w:val="24"/>
        </w:rPr>
        <w:t xml:space="preserve"> </w:t>
      </w:r>
    </w:p>
    <w:p w14:paraId="717C9860" w14:textId="77777777" w:rsidR="00FC50F9" w:rsidRDefault="00FC50F9">
      <w:pPr>
        <w:rPr>
          <w:sz w:val="24"/>
          <w:szCs w:val="24"/>
        </w:rPr>
      </w:pPr>
    </w:p>
    <w:p w14:paraId="53EE9B87" w14:textId="77777777" w:rsidR="00FC50F9" w:rsidRDefault="00FC50F9">
      <w:pPr>
        <w:rPr>
          <w:sz w:val="24"/>
          <w:szCs w:val="24"/>
        </w:rPr>
      </w:pPr>
    </w:p>
    <w:p w14:paraId="03D15F3E" w14:textId="77777777" w:rsidR="00FC50F9" w:rsidRDefault="004A4E9E">
      <w:pPr>
        <w:pStyle w:val="Heading3"/>
      </w:pPr>
      <w:bookmarkStart w:id="7" w:name="_c2e9df1l4u9p" w:colFirst="0" w:colLast="0"/>
      <w:bookmarkEnd w:id="7"/>
      <w:r>
        <w:t>Social Animal Behavior Studies</w:t>
      </w:r>
    </w:p>
    <w:p w14:paraId="123F6ECB" w14:textId="77777777" w:rsidR="00FC50F9" w:rsidRDefault="00FC50F9">
      <w:pPr>
        <w:rPr>
          <w:sz w:val="24"/>
          <w:szCs w:val="24"/>
        </w:rPr>
      </w:pPr>
    </w:p>
    <w:p w14:paraId="268A2E1A" w14:textId="77777777" w:rsidR="00FC50F9" w:rsidRDefault="004A4E9E">
      <w:pPr>
        <w:ind w:firstLine="720"/>
        <w:rPr>
          <w:sz w:val="24"/>
          <w:szCs w:val="24"/>
        </w:rPr>
      </w:pPr>
      <w:r>
        <w:rPr>
          <w:sz w:val="24"/>
          <w:szCs w:val="24"/>
        </w:rPr>
        <w:t xml:space="preserve">Another major facet of animal behavior is the social </w:t>
      </w:r>
      <w:r>
        <w:rPr>
          <w:sz w:val="24"/>
          <w:szCs w:val="24"/>
        </w:rPr>
        <w:t xml:space="preserve">interactions an organism has with its own species. One study that fascinated animal behaviorists was William D Hamilton’s research on altruism, and how genetic relatedness can influence an </w:t>
      </w:r>
      <w:proofErr w:type="gramStart"/>
      <w:r>
        <w:rPr>
          <w:sz w:val="24"/>
          <w:szCs w:val="24"/>
        </w:rPr>
        <w:t>animals</w:t>
      </w:r>
      <w:proofErr w:type="gramEnd"/>
      <w:r>
        <w:rPr>
          <w:sz w:val="24"/>
          <w:szCs w:val="24"/>
        </w:rPr>
        <w:t xml:space="preserve"> willingness to support another family member. Further resea</w:t>
      </w:r>
      <w:r>
        <w:rPr>
          <w:sz w:val="24"/>
          <w:szCs w:val="24"/>
        </w:rPr>
        <w:t xml:space="preserve">rch built </w:t>
      </w:r>
      <w:proofErr w:type="gramStart"/>
      <w:r>
        <w:rPr>
          <w:sz w:val="24"/>
          <w:szCs w:val="24"/>
        </w:rPr>
        <w:t>off of</w:t>
      </w:r>
      <w:proofErr w:type="gramEnd"/>
      <w:r>
        <w:rPr>
          <w:sz w:val="24"/>
          <w:szCs w:val="24"/>
        </w:rPr>
        <w:t xml:space="preserve"> past inquiries helped increase the knowledge of varying social activities within animal groups. Other studies around this time were fascinated by these social interactions, with interests stemming from parallels with human society as well.</w:t>
      </w:r>
      <w:r>
        <w:rPr>
          <w:sz w:val="24"/>
          <w:szCs w:val="24"/>
        </w:rPr>
        <w:t xml:space="preserve"> </w:t>
      </w:r>
    </w:p>
    <w:p w14:paraId="1E175272" w14:textId="77777777" w:rsidR="00FC50F9" w:rsidRDefault="00FC50F9">
      <w:pPr>
        <w:rPr>
          <w:sz w:val="24"/>
          <w:szCs w:val="24"/>
        </w:rPr>
      </w:pPr>
    </w:p>
    <w:p w14:paraId="7FC29F53" w14:textId="77777777" w:rsidR="00FC50F9" w:rsidRDefault="00FC50F9">
      <w:pPr>
        <w:rPr>
          <w:sz w:val="24"/>
          <w:szCs w:val="24"/>
        </w:rPr>
      </w:pPr>
    </w:p>
    <w:p w14:paraId="68673108" w14:textId="77777777" w:rsidR="00FC50F9" w:rsidRDefault="004A4E9E">
      <w:pPr>
        <w:numPr>
          <w:ilvl w:val="0"/>
          <w:numId w:val="18"/>
        </w:numPr>
        <w:rPr>
          <w:sz w:val="24"/>
          <w:szCs w:val="24"/>
        </w:rPr>
      </w:pPr>
      <w:hyperlink r:id="rId75">
        <w:r>
          <w:rPr>
            <w:color w:val="1155CC"/>
            <w:sz w:val="24"/>
            <w:szCs w:val="24"/>
            <w:u w:val="single"/>
          </w:rPr>
          <w:t>William D. Hamilton’s study of social behavior</w:t>
        </w:r>
      </w:hyperlink>
      <w:r>
        <w:rPr>
          <w:sz w:val="24"/>
          <w:szCs w:val="24"/>
        </w:rPr>
        <w:t xml:space="preserve"> in groups, particularly altruism and its genetic relatedness. </w:t>
      </w:r>
      <w:r>
        <w:rPr>
          <w:sz w:val="24"/>
          <w:szCs w:val="24"/>
          <w:vertAlign w:val="superscript"/>
        </w:rPr>
        <w:t>[</w:t>
      </w:r>
      <w:hyperlink r:id="rId76">
        <w:r>
          <w:rPr>
            <w:color w:val="1155CC"/>
            <w:sz w:val="24"/>
            <w:szCs w:val="24"/>
            <w:u w:val="single"/>
            <w:vertAlign w:val="superscript"/>
          </w:rPr>
          <w:t>30</w:t>
        </w:r>
      </w:hyperlink>
      <w:r>
        <w:rPr>
          <w:sz w:val="24"/>
          <w:szCs w:val="24"/>
          <w:vertAlign w:val="superscript"/>
        </w:rPr>
        <w:t>]</w:t>
      </w:r>
    </w:p>
    <w:p w14:paraId="59D0DFBD" w14:textId="77777777" w:rsidR="00FC50F9" w:rsidRDefault="004A4E9E">
      <w:pPr>
        <w:numPr>
          <w:ilvl w:val="0"/>
          <w:numId w:val="18"/>
        </w:numPr>
        <w:rPr>
          <w:sz w:val="24"/>
          <w:szCs w:val="24"/>
        </w:rPr>
      </w:pPr>
      <w:r>
        <w:rPr>
          <w:sz w:val="24"/>
          <w:szCs w:val="24"/>
        </w:rPr>
        <w:t>Though the</w:t>
      </w:r>
      <w:r>
        <w:rPr>
          <w:sz w:val="24"/>
          <w:szCs w:val="24"/>
        </w:rPr>
        <w:t xml:space="preserve"> ethics of the study are questionable, </w:t>
      </w:r>
      <w:hyperlink r:id="rId77">
        <w:r>
          <w:rPr>
            <w:color w:val="1155CC"/>
            <w:sz w:val="24"/>
            <w:szCs w:val="24"/>
            <w:u w:val="single"/>
          </w:rPr>
          <w:t xml:space="preserve">Harry Harlow’s social isolation research </w:t>
        </w:r>
      </w:hyperlink>
      <w:r>
        <w:rPr>
          <w:sz w:val="24"/>
          <w:szCs w:val="24"/>
        </w:rPr>
        <w:t xml:space="preserve">in rhesus monkeys showed the importance of species group’s social presence and interaction. </w:t>
      </w:r>
      <w:r>
        <w:rPr>
          <w:sz w:val="24"/>
          <w:szCs w:val="24"/>
          <w:vertAlign w:val="superscript"/>
        </w:rPr>
        <w:t>[</w:t>
      </w:r>
      <w:hyperlink r:id="rId78">
        <w:r>
          <w:rPr>
            <w:color w:val="1155CC"/>
            <w:sz w:val="24"/>
            <w:szCs w:val="24"/>
            <w:u w:val="single"/>
            <w:vertAlign w:val="superscript"/>
          </w:rPr>
          <w:t>31</w:t>
        </w:r>
      </w:hyperlink>
      <w:r>
        <w:rPr>
          <w:sz w:val="24"/>
          <w:szCs w:val="24"/>
          <w:vertAlign w:val="superscript"/>
        </w:rPr>
        <w:t>]</w:t>
      </w:r>
      <w:r>
        <w:rPr>
          <w:sz w:val="24"/>
          <w:szCs w:val="24"/>
        </w:rPr>
        <w:t xml:space="preserve"> </w:t>
      </w:r>
    </w:p>
    <w:p w14:paraId="3D243BB7" w14:textId="77777777" w:rsidR="00FC50F9" w:rsidRDefault="004A4E9E">
      <w:pPr>
        <w:numPr>
          <w:ilvl w:val="0"/>
          <w:numId w:val="18"/>
        </w:numPr>
        <w:rPr>
          <w:sz w:val="24"/>
          <w:szCs w:val="24"/>
        </w:rPr>
      </w:pPr>
      <w:r>
        <w:rPr>
          <w:sz w:val="24"/>
          <w:szCs w:val="24"/>
        </w:rPr>
        <w:t xml:space="preserve">Peter H. </w:t>
      </w:r>
      <w:proofErr w:type="spellStart"/>
      <w:r>
        <w:rPr>
          <w:sz w:val="24"/>
          <w:szCs w:val="24"/>
        </w:rPr>
        <w:t>Klopfer’s</w:t>
      </w:r>
      <w:proofErr w:type="spellEnd"/>
      <w:r>
        <w:rPr>
          <w:sz w:val="24"/>
          <w:szCs w:val="24"/>
        </w:rPr>
        <w:t xml:space="preserve"> “</w:t>
      </w:r>
      <w:hyperlink r:id="rId79">
        <w:r>
          <w:rPr>
            <w:color w:val="1155CC"/>
            <w:sz w:val="24"/>
            <w:szCs w:val="24"/>
            <w:u w:val="single"/>
          </w:rPr>
          <w:t xml:space="preserve">Habitats and Territories; A Study </w:t>
        </w:r>
        <w:proofErr w:type="gramStart"/>
        <w:r>
          <w:rPr>
            <w:color w:val="1155CC"/>
            <w:sz w:val="24"/>
            <w:szCs w:val="24"/>
            <w:u w:val="single"/>
          </w:rPr>
          <w:t>Of</w:t>
        </w:r>
        <w:proofErr w:type="gramEnd"/>
        <w:r>
          <w:rPr>
            <w:color w:val="1155CC"/>
            <w:sz w:val="24"/>
            <w:szCs w:val="24"/>
            <w:u w:val="single"/>
          </w:rPr>
          <w:t xml:space="preserve"> The Use Of Space By Animals</w:t>
        </w:r>
      </w:hyperlink>
      <w:r>
        <w:rPr>
          <w:sz w:val="24"/>
          <w:szCs w:val="24"/>
        </w:rPr>
        <w:t xml:space="preserve">”, 1969. </w:t>
      </w:r>
      <w:r>
        <w:rPr>
          <w:sz w:val="24"/>
          <w:szCs w:val="24"/>
          <w:vertAlign w:val="superscript"/>
        </w:rPr>
        <w:t>[</w:t>
      </w:r>
      <w:hyperlink r:id="rId80">
        <w:r>
          <w:rPr>
            <w:color w:val="1155CC"/>
            <w:sz w:val="24"/>
            <w:szCs w:val="24"/>
            <w:u w:val="single"/>
            <w:vertAlign w:val="superscript"/>
          </w:rPr>
          <w:t>32</w:t>
        </w:r>
      </w:hyperlink>
      <w:r>
        <w:rPr>
          <w:sz w:val="24"/>
          <w:szCs w:val="24"/>
          <w:vertAlign w:val="superscript"/>
        </w:rPr>
        <w:t>]</w:t>
      </w:r>
    </w:p>
    <w:p w14:paraId="32139E18" w14:textId="77777777" w:rsidR="00FC50F9" w:rsidRDefault="004A4E9E">
      <w:pPr>
        <w:numPr>
          <w:ilvl w:val="0"/>
          <w:numId w:val="18"/>
        </w:numPr>
        <w:rPr>
          <w:sz w:val="24"/>
          <w:szCs w:val="24"/>
        </w:rPr>
      </w:pPr>
      <w:hyperlink r:id="rId81">
        <w:r>
          <w:rPr>
            <w:color w:val="1155CC"/>
            <w:sz w:val="24"/>
            <w:szCs w:val="24"/>
            <w:u w:val="single"/>
          </w:rPr>
          <w:t xml:space="preserve">Stephen D. </w:t>
        </w:r>
        <w:proofErr w:type="spellStart"/>
        <w:r>
          <w:rPr>
            <w:color w:val="1155CC"/>
            <w:sz w:val="24"/>
            <w:szCs w:val="24"/>
            <w:u w:val="single"/>
          </w:rPr>
          <w:t>Fretwell</w:t>
        </w:r>
        <w:proofErr w:type="spellEnd"/>
        <w:r>
          <w:rPr>
            <w:color w:val="1155CC"/>
            <w:sz w:val="24"/>
            <w:szCs w:val="24"/>
            <w:u w:val="single"/>
          </w:rPr>
          <w:t>, and Henry L. Lucas’ inve</w:t>
        </w:r>
        <w:r>
          <w:rPr>
            <w:color w:val="1155CC"/>
            <w:sz w:val="24"/>
            <w:szCs w:val="24"/>
            <w:u w:val="single"/>
          </w:rPr>
          <w:t>stigation of territoriality</w:t>
        </w:r>
      </w:hyperlink>
      <w:r>
        <w:rPr>
          <w:sz w:val="24"/>
          <w:szCs w:val="24"/>
        </w:rPr>
        <w:t xml:space="preserve"> and how people in the 1960s were particularly interested in this due to war and human </w:t>
      </w:r>
      <w:proofErr w:type="gramStart"/>
      <w:r>
        <w:rPr>
          <w:sz w:val="24"/>
          <w:szCs w:val="24"/>
        </w:rPr>
        <w:t>aggression.</w:t>
      </w:r>
      <w:r>
        <w:rPr>
          <w:sz w:val="24"/>
          <w:szCs w:val="24"/>
          <w:vertAlign w:val="superscript"/>
        </w:rPr>
        <w:t>[</w:t>
      </w:r>
      <w:proofErr w:type="gramEnd"/>
      <w:r>
        <w:fldChar w:fldCharType="begin"/>
      </w:r>
      <w:r>
        <w:instrText xml:space="preserve"> HYPERLINK "https://doi.org/10.1007/BF01601953" \h </w:instrText>
      </w:r>
      <w:r>
        <w:fldChar w:fldCharType="separate"/>
      </w:r>
      <w:r>
        <w:rPr>
          <w:color w:val="1155CC"/>
          <w:sz w:val="24"/>
          <w:szCs w:val="24"/>
          <w:u w:val="single"/>
          <w:vertAlign w:val="superscript"/>
        </w:rPr>
        <w:t>33</w:t>
      </w:r>
      <w:r>
        <w:rPr>
          <w:color w:val="1155CC"/>
          <w:sz w:val="24"/>
          <w:szCs w:val="24"/>
          <w:u w:val="single"/>
          <w:vertAlign w:val="superscript"/>
        </w:rPr>
        <w:fldChar w:fldCharType="end"/>
      </w:r>
      <w:r>
        <w:rPr>
          <w:sz w:val="24"/>
          <w:szCs w:val="24"/>
          <w:vertAlign w:val="superscript"/>
        </w:rPr>
        <w:t>]</w:t>
      </w:r>
    </w:p>
    <w:p w14:paraId="35A4C48E" w14:textId="77777777" w:rsidR="00FC50F9" w:rsidRDefault="004A4E9E">
      <w:pPr>
        <w:numPr>
          <w:ilvl w:val="0"/>
          <w:numId w:val="18"/>
        </w:numPr>
        <w:rPr>
          <w:sz w:val="24"/>
          <w:szCs w:val="24"/>
        </w:rPr>
      </w:pPr>
      <w:r>
        <w:rPr>
          <w:sz w:val="24"/>
          <w:szCs w:val="24"/>
        </w:rPr>
        <w:t xml:space="preserve">Altruism continued with </w:t>
      </w:r>
      <w:hyperlink r:id="rId82">
        <w:r>
          <w:rPr>
            <w:color w:val="1155CC"/>
            <w:sz w:val="24"/>
            <w:szCs w:val="24"/>
            <w:u w:val="single"/>
          </w:rPr>
          <w:t xml:space="preserve">Robert L. </w:t>
        </w:r>
        <w:proofErr w:type="spellStart"/>
        <w:r>
          <w:rPr>
            <w:color w:val="1155CC"/>
            <w:sz w:val="24"/>
            <w:szCs w:val="24"/>
            <w:u w:val="single"/>
          </w:rPr>
          <w:t>Trivers</w:t>
        </w:r>
        <w:proofErr w:type="spellEnd"/>
      </w:hyperlink>
      <w:r>
        <w:rPr>
          <w:sz w:val="24"/>
          <w:szCs w:val="24"/>
        </w:rPr>
        <w:t xml:space="preserve"> after Hamilton's work in 1964.</w:t>
      </w:r>
      <w:r>
        <w:rPr>
          <w:sz w:val="24"/>
          <w:szCs w:val="24"/>
          <w:vertAlign w:val="superscript"/>
        </w:rPr>
        <w:t>[</w:t>
      </w:r>
      <w:hyperlink r:id="rId83">
        <w:r>
          <w:rPr>
            <w:color w:val="1155CC"/>
            <w:sz w:val="24"/>
            <w:szCs w:val="24"/>
            <w:u w:val="single"/>
            <w:vertAlign w:val="superscript"/>
          </w:rPr>
          <w:t>34</w:t>
        </w:r>
      </w:hyperlink>
      <w:r>
        <w:rPr>
          <w:sz w:val="24"/>
          <w:szCs w:val="24"/>
          <w:vertAlign w:val="superscript"/>
        </w:rPr>
        <w:t>]</w:t>
      </w:r>
      <w:r>
        <w:rPr>
          <w:sz w:val="24"/>
          <w:szCs w:val="24"/>
        </w:rPr>
        <w:t xml:space="preserve"> Other contributions include (</w:t>
      </w:r>
      <w:hyperlink r:id="rId84">
        <w:r>
          <w:rPr>
            <w:color w:val="1155CC"/>
            <w:sz w:val="24"/>
            <w:szCs w:val="24"/>
            <w:u w:val="single"/>
          </w:rPr>
          <w:t>Lin and Michener 1972</w:t>
        </w:r>
      </w:hyperlink>
      <w:r>
        <w:rPr>
          <w:sz w:val="24"/>
          <w:szCs w:val="24"/>
        </w:rPr>
        <w:t>),(</w:t>
      </w:r>
      <w:hyperlink r:id="rId85">
        <w:r>
          <w:rPr>
            <w:color w:val="1155CC"/>
            <w:sz w:val="24"/>
            <w:szCs w:val="24"/>
            <w:u w:val="single"/>
          </w:rPr>
          <w:t>Alexander, 1974</w:t>
        </w:r>
      </w:hyperlink>
      <w:r>
        <w:rPr>
          <w:sz w:val="24"/>
          <w:szCs w:val="24"/>
        </w:rPr>
        <w:t>),(</w:t>
      </w:r>
      <w:hyperlink r:id="rId86">
        <w:r>
          <w:rPr>
            <w:color w:val="1155CC"/>
            <w:sz w:val="24"/>
            <w:szCs w:val="24"/>
            <w:u w:val="single"/>
          </w:rPr>
          <w:t>Wilson 1975</w:t>
        </w:r>
      </w:hyperlink>
      <w:r>
        <w:rPr>
          <w:sz w:val="24"/>
          <w:szCs w:val="24"/>
        </w:rPr>
        <w:t>), and (</w:t>
      </w:r>
      <w:hyperlink r:id="rId87">
        <w:r>
          <w:rPr>
            <w:color w:val="1155CC"/>
            <w:sz w:val="24"/>
            <w:szCs w:val="24"/>
            <w:u w:val="single"/>
          </w:rPr>
          <w:t>West-Eberhard 1975</w:t>
        </w:r>
      </w:hyperlink>
      <w:r>
        <w:rPr>
          <w:sz w:val="24"/>
          <w:szCs w:val="24"/>
        </w:rPr>
        <w:t>).</w:t>
      </w:r>
      <w:r>
        <w:rPr>
          <w:sz w:val="24"/>
          <w:szCs w:val="24"/>
          <w:vertAlign w:val="superscript"/>
        </w:rPr>
        <w:t>[</w:t>
      </w:r>
      <w:hyperlink r:id="rId88">
        <w:r>
          <w:rPr>
            <w:color w:val="1155CC"/>
            <w:sz w:val="24"/>
            <w:szCs w:val="24"/>
            <w:u w:val="single"/>
            <w:vertAlign w:val="superscript"/>
          </w:rPr>
          <w:t>35</w:t>
        </w:r>
      </w:hyperlink>
      <w:r>
        <w:rPr>
          <w:sz w:val="24"/>
          <w:szCs w:val="24"/>
          <w:vertAlign w:val="superscript"/>
        </w:rPr>
        <w:t xml:space="preserve">, </w:t>
      </w:r>
      <w:hyperlink r:id="rId89">
        <w:r>
          <w:rPr>
            <w:color w:val="1155CC"/>
            <w:sz w:val="24"/>
            <w:szCs w:val="24"/>
            <w:u w:val="single"/>
            <w:vertAlign w:val="superscript"/>
          </w:rPr>
          <w:t>36</w:t>
        </w:r>
      </w:hyperlink>
      <w:r>
        <w:rPr>
          <w:sz w:val="24"/>
          <w:szCs w:val="24"/>
          <w:vertAlign w:val="superscript"/>
        </w:rPr>
        <w:t xml:space="preserve">, </w:t>
      </w:r>
      <w:hyperlink r:id="rId90">
        <w:r>
          <w:rPr>
            <w:color w:val="1155CC"/>
            <w:sz w:val="24"/>
            <w:szCs w:val="24"/>
            <w:u w:val="single"/>
            <w:vertAlign w:val="superscript"/>
          </w:rPr>
          <w:t>37</w:t>
        </w:r>
      </w:hyperlink>
      <w:r>
        <w:rPr>
          <w:sz w:val="24"/>
          <w:szCs w:val="24"/>
          <w:vertAlign w:val="superscript"/>
        </w:rPr>
        <w:t xml:space="preserve">, </w:t>
      </w:r>
      <w:hyperlink r:id="rId91">
        <w:r>
          <w:rPr>
            <w:color w:val="1155CC"/>
            <w:sz w:val="24"/>
            <w:szCs w:val="24"/>
            <w:u w:val="single"/>
            <w:vertAlign w:val="superscript"/>
          </w:rPr>
          <w:t>38</w:t>
        </w:r>
      </w:hyperlink>
      <w:r>
        <w:rPr>
          <w:sz w:val="24"/>
          <w:szCs w:val="24"/>
          <w:vertAlign w:val="superscript"/>
        </w:rPr>
        <w:t>]</w:t>
      </w:r>
      <w:r>
        <w:rPr>
          <w:sz w:val="24"/>
          <w:szCs w:val="24"/>
        </w:rPr>
        <w:t xml:space="preserve"> </w:t>
      </w:r>
    </w:p>
    <w:p w14:paraId="0D153A28" w14:textId="77777777" w:rsidR="00FC50F9" w:rsidRDefault="004A4E9E">
      <w:pPr>
        <w:numPr>
          <w:ilvl w:val="0"/>
          <w:numId w:val="18"/>
        </w:numPr>
        <w:rPr>
          <w:sz w:val="24"/>
          <w:szCs w:val="24"/>
        </w:rPr>
      </w:pPr>
      <w:r>
        <w:rPr>
          <w:sz w:val="24"/>
          <w:szCs w:val="24"/>
        </w:rPr>
        <w:t>William D. Hamilton discusses selfishness ac</w:t>
      </w:r>
      <w:r>
        <w:rPr>
          <w:sz w:val="24"/>
          <w:szCs w:val="24"/>
        </w:rPr>
        <w:t xml:space="preserve">tivity in animal groups. </w:t>
      </w:r>
      <w:r>
        <w:rPr>
          <w:sz w:val="24"/>
          <w:szCs w:val="24"/>
          <w:vertAlign w:val="superscript"/>
        </w:rPr>
        <w:t>[</w:t>
      </w:r>
      <w:hyperlink r:id="rId92">
        <w:r>
          <w:rPr>
            <w:color w:val="1155CC"/>
            <w:sz w:val="24"/>
            <w:szCs w:val="24"/>
            <w:u w:val="single"/>
            <w:vertAlign w:val="superscript"/>
          </w:rPr>
          <w:t>39</w:t>
        </w:r>
      </w:hyperlink>
      <w:r>
        <w:rPr>
          <w:sz w:val="24"/>
          <w:szCs w:val="24"/>
          <w:vertAlign w:val="superscript"/>
        </w:rPr>
        <w:t>]</w:t>
      </w:r>
    </w:p>
    <w:p w14:paraId="0264B759" w14:textId="77777777" w:rsidR="00FC50F9" w:rsidRDefault="004A4E9E">
      <w:pPr>
        <w:numPr>
          <w:ilvl w:val="0"/>
          <w:numId w:val="18"/>
        </w:numPr>
        <w:rPr>
          <w:sz w:val="24"/>
          <w:szCs w:val="24"/>
        </w:rPr>
      </w:pPr>
      <w:r>
        <w:rPr>
          <w:sz w:val="24"/>
          <w:szCs w:val="24"/>
        </w:rPr>
        <w:t xml:space="preserve">The Parent-Offspring Conflict studied how offspring and parents develop and respond to varying signals that influence where resources are </w:t>
      </w:r>
      <w:proofErr w:type="gramStart"/>
      <w:r>
        <w:rPr>
          <w:sz w:val="24"/>
          <w:szCs w:val="24"/>
        </w:rPr>
        <w:t>provided</w:t>
      </w:r>
      <w:r>
        <w:rPr>
          <w:sz w:val="24"/>
          <w:szCs w:val="24"/>
          <w:vertAlign w:val="superscript"/>
        </w:rPr>
        <w:t>[</w:t>
      </w:r>
      <w:proofErr w:type="gramEnd"/>
      <w:r>
        <w:fldChar w:fldCharType="begin"/>
      </w:r>
      <w:r>
        <w:instrText xml:space="preserve"> HYPERLINK "https://doi.org/10.1093/icb/14.1.249" \h </w:instrText>
      </w:r>
      <w:r>
        <w:fldChar w:fldCharType="separate"/>
      </w:r>
      <w:r>
        <w:rPr>
          <w:color w:val="1155CC"/>
          <w:sz w:val="24"/>
          <w:szCs w:val="24"/>
          <w:u w:val="single"/>
          <w:vertAlign w:val="superscript"/>
        </w:rPr>
        <w:t>40</w:t>
      </w:r>
      <w:r>
        <w:rPr>
          <w:color w:val="1155CC"/>
          <w:sz w:val="24"/>
          <w:szCs w:val="24"/>
          <w:u w:val="single"/>
          <w:vertAlign w:val="superscript"/>
        </w:rPr>
        <w:fldChar w:fldCharType="end"/>
      </w:r>
      <w:r>
        <w:rPr>
          <w:sz w:val="24"/>
          <w:szCs w:val="24"/>
          <w:vertAlign w:val="superscript"/>
        </w:rPr>
        <w:t>]</w:t>
      </w:r>
    </w:p>
    <w:p w14:paraId="6CDA8841" w14:textId="77777777" w:rsidR="00FC50F9" w:rsidRDefault="004A4E9E">
      <w:pPr>
        <w:numPr>
          <w:ilvl w:val="0"/>
          <w:numId w:val="18"/>
        </w:numPr>
        <w:rPr>
          <w:sz w:val="24"/>
          <w:szCs w:val="24"/>
        </w:rPr>
      </w:pPr>
      <w:r>
        <w:rPr>
          <w:sz w:val="24"/>
          <w:szCs w:val="24"/>
        </w:rPr>
        <w:t>Mating systems examined how certain animals selec</w:t>
      </w:r>
      <w:r>
        <w:rPr>
          <w:sz w:val="24"/>
          <w:szCs w:val="24"/>
        </w:rPr>
        <w:t xml:space="preserve">t mates based on specific traits that prove them to be viable and produce fit </w:t>
      </w:r>
      <w:proofErr w:type="gramStart"/>
      <w:r>
        <w:rPr>
          <w:sz w:val="24"/>
          <w:szCs w:val="24"/>
        </w:rPr>
        <w:t>offspring.</w:t>
      </w:r>
      <w:r>
        <w:rPr>
          <w:sz w:val="24"/>
          <w:szCs w:val="24"/>
          <w:vertAlign w:val="superscript"/>
        </w:rPr>
        <w:t>[</w:t>
      </w:r>
      <w:proofErr w:type="gramEnd"/>
      <w:r>
        <w:fldChar w:fldCharType="begin"/>
      </w:r>
      <w:r>
        <w:instrText xml:space="preserve"> HYPERLINK "https://doi.org/10.1126/science.327542" \h </w:instrText>
      </w:r>
      <w:r>
        <w:fldChar w:fldCharType="separate"/>
      </w:r>
      <w:r>
        <w:rPr>
          <w:color w:val="1155CC"/>
          <w:sz w:val="24"/>
          <w:szCs w:val="24"/>
          <w:u w:val="single"/>
          <w:vertAlign w:val="superscript"/>
        </w:rPr>
        <w:t>41</w:t>
      </w:r>
      <w:r>
        <w:rPr>
          <w:color w:val="1155CC"/>
          <w:sz w:val="24"/>
          <w:szCs w:val="24"/>
          <w:u w:val="single"/>
          <w:vertAlign w:val="superscript"/>
        </w:rPr>
        <w:fldChar w:fldCharType="end"/>
      </w:r>
      <w:r>
        <w:rPr>
          <w:sz w:val="24"/>
          <w:szCs w:val="24"/>
          <w:vertAlign w:val="superscript"/>
        </w:rPr>
        <w:t>]</w:t>
      </w:r>
    </w:p>
    <w:p w14:paraId="16AA04ED" w14:textId="77777777" w:rsidR="00FC50F9" w:rsidRDefault="00FC50F9">
      <w:pPr>
        <w:rPr>
          <w:sz w:val="24"/>
          <w:szCs w:val="24"/>
          <w:shd w:val="clear" w:color="auto" w:fill="D9EAD3"/>
        </w:rPr>
      </w:pPr>
    </w:p>
    <w:p w14:paraId="138BC474" w14:textId="77777777" w:rsidR="00FC50F9" w:rsidRDefault="004A4E9E">
      <w:pPr>
        <w:pStyle w:val="Heading3"/>
      </w:pPr>
      <w:bookmarkStart w:id="8" w:name="_n4y15n2a39vd" w:colFirst="0" w:colLast="0"/>
      <w:bookmarkEnd w:id="8"/>
      <w:r>
        <w:t>Other Historical Spotlights</w:t>
      </w:r>
    </w:p>
    <w:p w14:paraId="73FC4D23" w14:textId="77777777" w:rsidR="00FC50F9" w:rsidRDefault="00FC50F9">
      <w:pPr>
        <w:rPr>
          <w:sz w:val="24"/>
          <w:szCs w:val="24"/>
        </w:rPr>
      </w:pPr>
    </w:p>
    <w:p w14:paraId="31281DFE" w14:textId="77777777" w:rsidR="00FC50F9" w:rsidRDefault="004A4E9E">
      <w:pPr>
        <w:rPr>
          <w:sz w:val="24"/>
          <w:szCs w:val="24"/>
        </w:rPr>
      </w:pPr>
      <w:r>
        <w:rPr>
          <w:sz w:val="24"/>
          <w:szCs w:val="24"/>
        </w:rPr>
        <w:lastRenderedPageBreak/>
        <w:tab/>
        <w:t xml:space="preserve">Other studies or contributions of note that didn’t fall under any </w:t>
      </w:r>
      <w:proofErr w:type="gramStart"/>
      <w:r>
        <w:rPr>
          <w:sz w:val="24"/>
          <w:szCs w:val="24"/>
        </w:rPr>
        <w:t>particul</w:t>
      </w:r>
      <w:r>
        <w:rPr>
          <w:sz w:val="24"/>
          <w:szCs w:val="24"/>
        </w:rPr>
        <w:t>ar subject</w:t>
      </w:r>
      <w:proofErr w:type="gramEnd"/>
      <w:r>
        <w:rPr>
          <w:sz w:val="24"/>
          <w:szCs w:val="24"/>
        </w:rPr>
        <w:t xml:space="preserve"> for the 60s and 70s are mentioned here. </w:t>
      </w:r>
    </w:p>
    <w:p w14:paraId="6B1370DD" w14:textId="77777777" w:rsidR="00FC50F9" w:rsidRDefault="00FC50F9">
      <w:pPr>
        <w:rPr>
          <w:sz w:val="24"/>
          <w:szCs w:val="24"/>
        </w:rPr>
      </w:pPr>
    </w:p>
    <w:p w14:paraId="63DDB516" w14:textId="77777777" w:rsidR="00FC50F9" w:rsidRDefault="004A4E9E">
      <w:pPr>
        <w:pStyle w:val="Heading4"/>
      </w:pPr>
      <w:bookmarkStart w:id="9" w:name="_kafqn7nzq0tt" w:colFirst="0" w:colLast="0"/>
      <w:bookmarkEnd w:id="9"/>
      <w:r>
        <w:t>Jane Goodall and Chimpanzees</w:t>
      </w:r>
    </w:p>
    <w:p w14:paraId="4B78EEEC" w14:textId="77777777" w:rsidR="00FC50F9" w:rsidRDefault="004A4E9E">
      <w:pPr>
        <w:ind w:firstLine="720"/>
        <w:rPr>
          <w:sz w:val="24"/>
          <w:szCs w:val="24"/>
        </w:rPr>
      </w:pPr>
      <w:r>
        <w:rPr>
          <w:sz w:val="24"/>
          <w:szCs w:val="24"/>
        </w:rPr>
        <w:t>Jane Goodall’s research with chimpanzees starting in the 60s has become well renowned in the scientific community. One instance of her work is seen through her observations o</w:t>
      </w:r>
      <w:r>
        <w:rPr>
          <w:sz w:val="24"/>
          <w:szCs w:val="24"/>
        </w:rPr>
        <w:t>f chimpanzees using tools in their day to day lives.</w:t>
      </w:r>
      <w:r>
        <w:rPr>
          <w:sz w:val="24"/>
          <w:szCs w:val="24"/>
          <w:vertAlign w:val="superscript"/>
        </w:rPr>
        <w:t>[</w:t>
      </w:r>
      <w:hyperlink r:id="rId93">
        <w:r>
          <w:rPr>
            <w:color w:val="1155CC"/>
            <w:sz w:val="24"/>
            <w:szCs w:val="24"/>
            <w:u w:val="single"/>
            <w:vertAlign w:val="superscript"/>
          </w:rPr>
          <w:t>42</w:t>
        </w:r>
      </w:hyperlink>
      <w:r>
        <w:rPr>
          <w:sz w:val="24"/>
          <w:szCs w:val="24"/>
          <w:vertAlign w:val="superscript"/>
        </w:rPr>
        <w:t>]</w:t>
      </w:r>
      <w:r>
        <w:rPr>
          <w:sz w:val="24"/>
          <w:szCs w:val="24"/>
        </w:rPr>
        <w:t xml:space="preserve"> Along with concurrent research from other primatologists, Goodall has provided intriguing insight in relating behaviors of primates and hu</w:t>
      </w:r>
      <w:r>
        <w:rPr>
          <w:sz w:val="24"/>
          <w:szCs w:val="24"/>
        </w:rPr>
        <w:t>mans.</w:t>
      </w:r>
    </w:p>
    <w:p w14:paraId="7972BD15" w14:textId="77777777" w:rsidR="00FC50F9" w:rsidRDefault="004A4E9E">
      <w:pPr>
        <w:jc w:val="center"/>
        <w:rPr>
          <w:rFonts w:ascii="Arial" w:eastAsia="Arial" w:hAnsi="Arial" w:cs="Arial"/>
        </w:rPr>
      </w:pPr>
      <w:r>
        <w:rPr>
          <w:rFonts w:ascii="Arial" w:eastAsia="Arial" w:hAnsi="Arial" w:cs="Arial"/>
          <w:noProof/>
        </w:rPr>
        <w:drawing>
          <wp:inline distT="114300" distB="114300" distL="114300" distR="114300" wp14:anchorId="5C7EE60A" wp14:editId="0B4BE767">
            <wp:extent cx="2533650" cy="38100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4"/>
                    <a:srcRect/>
                    <a:stretch>
                      <a:fillRect/>
                    </a:stretch>
                  </pic:blipFill>
                  <pic:spPr>
                    <a:xfrm>
                      <a:off x="0" y="0"/>
                      <a:ext cx="2533650" cy="3810000"/>
                    </a:xfrm>
                    <a:prstGeom prst="rect">
                      <a:avLst/>
                    </a:prstGeom>
                    <a:ln/>
                  </pic:spPr>
                </pic:pic>
              </a:graphicData>
            </a:graphic>
          </wp:inline>
        </w:drawing>
      </w:r>
    </w:p>
    <w:p w14:paraId="41CCB74E" w14:textId="77777777" w:rsidR="00FC50F9" w:rsidRDefault="004A4E9E">
      <w:pPr>
        <w:jc w:val="center"/>
        <w:rPr>
          <w:sz w:val="24"/>
          <w:szCs w:val="24"/>
        </w:rPr>
      </w:pPr>
      <w:r>
        <w:rPr>
          <w:sz w:val="24"/>
          <w:szCs w:val="24"/>
        </w:rPr>
        <w:t>“</w:t>
      </w:r>
      <w:hyperlink r:id="rId95">
        <w:r>
          <w:rPr>
            <w:color w:val="1155CC"/>
            <w:sz w:val="24"/>
            <w:szCs w:val="24"/>
            <w:u w:val="single"/>
          </w:rPr>
          <w:t>Jane Goodall Visits the World Bank</w:t>
        </w:r>
      </w:hyperlink>
      <w:r>
        <w:rPr>
          <w:sz w:val="24"/>
          <w:szCs w:val="24"/>
        </w:rPr>
        <w:t xml:space="preserve">” by Kristoffer </w:t>
      </w:r>
      <w:proofErr w:type="spellStart"/>
      <w:r>
        <w:rPr>
          <w:sz w:val="24"/>
          <w:szCs w:val="24"/>
        </w:rPr>
        <w:t>Tripplaar</w:t>
      </w:r>
      <w:proofErr w:type="spellEnd"/>
      <w:r>
        <w:rPr>
          <w:sz w:val="24"/>
          <w:szCs w:val="24"/>
        </w:rPr>
        <w:t xml:space="preserve">, used under </w:t>
      </w:r>
      <w:hyperlink r:id="rId96">
        <w:r>
          <w:rPr>
            <w:color w:val="1155CC"/>
            <w:sz w:val="24"/>
            <w:szCs w:val="24"/>
            <w:u w:val="single"/>
          </w:rPr>
          <w:t>CC BY-NC-ND</w:t>
        </w:r>
      </w:hyperlink>
    </w:p>
    <w:p w14:paraId="65A0FBBB" w14:textId="77777777" w:rsidR="00FC50F9" w:rsidRDefault="00FC50F9">
      <w:pPr>
        <w:rPr>
          <w:sz w:val="24"/>
          <w:szCs w:val="24"/>
        </w:rPr>
      </w:pPr>
    </w:p>
    <w:p w14:paraId="6BE63150" w14:textId="77777777" w:rsidR="00FC50F9" w:rsidRDefault="004A4E9E">
      <w:pPr>
        <w:pStyle w:val="Heading4"/>
      </w:pPr>
      <w:bookmarkStart w:id="10" w:name="_q4h4qrr3reoq" w:colFirst="0" w:colLast="0"/>
      <w:bookmarkEnd w:id="10"/>
      <w:r>
        <w:t>Geoff Parker and Sperm Competition</w:t>
      </w:r>
    </w:p>
    <w:p w14:paraId="78FEB7FB" w14:textId="77777777" w:rsidR="00FC50F9" w:rsidRDefault="004A4E9E">
      <w:pPr>
        <w:ind w:firstLine="720"/>
        <w:rPr>
          <w:sz w:val="24"/>
          <w:szCs w:val="24"/>
        </w:rPr>
      </w:pPr>
      <w:r>
        <w:rPr>
          <w:sz w:val="24"/>
          <w:szCs w:val="24"/>
        </w:rPr>
        <w:t>Another major conceptual establishment arose with Geoff A. Parker’s research into the yellow dung fly in the 1960s and 70s.</w:t>
      </w:r>
      <w:r>
        <w:rPr>
          <w:sz w:val="24"/>
          <w:szCs w:val="24"/>
          <w:vertAlign w:val="superscript"/>
        </w:rPr>
        <w:t>[</w:t>
      </w:r>
      <w:hyperlink r:id="rId97">
        <w:r>
          <w:rPr>
            <w:color w:val="1155CC"/>
            <w:sz w:val="24"/>
            <w:szCs w:val="24"/>
            <w:u w:val="single"/>
            <w:vertAlign w:val="superscript"/>
          </w:rPr>
          <w:t>43</w:t>
        </w:r>
      </w:hyperlink>
      <w:r>
        <w:rPr>
          <w:sz w:val="24"/>
          <w:szCs w:val="24"/>
          <w:vertAlign w:val="superscript"/>
        </w:rPr>
        <w:t xml:space="preserve">] </w:t>
      </w:r>
      <w:r>
        <w:rPr>
          <w:sz w:val="24"/>
          <w:szCs w:val="24"/>
        </w:rPr>
        <w:t>Parker observed the insect’s interesting reproductive behaviors and physical reproductive adaptations, reaching the conclusion that male fly sperm competes with other males.</w:t>
      </w:r>
      <w:r>
        <w:rPr>
          <w:sz w:val="24"/>
          <w:szCs w:val="24"/>
          <w:vertAlign w:val="superscript"/>
        </w:rPr>
        <w:t>[</w:t>
      </w:r>
      <w:hyperlink r:id="rId98">
        <w:r>
          <w:rPr>
            <w:color w:val="1155CC"/>
            <w:sz w:val="24"/>
            <w:szCs w:val="24"/>
            <w:u w:val="single"/>
            <w:vertAlign w:val="superscript"/>
          </w:rPr>
          <w:t>43</w:t>
        </w:r>
      </w:hyperlink>
      <w:r>
        <w:rPr>
          <w:sz w:val="24"/>
          <w:szCs w:val="24"/>
          <w:vertAlign w:val="superscript"/>
        </w:rPr>
        <w:t>]</w:t>
      </w:r>
      <w:r>
        <w:rPr>
          <w:sz w:val="24"/>
          <w:szCs w:val="24"/>
        </w:rPr>
        <w:t xml:space="preserve"> From his early findings along with other concurrent researchers, it eventually became well known that the fitness of an organism doesn’t always end with finding a mate and copulating.  </w:t>
      </w:r>
    </w:p>
    <w:p w14:paraId="5EE50401" w14:textId="77777777" w:rsidR="00FC50F9" w:rsidRDefault="00FC50F9">
      <w:pPr>
        <w:ind w:firstLine="720"/>
        <w:rPr>
          <w:sz w:val="24"/>
          <w:szCs w:val="24"/>
        </w:rPr>
      </w:pPr>
    </w:p>
    <w:p w14:paraId="12D782E4" w14:textId="77777777" w:rsidR="00FC50F9" w:rsidRDefault="004A4E9E">
      <w:pPr>
        <w:pStyle w:val="Heading4"/>
      </w:pPr>
      <w:bookmarkStart w:id="11" w:name="_fe5op66n3kuy" w:colFirst="0" w:colLast="0"/>
      <w:bookmarkEnd w:id="11"/>
      <w:r>
        <w:lastRenderedPageBreak/>
        <w:t>Edwar</w:t>
      </w:r>
      <w:r>
        <w:t>d Wilson and Sociobiology</w:t>
      </w:r>
    </w:p>
    <w:p w14:paraId="70C52736" w14:textId="77777777" w:rsidR="00FC50F9" w:rsidRDefault="004A4E9E">
      <w:pPr>
        <w:ind w:firstLine="720"/>
        <w:rPr>
          <w:sz w:val="24"/>
          <w:szCs w:val="24"/>
          <w:vertAlign w:val="superscript"/>
        </w:rPr>
      </w:pPr>
      <w:r>
        <w:rPr>
          <w:sz w:val="24"/>
          <w:szCs w:val="24"/>
        </w:rPr>
        <w:t xml:space="preserve">In 1975, Edward O. Wilson’s publication of his book </w:t>
      </w:r>
      <w:r>
        <w:rPr>
          <w:i/>
          <w:sz w:val="24"/>
          <w:szCs w:val="24"/>
        </w:rPr>
        <w:t xml:space="preserve">Sociobiology: The New Synthesis </w:t>
      </w:r>
      <w:r>
        <w:rPr>
          <w:sz w:val="24"/>
          <w:szCs w:val="24"/>
        </w:rPr>
        <w:t xml:space="preserve">left a significant impact on the field of animal behavior. </w:t>
      </w:r>
      <w:proofErr w:type="gramStart"/>
      <w:r>
        <w:rPr>
          <w:sz w:val="24"/>
          <w:szCs w:val="24"/>
        </w:rPr>
        <w:t>The majority of</w:t>
      </w:r>
      <w:proofErr w:type="gramEnd"/>
      <w:r>
        <w:rPr>
          <w:sz w:val="24"/>
          <w:szCs w:val="24"/>
        </w:rPr>
        <w:t xml:space="preserve"> his book consisted of an overarching collection of his work and the wor</w:t>
      </w:r>
      <w:r>
        <w:rPr>
          <w:sz w:val="24"/>
          <w:szCs w:val="24"/>
        </w:rPr>
        <w:t xml:space="preserve">ks of George </w:t>
      </w:r>
      <w:proofErr w:type="spellStart"/>
      <w:r>
        <w:rPr>
          <w:sz w:val="24"/>
          <w:szCs w:val="24"/>
        </w:rPr>
        <w:t>Willaims</w:t>
      </w:r>
      <w:proofErr w:type="spellEnd"/>
      <w:r>
        <w:rPr>
          <w:sz w:val="24"/>
          <w:szCs w:val="24"/>
        </w:rPr>
        <w:t xml:space="preserve"> and William Hamilton, explaining animal behavior and natural selection for a general audience. However, his book created widespread controversy from his concluding discussion relating natural selection to human society and behavior. D</w:t>
      </w:r>
      <w:r>
        <w:rPr>
          <w:sz w:val="24"/>
          <w:szCs w:val="24"/>
        </w:rPr>
        <w:t>espite major criticism from these sentiments without evidential support, this book still provided a significant synthesis of important topics in understanding animal behavior.</w:t>
      </w:r>
      <w:r>
        <w:rPr>
          <w:sz w:val="24"/>
          <w:szCs w:val="24"/>
          <w:vertAlign w:val="superscript"/>
        </w:rPr>
        <w:t>[</w:t>
      </w:r>
      <w:hyperlink r:id="rId99">
        <w:r>
          <w:rPr>
            <w:color w:val="1155CC"/>
            <w:sz w:val="24"/>
            <w:szCs w:val="24"/>
            <w:u w:val="single"/>
            <w:vertAlign w:val="superscript"/>
          </w:rPr>
          <w:t>44</w:t>
        </w:r>
      </w:hyperlink>
      <w:r>
        <w:rPr>
          <w:sz w:val="24"/>
          <w:szCs w:val="24"/>
          <w:vertAlign w:val="superscript"/>
        </w:rPr>
        <w:t>]</w:t>
      </w:r>
    </w:p>
    <w:p w14:paraId="567E4045" w14:textId="77777777" w:rsidR="00FC50F9" w:rsidRDefault="00FC50F9">
      <w:pPr>
        <w:rPr>
          <w:sz w:val="24"/>
          <w:szCs w:val="24"/>
        </w:rPr>
      </w:pPr>
    </w:p>
    <w:p w14:paraId="4474886F" w14:textId="77777777" w:rsidR="00FC50F9" w:rsidRDefault="00FC50F9">
      <w:pPr>
        <w:rPr>
          <w:sz w:val="24"/>
          <w:szCs w:val="24"/>
        </w:rPr>
      </w:pPr>
    </w:p>
    <w:p w14:paraId="45A2DD58" w14:textId="77777777" w:rsidR="00FC50F9" w:rsidRDefault="004A4E9E">
      <w:pPr>
        <w:pStyle w:val="Heading2"/>
      </w:pPr>
      <w:bookmarkStart w:id="12" w:name="_9c4jdm7nb24a" w:colFirst="0" w:colLast="0"/>
      <w:bookmarkEnd w:id="12"/>
      <w:r>
        <w:t>1980s-1990s</w:t>
      </w:r>
    </w:p>
    <w:p w14:paraId="14125CB4" w14:textId="77777777" w:rsidR="00FC50F9" w:rsidRDefault="00FC50F9">
      <w:pPr>
        <w:pStyle w:val="Heading3"/>
      </w:pPr>
      <w:bookmarkStart w:id="13" w:name="_iaaruv6ckjaz" w:colFirst="0" w:colLast="0"/>
      <w:bookmarkEnd w:id="13"/>
    </w:p>
    <w:p w14:paraId="1F7B0FCD" w14:textId="77777777" w:rsidR="00FC50F9" w:rsidRDefault="004A4E9E">
      <w:pPr>
        <w:pStyle w:val="Heading3"/>
      </w:pPr>
      <w:bookmarkStart w:id="14" w:name="_o3qvun73izj7" w:colFirst="0" w:colLast="0"/>
      <w:bookmarkEnd w:id="14"/>
      <w:r>
        <w:t>Semantic Communication 1980</w:t>
      </w:r>
    </w:p>
    <w:p w14:paraId="4F19FDF8" w14:textId="77777777" w:rsidR="00FC50F9" w:rsidRDefault="00FC50F9">
      <w:pPr>
        <w:rPr>
          <w:sz w:val="24"/>
          <w:szCs w:val="24"/>
        </w:rPr>
      </w:pPr>
    </w:p>
    <w:p w14:paraId="3330EC69" w14:textId="77777777" w:rsidR="00FC50F9" w:rsidRDefault="004A4E9E">
      <w:pPr>
        <w:rPr>
          <w:sz w:val="24"/>
          <w:szCs w:val="24"/>
        </w:rPr>
      </w:pPr>
      <w:r>
        <w:rPr>
          <w:sz w:val="24"/>
          <w:szCs w:val="24"/>
        </w:rPr>
        <w:t>Semantic communication is the use of signals to refer specifically to an object or stimulus in the environment. Humans achieve this method of communication using words.</w:t>
      </w:r>
      <w:r>
        <w:rPr>
          <w:sz w:val="24"/>
          <w:szCs w:val="24"/>
          <w:vertAlign w:val="superscript"/>
        </w:rPr>
        <w:t>[</w:t>
      </w:r>
      <w:hyperlink r:id="rId100">
        <w:r>
          <w:rPr>
            <w:color w:val="1155CC"/>
            <w:sz w:val="24"/>
            <w:szCs w:val="24"/>
            <w:u w:val="single"/>
            <w:vertAlign w:val="superscript"/>
          </w:rPr>
          <w:t>18</w:t>
        </w:r>
      </w:hyperlink>
      <w:r>
        <w:rPr>
          <w:sz w:val="24"/>
          <w:szCs w:val="24"/>
          <w:vertAlign w:val="superscript"/>
        </w:rPr>
        <w:t>]</w:t>
      </w:r>
      <w:r>
        <w:rPr>
          <w:sz w:val="24"/>
          <w:szCs w:val="24"/>
        </w:rPr>
        <w:t xml:space="preserve"> It was previously thought that humans were the only species who could employ semantic communication. However, through the research of Robert M. Seyfarth, Dorothy L. Cheney, and Peter </w:t>
      </w:r>
      <w:proofErr w:type="spellStart"/>
      <w:r>
        <w:rPr>
          <w:sz w:val="24"/>
          <w:szCs w:val="24"/>
        </w:rPr>
        <w:t>M</w:t>
      </w:r>
      <w:r>
        <w:rPr>
          <w:sz w:val="24"/>
          <w:szCs w:val="24"/>
        </w:rPr>
        <w:t>arler</w:t>
      </w:r>
      <w:proofErr w:type="spellEnd"/>
      <w:r>
        <w:rPr>
          <w:sz w:val="24"/>
          <w:szCs w:val="24"/>
        </w:rPr>
        <w:t xml:space="preserve"> on vervet monkeys, it was proven that nonhuman species could also use semantic communication. The research on the topic of semantic communication is not limited to the work of Seyfarth et al. Throughout the years numerous scholars have researched sem</w:t>
      </w:r>
      <w:r>
        <w:rPr>
          <w:sz w:val="24"/>
          <w:szCs w:val="24"/>
        </w:rPr>
        <w:t xml:space="preserve">antic communication </w:t>
      </w:r>
      <w:proofErr w:type="gramStart"/>
      <w:r>
        <w:rPr>
          <w:sz w:val="24"/>
          <w:szCs w:val="24"/>
        </w:rPr>
        <w:t>in regards to</w:t>
      </w:r>
      <w:proofErr w:type="gramEnd"/>
      <w:r>
        <w:rPr>
          <w:sz w:val="24"/>
          <w:szCs w:val="24"/>
        </w:rPr>
        <w:t xml:space="preserve"> different species. Some examples include:</w:t>
      </w:r>
    </w:p>
    <w:p w14:paraId="76EA3F66" w14:textId="77777777" w:rsidR="00FC50F9" w:rsidRDefault="004A4E9E">
      <w:pPr>
        <w:numPr>
          <w:ilvl w:val="0"/>
          <w:numId w:val="8"/>
        </w:numPr>
        <w:rPr>
          <w:sz w:val="24"/>
          <w:szCs w:val="24"/>
        </w:rPr>
      </w:pPr>
      <w:r>
        <w:rPr>
          <w:sz w:val="24"/>
          <w:szCs w:val="24"/>
        </w:rPr>
        <w:t xml:space="preserve">Daniela Eugenia </w:t>
      </w:r>
      <w:proofErr w:type="spellStart"/>
      <w:r>
        <w:rPr>
          <w:sz w:val="24"/>
          <w:szCs w:val="24"/>
        </w:rPr>
        <w:t>Lenti</w:t>
      </w:r>
      <w:proofErr w:type="spellEnd"/>
      <w:r>
        <w:rPr>
          <w:sz w:val="24"/>
          <w:szCs w:val="24"/>
        </w:rPr>
        <w:t xml:space="preserve"> </w:t>
      </w:r>
      <w:proofErr w:type="spellStart"/>
      <w:r>
        <w:rPr>
          <w:sz w:val="24"/>
          <w:szCs w:val="24"/>
        </w:rPr>
        <w:t>Boero</w:t>
      </w:r>
      <w:proofErr w:type="spellEnd"/>
      <w:r>
        <w:rPr>
          <w:sz w:val="24"/>
          <w:szCs w:val="24"/>
        </w:rPr>
        <w:t xml:space="preserve"> who conducted a study on evidence of semantic communication in alarm calls in Alpine </w:t>
      </w:r>
      <w:proofErr w:type="gramStart"/>
      <w:r>
        <w:rPr>
          <w:sz w:val="24"/>
          <w:szCs w:val="24"/>
        </w:rPr>
        <w:t>Marmot.</w:t>
      </w:r>
      <w:r>
        <w:rPr>
          <w:sz w:val="24"/>
          <w:szCs w:val="24"/>
          <w:vertAlign w:val="superscript"/>
        </w:rPr>
        <w:t>[</w:t>
      </w:r>
      <w:proofErr w:type="gramEnd"/>
      <w:r>
        <w:fldChar w:fldCharType="begin"/>
      </w:r>
      <w:r>
        <w:instrText xml:space="preserve"> HYPERLINK "https://doi.org/10.1080/08927014.1992.9525334</w:instrText>
      </w:r>
      <w:r>
        <w:instrText xml:space="preserve">" \h </w:instrText>
      </w:r>
      <w:r>
        <w:fldChar w:fldCharType="separate"/>
      </w:r>
      <w:r>
        <w:rPr>
          <w:color w:val="1155CC"/>
          <w:sz w:val="24"/>
          <w:szCs w:val="24"/>
          <w:u w:val="single"/>
          <w:vertAlign w:val="superscript"/>
        </w:rPr>
        <w:t>45</w:t>
      </w:r>
      <w:r>
        <w:rPr>
          <w:color w:val="1155CC"/>
          <w:sz w:val="24"/>
          <w:szCs w:val="24"/>
          <w:u w:val="single"/>
          <w:vertAlign w:val="superscript"/>
        </w:rPr>
        <w:fldChar w:fldCharType="end"/>
      </w:r>
      <w:r>
        <w:rPr>
          <w:sz w:val="24"/>
          <w:szCs w:val="24"/>
          <w:vertAlign w:val="superscript"/>
        </w:rPr>
        <w:t>]</w:t>
      </w:r>
    </w:p>
    <w:p w14:paraId="138F224B" w14:textId="77777777" w:rsidR="00FC50F9" w:rsidRDefault="004A4E9E">
      <w:pPr>
        <w:numPr>
          <w:ilvl w:val="0"/>
          <w:numId w:val="8"/>
        </w:numPr>
        <w:rPr>
          <w:sz w:val="24"/>
          <w:szCs w:val="24"/>
        </w:rPr>
      </w:pPr>
      <w:r>
        <w:rPr>
          <w:sz w:val="24"/>
          <w:szCs w:val="24"/>
        </w:rPr>
        <w:t xml:space="preserve">Klaus </w:t>
      </w:r>
      <w:proofErr w:type="spellStart"/>
      <w:r>
        <w:rPr>
          <w:sz w:val="24"/>
          <w:szCs w:val="24"/>
        </w:rPr>
        <w:t>Zuberbühler</w:t>
      </w:r>
      <w:proofErr w:type="spellEnd"/>
      <w:r>
        <w:rPr>
          <w:sz w:val="24"/>
          <w:szCs w:val="24"/>
        </w:rPr>
        <w:t xml:space="preserve"> who conducted studies on the phylogenetic roots of language using evidence from primate communication and </w:t>
      </w:r>
      <w:proofErr w:type="gramStart"/>
      <w:r>
        <w:rPr>
          <w:sz w:val="24"/>
          <w:szCs w:val="24"/>
        </w:rPr>
        <w:t>cognition</w:t>
      </w:r>
      <w:r>
        <w:rPr>
          <w:sz w:val="24"/>
          <w:szCs w:val="24"/>
          <w:vertAlign w:val="superscript"/>
        </w:rPr>
        <w:t>[</w:t>
      </w:r>
      <w:proofErr w:type="gramEnd"/>
      <w:r>
        <w:fldChar w:fldCharType="begin"/>
      </w:r>
      <w:r>
        <w:instrText xml:space="preserve"> HYPERLINK "https://doi.org/10.1111/j.0963-7214.2005.00357.x" \h </w:instrText>
      </w:r>
      <w:r>
        <w:fldChar w:fldCharType="separate"/>
      </w:r>
      <w:r>
        <w:rPr>
          <w:color w:val="1155CC"/>
          <w:sz w:val="24"/>
          <w:szCs w:val="24"/>
          <w:u w:val="single"/>
          <w:vertAlign w:val="superscript"/>
        </w:rPr>
        <w:t>46</w:t>
      </w:r>
      <w:r>
        <w:rPr>
          <w:color w:val="1155CC"/>
          <w:sz w:val="24"/>
          <w:szCs w:val="24"/>
          <w:u w:val="single"/>
          <w:vertAlign w:val="superscript"/>
        </w:rPr>
        <w:fldChar w:fldCharType="end"/>
      </w:r>
      <w:r>
        <w:rPr>
          <w:sz w:val="24"/>
          <w:szCs w:val="24"/>
          <w:vertAlign w:val="superscript"/>
        </w:rPr>
        <w:t>]</w:t>
      </w:r>
    </w:p>
    <w:p w14:paraId="752362FF" w14:textId="77777777" w:rsidR="00FC50F9" w:rsidRDefault="004A4E9E">
      <w:pPr>
        <w:numPr>
          <w:ilvl w:val="0"/>
          <w:numId w:val="8"/>
        </w:numPr>
        <w:rPr>
          <w:sz w:val="24"/>
          <w:szCs w:val="24"/>
        </w:rPr>
      </w:pPr>
      <w:proofErr w:type="spellStart"/>
      <w:r>
        <w:rPr>
          <w:sz w:val="24"/>
          <w:szCs w:val="24"/>
        </w:rPr>
        <w:t>Toshitaka</w:t>
      </w:r>
      <w:proofErr w:type="spellEnd"/>
      <w:r>
        <w:rPr>
          <w:sz w:val="24"/>
          <w:szCs w:val="24"/>
        </w:rPr>
        <w:t xml:space="preserve"> N. Suzuki who conducted studie</w:t>
      </w:r>
      <w:r>
        <w:rPr>
          <w:sz w:val="24"/>
          <w:szCs w:val="24"/>
        </w:rPr>
        <w:t xml:space="preserve">s on semantic communication in </w:t>
      </w:r>
      <w:proofErr w:type="gramStart"/>
      <w:r>
        <w:rPr>
          <w:sz w:val="24"/>
          <w:szCs w:val="24"/>
        </w:rPr>
        <w:t>birds</w:t>
      </w:r>
      <w:r>
        <w:rPr>
          <w:sz w:val="24"/>
          <w:szCs w:val="24"/>
          <w:vertAlign w:val="superscript"/>
        </w:rPr>
        <w:t>[</w:t>
      </w:r>
      <w:proofErr w:type="gramEnd"/>
      <w:r>
        <w:fldChar w:fldCharType="begin"/>
      </w:r>
      <w:r>
        <w:instrText xml:space="preserve"> HYPERLINK "https://doi.org/10.1007/s11284-016-1339-x" \h </w:instrText>
      </w:r>
      <w:r>
        <w:fldChar w:fldCharType="separate"/>
      </w:r>
      <w:r>
        <w:rPr>
          <w:color w:val="1155CC"/>
          <w:sz w:val="24"/>
          <w:szCs w:val="24"/>
          <w:u w:val="single"/>
          <w:vertAlign w:val="superscript"/>
        </w:rPr>
        <w:t>47</w:t>
      </w:r>
      <w:r>
        <w:rPr>
          <w:color w:val="1155CC"/>
          <w:sz w:val="24"/>
          <w:szCs w:val="24"/>
          <w:u w:val="single"/>
          <w:vertAlign w:val="superscript"/>
        </w:rPr>
        <w:fldChar w:fldCharType="end"/>
      </w:r>
      <w:r>
        <w:rPr>
          <w:sz w:val="24"/>
          <w:szCs w:val="24"/>
          <w:vertAlign w:val="superscript"/>
        </w:rPr>
        <w:t>]</w:t>
      </w:r>
    </w:p>
    <w:p w14:paraId="6999C2FA" w14:textId="77777777" w:rsidR="00FC50F9" w:rsidRDefault="00FC50F9">
      <w:pPr>
        <w:rPr>
          <w:sz w:val="24"/>
          <w:szCs w:val="24"/>
        </w:rPr>
      </w:pPr>
    </w:p>
    <w:p w14:paraId="4AD9D1DA" w14:textId="77777777" w:rsidR="00FC50F9" w:rsidRDefault="004A4E9E">
      <w:pPr>
        <w:pStyle w:val="Heading3"/>
      </w:pPr>
      <w:bookmarkStart w:id="15" w:name="_pc9hrki3jz6f" w:colFirst="0" w:colLast="0"/>
      <w:bookmarkEnd w:id="15"/>
      <w:r>
        <w:t>The Hamilton-</w:t>
      </w:r>
      <w:proofErr w:type="spellStart"/>
      <w:r>
        <w:t>Zuk</w:t>
      </w:r>
      <w:proofErr w:type="spellEnd"/>
      <w:r>
        <w:t xml:space="preserve"> Hypothesis 1982</w:t>
      </w:r>
    </w:p>
    <w:p w14:paraId="21547AA7" w14:textId="77777777" w:rsidR="00FC50F9" w:rsidRDefault="00FC50F9">
      <w:pPr>
        <w:rPr>
          <w:sz w:val="24"/>
          <w:szCs w:val="24"/>
        </w:rPr>
      </w:pPr>
    </w:p>
    <w:p w14:paraId="40F22612" w14:textId="77777777" w:rsidR="00FC50F9" w:rsidRDefault="004A4E9E">
      <w:pPr>
        <w:rPr>
          <w:sz w:val="24"/>
          <w:szCs w:val="24"/>
        </w:rPr>
      </w:pPr>
      <w:r>
        <w:rPr>
          <w:sz w:val="24"/>
          <w:szCs w:val="24"/>
        </w:rPr>
        <w:t>In mating, many species rely on signals sent out by the opposite sex to choose the optimal mate. In 1982 William Donald</w:t>
      </w:r>
      <w:r>
        <w:rPr>
          <w:sz w:val="24"/>
          <w:szCs w:val="24"/>
        </w:rPr>
        <w:t xml:space="preserve"> Hamilton and Marlene </w:t>
      </w:r>
      <w:proofErr w:type="spellStart"/>
      <w:r>
        <w:rPr>
          <w:sz w:val="24"/>
          <w:szCs w:val="24"/>
        </w:rPr>
        <w:t>Zuk</w:t>
      </w:r>
      <w:proofErr w:type="spellEnd"/>
      <w:r>
        <w:rPr>
          <w:sz w:val="24"/>
          <w:szCs w:val="24"/>
        </w:rPr>
        <w:t xml:space="preserve"> proposed that these sex signals could be affected by parasites and diseases. This hypothesis therefore suggested that the ability to produce mating signals is a direct reflection of the immunological capacity of an animal.</w:t>
      </w:r>
      <w:r>
        <w:rPr>
          <w:sz w:val="24"/>
          <w:szCs w:val="24"/>
          <w:vertAlign w:val="superscript"/>
        </w:rPr>
        <w:t>[</w:t>
      </w:r>
      <w:hyperlink r:id="rId101">
        <w:r>
          <w:rPr>
            <w:color w:val="1155CC"/>
            <w:sz w:val="24"/>
            <w:szCs w:val="24"/>
            <w:u w:val="single"/>
            <w:vertAlign w:val="superscript"/>
          </w:rPr>
          <w:t>18</w:t>
        </w:r>
      </w:hyperlink>
      <w:r>
        <w:rPr>
          <w:sz w:val="24"/>
          <w:szCs w:val="24"/>
          <w:vertAlign w:val="superscript"/>
        </w:rPr>
        <w:t>]</w:t>
      </w:r>
    </w:p>
    <w:p w14:paraId="24AB4C5E" w14:textId="77777777" w:rsidR="00FC50F9" w:rsidRDefault="004A4E9E">
      <w:pPr>
        <w:rPr>
          <w:sz w:val="24"/>
          <w:szCs w:val="24"/>
        </w:rPr>
      </w:pPr>
      <w:r>
        <w:rPr>
          <w:sz w:val="24"/>
          <w:szCs w:val="24"/>
        </w:rPr>
        <w:t xml:space="preserve">Throughout the years, many researchers have conducted studies to test the validity of this hypothesis. Some of these researchers include: </w:t>
      </w:r>
    </w:p>
    <w:p w14:paraId="5A9D8518" w14:textId="77777777" w:rsidR="00FC50F9" w:rsidRDefault="00FC50F9">
      <w:pPr>
        <w:rPr>
          <w:sz w:val="24"/>
          <w:szCs w:val="24"/>
        </w:rPr>
      </w:pPr>
    </w:p>
    <w:p w14:paraId="6807C67A" w14:textId="77777777" w:rsidR="00FC50F9" w:rsidRDefault="004A4E9E">
      <w:pPr>
        <w:numPr>
          <w:ilvl w:val="0"/>
          <w:numId w:val="19"/>
        </w:numPr>
        <w:rPr>
          <w:sz w:val="24"/>
          <w:szCs w:val="24"/>
        </w:rPr>
      </w:pPr>
      <w:r>
        <w:rPr>
          <w:sz w:val="24"/>
          <w:szCs w:val="24"/>
        </w:rPr>
        <w:t>Andrew F. Read and Daniel M. Weary who conducted studies on the validity of the Hamilton-</w:t>
      </w:r>
      <w:proofErr w:type="spellStart"/>
      <w:r>
        <w:rPr>
          <w:sz w:val="24"/>
          <w:szCs w:val="24"/>
        </w:rPr>
        <w:t>Zuk</w:t>
      </w:r>
      <w:proofErr w:type="spellEnd"/>
      <w:r>
        <w:rPr>
          <w:sz w:val="24"/>
          <w:szCs w:val="24"/>
        </w:rPr>
        <w:t xml:space="preserve"> hypothesis by studying the correlation between parasitism and song </w:t>
      </w:r>
      <w:r>
        <w:rPr>
          <w:sz w:val="24"/>
          <w:szCs w:val="24"/>
        </w:rPr>
        <w:lastRenderedPageBreak/>
        <w:t>duration, inter-song interval, song continuity, song rate, song versatility, and song and syllab</w:t>
      </w:r>
      <w:r>
        <w:rPr>
          <w:sz w:val="24"/>
          <w:szCs w:val="24"/>
        </w:rPr>
        <w:t xml:space="preserve">le repertoire </w:t>
      </w:r>
      <w:proofErr w:type="gramStart"/>
      <w:r>
        <w:rPr>
          <w:sz w:val="24"/>
          <w:szCs w:val="24"/>
        </w:rPr>
        <w:t>size</w:t>
      </w:r>
      <w:r>
        <w:rPr>
          <w:sz w:val="24"/>
          <w:szCs w:val="24"/>
          <w:vertAlign w:val="superscript"/>
        </w:rPr>
        <w:t>[</w:t>
      </w:r>
      <w:proofErr w:type="gramEnd"/>
      <w:r>
        <w:fldChar w:fldCharType="begin"/>
      </w:r>
      <w:r>
        <w:instrText xml:space="preserve"> HYPERLINK "https://doi.org/10.1007/BF00174024" \h </w:instrText>
      </w:r>
      <w:r>
        <w:fldChar w:fldCharType="separate"/>
      </w:r>
      <w:r>
        <w:rPr>
          <w:color w:val="1155CC"/>
          <w:sz w:val="24"/>
          <w:szCs w:val="24"/>
          <w:u w:val="single"/>
          <w:vertAlign w:val="superscript"/>
        </w:rPr>
        <w:t>48</w:t>
      </w:r>
      <w:r>
        <w:rPr>
          <w:color w:val="1155CC"/>
          <w:sz w:val="24"/>
          <w:szCs w:val="24"/>
          <w:u w:val="single"/>
          <w:vertAlign w:val="superscript"/>
        </w:rPr>
        <w:fldChar w:fldCharType="end"/>
      </w:r>
      <w:r>
        <w:rPr>
          <w:sz w:val="24"/>
          <w:szCs w:val="24"/>
          <w:vertAlign w:val="superscript"/>
        </w:rPr>
        <w:t>]</w:t>
      </w:r>
    </w:p>
    <w:p w14:paraId="0D563195" w14:textId="77777777" w:rsidR="00FC50F9" w:rsidRDefault="004A4E9E">
      <w:pPr>
        <w:numPr>
          <w:ilvl w:val="0"/>
          <w:numId w:val="19"/>
        </w:numPr>
        <w:rPr>
          <w:sz w:val="24"/>
          <w:szCs w:val="24"/>
        </w:rPr>
      </w:pPr>
      <w:r>
        <w:rPr>
          <w:sz w:val="24"/>
          <w:szCs w:val="24"/>
        </w:rPr>
        <w:t xml:space="preserve">Joanna M. </w:t>
      </w:r>
      <w:proofErr w:type="spellStart"/>
      <w:r>
        <w:rPr>
          <w:sz w:val="24"/>
          <w:szCs w:val="24"/>
        </w:rPr>
        <w:t>Setchell</w:t>
      </w:r>
      <w:proofErr w:type="spellEnd"/>
      <w:r>
        <w:rPr>
          <w:sz w:val="24"/>
          <w:szCs w:val="24"/>
        </w:rPr>
        <w:t xml:space="preserve">, Marie J. E. Charpentier, Kristin M. Abbott, E. Jean </w:t>
      </w:r>
      <w:proofErr w:type="spellStart"/>
      <w:r>
        <w:rPr>
          <w:sz w:val="24"/>
          <w:szCs w:val="24"/>
        </w:rPr>
        <w:t>Wickings</w:t>
      </w:r>
      <w:proofErr w:type="spellEnd"/>
      <w:r>
        <w:rPr>
          <w:sz w:val="24"/>
          <w:szCs w:val="24"/>
        </w:rPr>
        <w:t xml:space="preserve">, and Leslie </w:t>
      </w:r>
      <w:proofErr w:type="spellStart"/>
      <w:proofErr w:type="gramStart"/>
      <w:r>
        <w:rPr>
          <w:sz w:val="24"/>
          <w:szCs w:val="24"/>
        </w:rPr>
        <w:t>A.Knapp</w:t>
      </w:r>
      <w:proofErr w:type="spellEnd"/>
      <w:proofErr w:type="gramEnd"/>
      <w:r>
        <w:rPr>
          <w:sz w:val="24"/>
          <w:szCs w:val="24"/>
        </w:rPr>
        <w:t xml:space="preserve"> who conducted studies on the validity of the Hamilton-</w:t>
      </w:r>
      <w:proofErr w:type="spellStart"/>
      <w:r>
        <w:rPr>
          <w:sz w:val="24"/>
          <w:szCs w:val="24"/>
        </w:rPr>
        <w:t>Zuk</w:t>
      </w:r>
      <w:proofErr w:type="spellEnd"/>
      <w:r>
        <w:rPr>
          <w:sz w:val="24"/>
          <w:szCs w:val="24"/>
        </w:rPr>
        <w:t xml:space="preserve"> Hypothesis in Mandri</w:t>
      </w:r>
      <w:r>
        <w:rPr>
          <w:sz w:val="24"/>
          <w:szCs w:val="24"/>
        </w:rPr>
        <w:t xml:space="preserve">lls. </w:t>
      </w:r>
      <w:r>
        <w:rPr>
          <w:sz w:val="24"/>
          <w:szCs w:val="24"/>
          <w:vertAlign w:val="superscript"/>
        </w:rPr>
        <w:t>[</w:t>
      </w:r>
      <w:hyperlink r:id="rId102">
        <w:r>
          <w:rPr>
            <w:color w:val="1155CC"/>
            <w:sz w:val="24"/>
            <w:szCs w:val="24"/>
            <w:u w:val="single"/>
            <w:vertAlign w:val="superscript"/>
          </w:rPr>
          <w:t>49</w:t>
        </w:r>
      </w:hyperlink>
      <w:r>
        <w:rPr>
          <w:sz w:val="24"/>
          <w:szCs w:val="24"/>
          <w:vertAlign w:val="superscript"/>
        </w:rPr>
        <w:t>]</w:t>
      </w:r>
    </w:p>
    <w:p w14:paraId="3EB8CCE3" w14:textId="77777777" w:rsidR="00FC50F9" w:rsidRDefault="004A4E9E">
      <w:pPr>
        <w:numPr>
          <w:ilvl w:val="0"/>
          <w:numId w:val="19"/>
        </w:numPr>
        <w:rPr>
          <w:sz w:val="24"/>
          <w:szCs w:val="24"/>
        </w:rPr>
      </w:pPr>
      <w:r>
        <w:rPr>
          <w:sz w:val="24"/>
          <w:szCs w:val="24"/>
        </w:rPr>
        <w:t xml:space="preserve">Rodrigo </w:t>
      </w:r>
      <w:proofErr w:type="spellStart"/>
      <w:r>
        <w:rPr>
          <w:sz w:val="24"/>
          <w:szCs w:val="24"/>
        </w:rPr>
        <w:t>Megia</w:t>
      </w:r>
      <w:proofErr w:type="spellEnd"/>
      <w:r>
        <w:rPr>
          <w:sz w:val="24"/>
          <w:szCs w:val="24"/>
        </w:rPr>
        <w:t>-Palma, Rafael Barrientos, Manuela Gallardo, Javier Martinez, Santiago Merino who conducted studies on the validity of the Hamilton-</w:t>
      </w:r>
      <w:proofErr w:type="spellStart"/>
      <w:r>
        <w:rPr>
          <w:sz w:val="24"/>
          <w:szCs w:val="24"/>
        </w:rPr>
        <w:t>Zuk</w:t>
      </w:r>
      <w:proofErr w:type="spellEnd"/>
      <w:r>
        <w:rPr>
          <w:sz w:val="24"/>
          <w:szCs w:val="24"/>
        </w:rPr>
        <w:t xml:space="preserve"> Hypothesis in </w:t>
      </w:r>
      <w:proofErr w:type="gramStart"/>
      <w:r>
        <w:rPr>
          <w:sz w:val="24"/>
          <w:szCs w:val="24"/>
        </w:rPr>
        <w:t>lizards.</w:t>
      </w:r>
      <w:r>
        <w:rPr>
          <w:sz w:val="24"/>
          <w:szCs w:val="24"/>
          <w:vertAlign w:val="superscript"/>
        </w:rPr>
        <w:t>[</w:t>
      </w:r>
      <w:proofErr w:type="gramEnd"/>
      <w:r>
        <w:fldChar w:fldCharType="begin"/>
      </w:r>
      <w:r>
        <w:instrText xml:space="preserve"> HYPERLINK </w:instrText>
      </w:r>
      <w:r>
        <w:instrText xml:space="preserve">"https://doi.org/10.1093/biolinnean/blab081" \h </w:instrText>
      </w:r>
      <w:r>
        <w:fldChar w:fldCharType="separate"/>
      </w:r>
      <w:r>
        <w:rPr>
          <w:color w:val="1155CC"/>
          <w:sz w:val="24"/>
          <w:szCs w:val="24"/>
          <w:u w:val="single"/>
          <w:vertAlign w:val="superscript"/>
        </w:rPr>
        <w:t>50</w:t>
      </w:r>
      <w:r>
        <w:rPr>
          <w:color w:val="1155CC"/>
          <w:sz w:val="24"/>
          <w:szCs w:val="24"/>
          <w:u w:val="single"/>
          <w:vertAlign w:val="superscript"/>
        </w:rPr>
        <w:fldChar w:fldCharType="end"/>
      </w:r>
      <w:r>
        <w:rPr>
          <w:sz w:val="24"/>
          <w:szCs w:val="24"/>
          <w:vertAlign w:val="superscript"/>
        </w:rPr>
        <w:t>]</w:t>
      </w:r>
    </w:p>
    <w:p w14:paraId="5298FD4D" w14:textId="77777777" w:rsidR="00FC50F9" w:rsidRDefault="00FC50F9">
      <w:pPr>
        <w:pStyle w:val="Heading4"/>
      </w:pPr>
      <w:bookmarkStart w:id="16" w:name="_e12u55nljjj6" w:colFirst="0" w:colLast="0"/>
      <w:bookmarkEnd w:id="16"/>
    </w:p>
    <w:p w14:paraId="523A4ED5" w14:textId="77777777" w:rsidR="00FC50F9" w:rsidRDefault="004A4E9E">
      <w:pPr>
        <w:pStyle w:val="Heading3"/>
      </w:pPr>
      <w:bookmarkStart w:id="17" w:name="_94r0he8aowk0" w:colFirst="0" w:colLast="0"/>
      <w:bookmarkEnd w:id="17"/>
      <w:r>
        <w:t>Reproductive Skew 1983</w:t>
      </w:r>
    </w:p>
    <w:p w14:paraId="21EF35BF" w14:textId="77777777" w:rsidR="00FC50F9" w:rsidRDefault="00FC50F9">
      <w:pPr>
        <w:rPr>
          <w:sz w:val="24"/>
          <w:szCs w:val="24"/>
        </w:rPr>
      </w:pPr>
    </w:p>
    <w:p w14:paraId="70ED973B" w14:textId="77777777" w:rsidR="00FC50F9" w:rsidRDefault="004A4E9E">
      <w:pPr>
        <w:rPr>
          <w:sz w:val="24"/>
          <w:szCs w:val="24"/>
        </w:rPr>
      </w:pPr>
      <w:r>
        <w:rPr>
          <w:sz w:val="24"/>
          <w:szCs w:val="24"/>
        </w:rPr>
        <w:t xml:space="preserve">Reproductive skew refers to the variation in the contribution of an individual within a group to reproduction. In 1983 Sandra L. </w:t>
      </w:r>
      <w:proofErr w:type="spellStart"/>
      <w:r>
        <w:rPr>
          <w:sz w:val="24"/>
          <w:szCs w:val="24"/>
        </w:rPr>
        <w:t>Vehrencamp</w:t>
      </w:r>
      <w:proofErr w:type="spellEnd"/>
      <w:r>
        <w:rPr>
          <w:sz w:val="24"/>
          <w:szCs w:val="24"/>
        </w:rPr>
        <w:t xml:space="preserve"> proposed that it would be more advantageous to skew reproduction of the group in such a manner that some individuals</w:t>
      </w:r>
      <w:r>
        <w:rPr>
          <w:sz w:val="24"/>
          <w:szCs w:val="24"/>
        </w:rPr>
        <w:t xml:space="preserve"> reproduce more than </w:t>
      </w:r>
      <w:proofErr w:type="gramStart"/>
      <w:r>
        <w:rPr>
          <w:sz w:val="24"/>
          <w:szCs w:val="24"/>
        </w:rPr>
        <w:t>others.</w:t>
      </w:r>
      <w:r>
        <w:rPr>
          <w:sz w:val="24"/>
          <w:szCs w:val="24"/>
          <w:vertAlign w:val="superscript"/>
        </w:rPr>
        <w:t>[</w:t>
      </w:r>
      <w:proofErr w:type="gramEnd"/>
      <w:r>
        <w:fldChar w:fldCharType="begin"/>
      </w:r>
      <w:r>
        <w:instrText xml:space="preserve"> HYPERLINK "https://doi.org/10.2307/3545895" \h </w:instrText>
      </w:r>
      <w:r>
        <w:fldChar w:fldCharType="separate"/>
      </w:r>
      <w:r>
        <w:rPr>
          <w:color w:val="1155CC"/>
          <w:sz w:val="24"/>
          <w:szCs w:val="24"/>
          <w:u w:val="single"/>
          <w:vertAlign w:val="superscript"/>
        </w:rPr>
        <w:t>51</w:t>
      </w:r>
      <w:r>
        <w:rPr>
          <w:color w:val="1155CC"/>
          <w:sz w:val="24"/>
          <w:szCs w:val="24"/>
          <w:u w:val="single"/>
          <w:vertAlign w:val="superscript"/>
        </w:rPr>
        <w:fldChar w:fldCharType="end"/>
      </w:r>
      <w:r>
        <w:rPr>
          <w:sz w:val="24"/>
          <w:szCs w:val="24"/>
          <w:vertAlign w:val="superscript"/>
        </w:rPr>
        <w:t xml:space="preserve">] </w:t>
      </w:r>
      <w:r>
        <w:rPr>
          <w:sz w:val="24"/>
          <w:szCs w:val="24"/>
        </w:rPr>
        <w:t xml:space="preserve">The study on reproductive skew is not limited to the work of </w:t>
      </w:r>
      <w:proofErr w:type="spellStart"/>
      <w:r>
        <w:rPr>
          <w:sz w:val="24"/>
          <w:szCs w:val="24"/>
        </w:rPr>
        <w:t>Vehrencamp</w:t>
      </w:r>
      <w:proofErr w:type="spellEnd"/>
      <w:r>
        <w:rPr>
          <w:sz w:val="24"/>
          <w:szCs w:val="24"/>
        </w:rPr>
        <w:t>. Over the years numerous scholars have conducted studies on this area. Some of these scholars includ</w:t>
      </w:r>
      <w:r>
        <w:rPr>
          <w:sz w:val="24"/>
          <w:szCs w:val="24"/>
        </w:rPr>
        <w:t>e:</w:t>
      </w:r>
    </w:p>
    <w:p w14:paraId="65CFB123" w14:textId="77777777" w:rsidR="00FC50F9" w:rsidRDefault="00FC50F9">
      <w:pPr>
        <w:rPr>
          <w:sz w:val="24"/>
          <w:szCs w:val="24"/>
        </w:rPr>
      </w:pPr>
    </w:p>
    <w:p w14:paraId="6BCB6B8C" w14:textId="77777777" w:rsidR="00FC50F9" w:rsidRDefault="004A4E9E">
      <w:pPr>
        <w:numPr>
          <w:ilvl w:val="0"/>
          <w:numId w:val="9"/>
        </w:numPr>
        <w:rPr>
          <w:sz w:val="24"/>
          <w:szCs w:val="24"/>
        </w:rPr>
      </w:pPr>
      <w:r>
        <w:rPr>
          <w:sz w:val="24"/>
          <w:szCs w:val="24"/>
        </w:rPr>
        <w:t xml:space="preserve">Hanna </w:t>
      </w:r>
      <w:proofErr w:type="spellStart"/>
      <w:r>
        <w:rPr>
          <w:sz w:val="24"/>
          <w:szCs w:val="24"/>
        </w:rPr>
        <w:t>Kokko</w:t>
      </w:r>
      <w:proofErr w:type="spellEnd"/>
      <w:r>
        <w:rPr>
          <w:sz w:val="24"/>
          <w:szCs w:val="24"/>
        </w:rPr>
        <w:t xml:space="preserve"> and Rufus A, Johnstone who delved into the dynamics of reproductive skew by analyzing social queuing as a facet of reproductive </w:t>
      </w:r>
      <w:proofErr w:type="gramStart"/>
      <w:r>
        <w:rPr>
          <w:sz w:val="24"/>
          <w:szCs w:val="24"/>
        </w:rPr>
        <w:t>skew.</w:t>
      </w:r>
      <w:r>
        <w:rPr>
          <w:sz w:val="24"/>
          <w:szCs w:val="24"/>
          <w:vertAlign w:val="superscript"/>
        </w:rPr>
        <w:t>[</w:t>
      </w:r>
      <w:proofErr w:type="gramEnd"/>
      <w:r>
        <w:fldChar w:fldCharType="begin"/>
      </w:r>
      <w:r>
        <w:instrText xml:space="preserve"> HYPERLINK "https://doi.org/10.1098/rspb.1999.0674" \h </w:instrText>
      </w:r>
      <w:r>
        <w:fldChar w:fldCharType="separate"/>
      </w:r>
      <w:r>
        <w:rPr>
          <w:color w:val="1155CC"/>
          <w:sz w:val="24"/>
          <w:szCs w:val="24"/>
          <w:u w:val="single"/>
          <w:vertAlign w:val="superscript"/>
        </w:rPr>
        <w:t>52</w:t>
      </w:r>
      <w:r>
        <w:rPr>
          <w:color w:val="1155CC"/>
          <w:sz w:val="24"/>
          <w:szCs w:val="24"/>
          <w:u w:val="single"/>
          <w:vertAlign w:val="superscript"/>
        </w:rPr>
        <w:fldChar w:fldCharType="end"/>
      </w:r>
      <w:r>
        <w:rPr>
          <w:sz w:val="24"/>
          <w:szCs w:val="24"/>
          <w:vertAlign w:val="superscript"/>
        </w:rPr>
        <w:t>]</w:t>
      </w:r>
    </w:p>
    <w:p w14:paraId="75E9BFE9" w14:textId="77777777" w:rsidR="00FC50F9" w:rsidRDefault="004A4E9E">
      <w:pPr>
        <w:numPr>
          <w:ilvl w:val="0"/>
          <w:numId w:val="9"/>
        </w:numPr>
        <w:rPr>
          <w:sz w:val="24"/>
          <w:szCs w:val="24"/>
        </w:rPr>
      </w:pPr>
      <w:r>
        <w:rPr>
          <w:sz w:val="24"/>
          <w:szCs w:val="24"/>
        </w:rPr>
        <w:t xml:space="preserve">Nobuyuki </w:t>
      </w:r>
      <w:proofErr w:type="spellStart"/>
      <w:r>
        <w:rPr>
          <w:sz w:val="24"/>
          <w:szCs w:val="24"/>
        </w:rPr>
        <w:t>Kutsukake</w:t>
      </w:r>
      <w:proofErr w:type="spellEnd"/>
      <w:r>
        <w:rPr>
          <w:sz w:val="24"/>
          <w:szCs w:val="24"/>
        </w:rPr>
        <w:t xml:space="preserve"> and Charles L Nunn who pe</w:t>
      </w:r>
      <w:r>
        <w:rPr>
          <w:sz w:val="24"/>
          <w:szCs w:val="24"/>
        </w:rPr>
        <w:t xml:space="preserve">rformed comparative tests of reproductive skew in male </w:t>
      </w:r>
      <w:proofErr w:type="gramStart"/>
      <w:r>
        <w:rPr>
          <w:sz w:val="24"/>
          <w:szCs w:val="24"/>
        </w:rPr>
        <w:t>primates.</w:t>
      </w:r>
      <w:r>
        <w:rPr>
          <w:sz w:val="24"/>
          <w:szCs w:val="24"/>
          <w:vertAlign w:val="superscript"/>
        </w:rPr>
        <w:t>[</w:t>
      </w:r>
      <w:proofErr w:type="gramEnd"/>
      <w:r>
        <w:fldChar w:fldCharType="begin"/>
      </w:r>
      <w:r>
        <w:instrText xml:space="preserve"> HYPERLINK "https://doi.org/10.1007/s00265-006-0213-1" \h </w:instrText>
      </w:r>
      <w:r>
        <w:fldChar w:fldCharType="separate"/>
      </w:r>
      <w:r>
        <w:rPr>
          <w:color w:val="1155CC"/>
          <w:sz w:val="24"/>
          <w:szCs w:val="24"/>
          <w:u w:val="single"/>
          <w:vertAlign w:val="superscript"/>
        </w:rPr>
        <w:t>53</w:t>
      </w:r>
      <w:r>
        <w:rPr>
          <w:color w:val="1155CC"/>
          <w:sz w:val="24"/>
          <w:szCs w:val="24"/>
          <w:u w:val="single"/>
          <w:vertAlign w:val="superscript"/>
        </w:rPr>
        <w:fldChar w:fldCharType="end"/>
      </w:r>
      <w:r>
        <w:rPr>
          <w:sz w:val="24"/>
          <w:szCs w:val="24"/>
          <w:vertAlign w:val="superscript"/>
        </w:rPr>
        <w:t>]</w:t>
      </w:r>
    </w:p>
    <w:p w14:paraId="237436C5" w14:textId="77777777" w:rsidR="00FC50F9" w:rsidRDefault="004A4E9E">
      <w:pPr>
        <w:numPr>
          <w:ilvl w:val="0"/>
          <w:numId w:val="9"/>
        </w:numPr>
        <w:rPr>
          <w:sz w:val="24"/>
          <w:szCs w:val="24"/>
        </w:rPr>
      </w:pPr>
      <w:r>
        <w:rPr>
          <w:sz w:val="24"/>
          <w:szCs w:val="24"/>
        </w:rPr>
        <w:t xml:space="preserve">Peter </w:t>
      </w:r>
      <w:proofErr w:type="spellStart"/>
      <w:r>
        <w:rPr>
          <w:sz w:val="24"/>
          <w:szCs w:val="24"/>
        </w:rPr>
        <w:t>Nonacs</w:t>
      </w:r>
      <w:proofErr w:type="spellEnd"/>
      <w:r>
        <w:rPr>
          <w:sz w:val="24"/>
          <w:szCs w:val="24"/>
        </w:rPr>
        <w:t xml:space="preserve"> and </w:t>
      </w:r>
      <w:proofErr w:type="spellStart"/>
      <w:r>
        <w:rPr>
          <w:sz w:val="24"/>
          <w:szCs w:val="24"/>
        </w:rPr>
        <w:t>Reinmar</w:t>
      </w:r>
      <w:proofErr w:type="spellEnd"/>
      <w:r>
        <w:rPr>
          <w:sz w:val="24"/>
          <w:szCs w:val="24"/>
        </w:rPr>
        <w:t xml:space="preserve"> Hager who analyzed reproductive skew through the lens of </w:t>
      </w:r>
      <w:proofErr w:type="gramStart"/>
      <w:r>
        <w:rPr>
          <w:sz w:val="24"/>
          <w:szCs w:val="24"/>
        </w:rPr>
        <w:t>genetics.</w:t>
      </w:r>
      <w:r>
        <w:rPr>
          <w:sz w:val="24"/>
          <w:szCs w:val="24"/>
          <w:vertAlign w:val="superscript"/>
        </w:rPr>
        <w:t>[</w:t>
      </w:r>
      <w:proofErr w:type="gramEnd"/>
      <w:r>
        <w:fldChar w:fldCharType="begin"/>
      </w:r>
      <w:r>
        <w:instrText xml:space="preserve"> HYPERLINK "https://doi.org/10.1</w:instrText>
      </w:r>
      <w:r>
        <w:instrText xml:space="preserve">111/j.1469-185X.2010.00144.x" \h </w:instrText>
      </w:r>
      <w:r>
        <w:fldChar w:fldCharType="separate"/>
      </w:r>
      <w:r>
        <w:rPr>
          <w:color w:val="1155CC"/>
          <w:sz w:val="24"/>
          <w:szCs w:val="24"/>
          <w:u w:val="single"/>
          <w:vertAlign w:val="superscript"/>
        </w:rPr>
        <w:t>54</w:t>
      </w:r>
      <w:r>
        <w:rPr>
          <w:color w:val="1155CC"/>
          <w:sz w:val="24"/>
          <w:szCs w:val="24"/>
          <w:u w:val="single"/>
          <w:vertAlign w:val="superscript"/>
        </w:rPr>
        <w:fldChar w:fldCharType="end"/>
      </w:r>
      <w:r>
        <w:rPr>
          <w:sz w:val="24"/>
          <w:szCs w:val="24"/>
          <w:vertAlign w:val="superscript"/>
        </w:rPr>
        <w:t>]</w:t>
      </w:r>
    </w:p>
    <w:p w14:paraId="3C65F769" w14:textId="77777777" w:rsidR="00FC50F9" w:rsidRDefault="00FC50F9">
      <w:pPr>
        <w:rPr>
          <w:sz w:val="24"/>
          <w:szCs w:val="24"/>
        </w:rPr>
      </w:pPr>
    </w:p>
    <w:p w14:paraId="2ED15ACD" w14:textId="77777777" w:rsidR="00FC50F9" w:rsidRDefault="004A4E9E">
      <w:pPr>
        <w:pStyle w:val="Heading3"/>
      </w:pPr>
      <w:bookmarkStart w:id="18" w:name="_b3rhxy812td" w:colFirst="0" w:colLast="0"/>
      <w:bookmarkEnd w:id="18"/>
      <w:r>
        <w:t>Brood Parasitism 1988</w:t>
      </w:r>
    </w:p>
    <w:p w14:paraId="30953447" w14:textId="77777777" w:rsidR="00FC50F9" w:rsidRDefault="00FC50F9">
      <w:pPr>
        <w:rPr>
          <w:sz w:val="24"/>
          <w:szCs w:val="24"/>
        </w:rPr>
      </w:pPr>
    </w:p>
    <w:p w14:paraId="67035E68" w14:textId="77777777" w:rsidR="00FC50F9" w:rsidRDefault="004A4E9E">
      <w:r>
        <w:rPr>
          <w:sz w:val="24"/>
          <w:szCs w:val="24"/>
        </w:rPr>
        <w:t>Brood parasitism refers to species which rely on other species to raise their young. Brood parasitism is considered as a form of an evolutionary arms race, a theory which has long been common am</w:t>
      </w:r>
      <w:r>
        <w:rPr>
          <w:sz w:val="24"/>
          <w:szCs w:val="24"/>
        </w:rPr>
        <w:t>ong scientists, However, in 1988 M. de L. Brooke and N. B. Davies shone a light on the coevolutionary arms race which took place between a parasite and host by examining the cuckoo bird.</w:t>
      </w:r>
      <w:r>
        <w:rPr>
          <w:sz w:val="24"/>
          <w:szCs w:val="24"/>
          <w:vertAlign w:val="superscript"/>
        </w:rPr>
        <w:t>[</w:t>
      </w:r>
      <w:hyperlink r:id="rId103">
        <w:r>
          <w:rPr>
            <w:color w:val="1155CC"/>
            <w:sz w:val="24"/>
            <w:szCs w:val="24"/>
            <w:u w:val="single"/>
            <w:vertAlign w:val="superscript"/>
          </w:rPr>
          <w:t>18</w:t>
        </w:r>
      </w:hyperlink>
      <w:r>
        <w:rPr>
          <w:sz w:val="24"/>
          <w:szCs w:val="24"/>
          <w:vertAlign w:val="superscript"/>
        </w:rPr>
        <w:t>]</w:t>
      </w:r>
      <w:r>
        <w:rPr>
          <w:sz w:val="24"/>
          <w:szCs w:val="24"/>
        </w:rPr>
        <w:t>.</w:t>
      </w:r>
    </w:p>
    <w:p w14:paraId="0749BB17" w14:textId="77777777" w:rsidR="00FC50F9" w:rsidRDefault="00FC50F9">
      <w:pPr>
        <w:rPr>
          <w:sz w:val="24"/>
          <w:szCs w:val="24"/>
        </w:rPr>
      </w:pPr>
    </w:p>
    <w:p w14:paraId="329B05C6" w14:textId="77777777" w:rsidR="00FC50F9" w:rsidRDefault="004A4E9E">
      <w:pPr>
        <w:jc w:val="center"/>
        <w:rPr>
          <w:sz w:val="24"/>
          <w:szCs w:val="24"/>
        </w:rPr>
      </w:pPr>
      <w:r>
        <w:rPr>
          <w:noProof/>
          <w:sz w:val="24"/>
          <w:szCs w:val="24"/>
        </w:rPr>
        <w:lastRenderedPageBreak/>
        <w:drawing>
          <wp:inline distT="114300" distB="114300" distL="114300" distR="114300" wp14:anchorId="79F8FEC1" wp14:editId="605235FC">
            <wp:extent cx="3281363" cy="245611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4"/>
                    <a:srcRect/>
                    <a:stretch>
                      <a:fillRect/>
                    </a:stretch>
                  </pic:blipFill>
                  <pic:spPr>
                    <a:xfrm>
                      <a:off x="0" y="0"/>
                      <a:ext cx="3281363" cy="2456110"/>
                    </a:xfrm>
                    <a:prstGeom prst="rect">
                      <a:avLst/>
                    </a:prstGeom>
                    <a:ln/>
                  </pic:spPr>
                </pic:pic>
              </a:graphicData>
            </a:graphic>
          </wp:inline>
        </w:drawing>
      </w:r>
    </w:p>
    <w:p w14:paraId="00393B0D" w14:textId="77777777" w:rsidR="00FC50F9" w:rsidRDefault="004A4E9E">
      <w:pPr>
        <w:rPr>
          <w:sz w:val="24"/>
          <w:szCs w:val="24"/>
        </w:rPr>
      </w:pPr>
      <w:r>
        <w:rPr>
          <w:sz w:val="24"/>
          <w:szCs w:val="24"/>
          <w:shd w:val="clear" w:color="auto" w:fill="F8F9FA"/>
        </w:rPr>
        <w:t>Eastern phoebe</w:t>
      </w:r>
      <w:r>
        <w:rPr>
          <w:color w:val="202122"/>
          <w:sz w:val="24"/>
          <w:szCs w:val="24"/>
          <w:shd w:val="clear" w:color="auto" w:fill="F8F9FA"/>
        </w:rPr>
        <w:t xml:space="preserve"> nest with one</w:t>
      </w:r>
      <w:r>
        <w:rPr>
          <w:sz w:val="24"/>
          <w:szCs w:val="24"/>
        </w:rPr>
        <w:t xml:space="preserve"> brown-headed cowbird</w:t>
      </w:r>
      <w:r>
        <w:rPr>
          <w:sz w:val="24"/>
          <w:szCs w:val="24"/>
          <w:shd w:val="clear" w:color="auto" w:fill="F8F9FA"/>
        </w:rPr>
        <w:t xml:space="preserve"> egg (bottom left) </w:t>
      </w:r>
      <w:r>
        <w:rPr>
          <w:sz w:val="24"/>
          <w:szCs w:val="24"/>
        </w:rPr>
        <w:t>b</w:t>
      </w:r>
      <w:r>
        <w:rPr>
          <w:sz w:val="24"/>
          <w:szCs w:val="24"/>
        </w:rPr>
        <w:t xml:space="preserve">y </w:t>
      </w:r>
      <w:proofErr w:type="spellStart"/>
      <w:r>
        <w:rPr>
          <w:sz w:val="24"/>
          <w:szCs w:val="24"/>
        </w:rPr>
        <w:t>Galawebdesign</w:t>
      </w:r>
      <w:proofErr w:type="spellEnd"/>
      <w:r>
        <w:rPr>
          <w:sz w:val="24"/>
          <w:szCs w:val="24"/>
        </w:rPr>
        <w:t xml:space="preserve"> - Own work, CC BY 3.0, https://commons.wikimedia.org/w/index.php?curid=4200741</w:t>
      </w:r>
    </w:p>
    <w:p w14:paraId="2E9B0517" w14:textId="77777777" w:rsidR="00FC50F9" w:rsidRDefault="00FC50F9">
      <w:pPr>
        <w:rPr>
          <w:sz w:val="24"/>
          <w:szCs w:val="24"/>
        </w:rPr>
      </w:pPr>
    </w:p>
    <w:p w14:paraId="0C1F1302" w14:textId="77777777" w:rsidR="00FC50F9" w:rsidRDefault="004A4E9E">
      <w:pPr>
        <w:pStyle w:val="Heading3"/>
      </w:pPr>
      <w:bookmarkStart w:id="19" w:name="_pkxjdh8zmztz" w:colFirst="0" w:colLast="0"/>
      <w:bookmarkEnd w:id="19"/>
      <w:r>
        <w:t>The Challenge Hypothesis 1990</w:t>
      </w:r>
    </w:p>
    <w:p w14:paraId="1F28F8D0" w14:textId="77777777" w:rsidR="00FC50F9" w:rsidRDefault="00FC50F9">
      <w:pPr>
        <w:rPr>
          <w:sz w:val="24"/>
          <w:szCs w:val="24"/>
        </w:rPr>
      </w:pPr>
    </w:p>
    <w:p w14:paraId="01DE092D" w14:textId="77777777" w:rsidR="00FC50F9" w:rsidRDefault="004A4E9E">
      <w:pPr>
        <w:rPr>
          <w:sz w:val="24"/>
          <w:szCs w:val="24"/>
        </w:rPr>
      </w:pPr>
      <w:r>
        <w:rPr>
          <w:sz w:val="24"/>
          <w:szCs w:val="24"/>
        </w:rPr>
        <w:t>Testosterone is the primary sex hormone in males. However, the level of testosterone in a male is not fixed but rather shows larg</w:t>
      </w:r>
      <w:r>
        <w:rPr>
          <w:sz w:val="24"/>
          <w:szCs w:val="24"/>
        </w:rPr>
        <w:t>e variations over time and among individuals. In 1990 J.C. Wingfield, R.E. </w:t>
      </w:r>
      <w:proofErr w:type="spellStart"/>
      <w:r>
        <w:rPr>
          <w:sz w:val="24"/>
          <w:szCs w:val="24"/>
        </w:rPr>
        <w:t>Hegner</w:t>
      </w:r>
      <w:proofErr w:type="spellEnd"/>
      <w:r>
        <w:rPr>
          <w:sz w:val="24"/>
          <w:szCs w:val="24"/>
        </w:rPr>
        <w:t>, A.M. Dufty Jr, and G.F. Ball formulated the challenge hypothesis to explain the variation in testosterone levels seen in males.</w:t>
      </w:r>
      <w:r>
        <w:rPr>
          <w:sz w:val="24"/>
          <w:szCs w:val="24"/>
          <w:vertAlign w:val="superscript"/>
        </w:rPr>
        <w:t>[</w:t>
      </w:r>
      <w:hyperlink r:id="rId105">
        <w:r>
          <w:rPr>
            <w:color w:val="1155CC"/>
            <w:sz w:val="24"/>
            <w:szCs w:val="24"/>
            <w:u w:val="single"/>
            <w:vertAlign w:val="superscript"/>
          </w:rPr>
          <w:t>18</w:t>
        </w:r>
      </w:hyperlink>
      <w:r>
        <w:rPr>
          <w:sz w:val="24"/>
          <w:szCs w:val="24"/>
          <w:vertAlign w:val="superscript"/>
        </w:rPr>
        <w:t>]</w:t>
      </w:r>
      <w:r>
        <w:rPr>
          <w:sz w:val="24"/>
          <w:szCs w:val="24"/>
        </w:rPr>
        <w:t xml:space="preserve"> The applicability of the challenge hypothesis to different species has been explored by numerous researchers. Some researchers who have explored this area include:</w:t>
      </w:r>
    </w:p>
    <w:p w14:paraId="3E12AD02" w14:textId="77777777" w:rsidR="00FC50F9" w:rsidRDefault="00FC50F9">
      <w:pPr>
        <w:rPr>
          <w:sz w:val="24"/>
          <w:szCs w:val="24"/>
        </w:rPr>
      </w:pPr>
    </w:p>
    <w:p w14:paraId="6D83FF44" w14:textId="77777777" w:rsidR="00FC50F9" w:rsidRDefault="004A4E9E">
      <w:pPr>
        <w:numPr>
          <w:ilvl w:val="0"/>
          <w:numId w:val="2"/>
        </w:numPr>
        <w:rPr>
          <w:sz w:val="24"/>
          <w:szCs w:val="24"/>
        </w:rPr>
      </w:pPr>
      <w:r>
        <w:rPr>
          <w:sz w:val="24"/>
          <w:szCs w:val="24"/>
        </w:rPr>
        <w:t xml:space="preserve">Elise D Ferree, Martin C </w:t>
      </w:r>
      <w:proofErr w:type="spellStart"/>
      <w:r>
        <w:rPr>
          <w:sz w:val="24"/>
          <w:szCs w:val="24"/>
        </w:rPr>
        <w:t>Wikelski</w:t>
      </w:r>
      <w:proofErr w:type="spellEnd"/>
      <w:r>
        <w:rPr>
          <w:sz w:val="24"/>
          <w:szCs w:val="24"/>
        </w:rPr>
        <w:t xml:space="preserve"> and Davi</w:t>
      </w:r>
      <w:r>
        <w:rPr>
          <w:sz w:val="24"/>
          <w:szCs w:val="24"/>
        </w:rPr>
        <w:t xml:space="preserve">d J Anderson who conducted studies on hormonal correlation of siblicide in Nazca boobies as a support for the Challenge </w:t>
      </w:r>
      <w:proofErr w:type="gramStart"/>
      <w:r>
        <w:rPr>
          <w:sz w:val="24"/>
          <w:szCs w:val="24"/>
        </w:rPr>
        <w:t>Hypothesis.</w:t>
      </w:r>
      <w:r>
        <w:rPr>
          <w:sz w:val="24"/>
          <w:szCs w:val="24"/>
          <w:vertAlign w:val="superscript"/>
        </w:rPr>
        <w:t>[</w:t>
      </w:r>
      <w:proofErr w:type="gramEnd"/>
      <w:r>
        <w:fldChar w:fldCharType="begin"/>
      </w:r>
      <w:r>
        <w:instrText xml:space="preserve"> HYPERLINK "https://doi.org/10.1016/j.yhbeh.2004.06.009" \h </w:instrText>
      </w:r>
      <w:r>
        <w:fldChar w:fldCharType="separate"/>
      </w:r>
      <w:r>
        <w:rPr>
          <w:color w:val="1155CC"/>
          <w:sz w:val="24"/>
          <w:szCs w:val="24"/>
          <w:u w:val="single"/>
          <w:vertAlign w:val="superscript"/>
        </w:rPr>
        <w:t>55</w:t>
      </w:r>
      <w:r>
        <w:rPr>
          <w:color w:val="1155CC"/>
          <w:sz w:val="24"/>
          <w:szCs w:val="24"/>
          <w:u w:val="single"/>
          <w:vertAlign w:val="superscript"/>
        </w:rPr>
        <w:fldChar w:fldCharType="end"/>
      </w:r>
      <w:r>
        <w:rPr>
          <w:sz w:val="24"/>
          <w:szCs w:val="24"/>
          <w:vertAlign w:val="superscript"/>
        </w:rPr>
        <w:t>]</w:t>
      </w:r>
    </w:p>
    <w:p w14:paraId="7BE4C6DD" w14:textId="77777777" w:rsidR="00FC50F9" w:rsidRDefault="004A4E9E">
      <w:pPr>
        <w:numPr>
          <w:ilvl w:val="0"/>
          <w:numId w:val="2"/>
        </w:numPr>
        <w:rPr>
          <w:sz w:val="24"/>
          <w:szCs w:val="24"/>
        </w:rPr>
      </w:pPr>
      <w:r>
        <w:rPr>
          <w:sz w:val="24"/>
          <w:szCs w:val="24"/>
        </w:rPr>
        <w:t xml:space="preserve">Katharina </w:t>
      </w:r>
      <w:proofErr w:type="spellStart"/>
      <w:r>
        <w:rPr>
          <w:sz w:val="24"/>
          <w:szCs w:val="24"/>
        </w:rPr>
        <w:t>Hirschenhauser</w:t>
      </w:r>
      <w:proofErr w:type="spellEnd"/>
      <w:r>
        <w:rPr>
          <w:sz w:val="24"/>
          <w:szCs w:val="24"/>
        </w:rPr>
        <w:t xml:space="preserve"> and Rui F Oliveira- who analyzed</w:t>
      </w:r>
      <w:r>
        <w:rPr>
          <w:sz w:val="24"/>
          <w:szCs w:val="24"/>
        </w:rPr>
        <w:t xml:space="preserve"> the application of the challenge hypothesis to </w:t>
      </w:r>
      <w:proofErr w:type="gramStart"/>
      <w:r>
        <w:rPr>
          <w:sz w:val="24"/>
          <w:szCs w:val="24"/>
        </w:rPr>
        <w:t>vertebrates.</w:t>
      </w:r>
      <w:r>
        <w:rPr>
          <w:sz w:val="24"/>
          <w:szCs w:val="24"/>
          <w:vertAlign w:val="superscript"/>
        </w:rPr>
        <w:t>[</w:t>
      </w:r>
      <w:proofErr w:type="gramEnd"/>
      <w:r>
        <w:fldChar w:fldCharType="begin"/>
      </w:r>
      <w:r>
        <w:instrText xml:space="preserve"> HYPERLINK "https://doi.org/10.1016/j.anbehav.2005.04.014" \h </w:instrText>
      </w:r>
      <w:r>
        <w:fldChar w:fldCharType="separate"/>
      </w:r>
      <w:r>
        <w:rPr>
          <w:color w:val="1155CC"/>
          <w:sz w:val="24"/>
          <w:szCs w:val="24"/>
          <w:u w:val="single"/>
          <w:vertAlign w:val="superscript"/>
        </w:rPr>
        <w:t>56</w:t>
      </w:r>
      <w:r>
        <w:rPr>
          <w:color w:val="1155CC"/>
          <w:sz w:val="24"/>
          <w:szCs w:val="24"/>
          <w:u w:val="single"/>
          <w:vertAlign w:val="superscript"/>
        </w:rPr>
        <w:fldChar w:fldCharType="end"/>
      </w:r>
      <w:r>
        <w:rPr>
          <w:sz w:val="24"/>
          <w:szCs w:val="24"/>
          <w:vertAlign w:val="superscript"/>
        </w:rPr>
        <w:t>]</w:t>
      </w:r>
    </w:p>
    <w:p w14:paraId="12AE1389" w14:textId="77777777" w:rsidR="00FC50F9" w:rsidRDefault="004A4E9E">
      <w:pPr>
        <w:numPr>
          <w:ilvl w:val="0"/>
          <w:numId w:val="2"/>
        </w:numPr>
        <w:rPr>
          <w:sz w:val="24"/>
          <w:szCs w:val="24"/>
        </w:rPr>
      </w:pPr>
      <w:r>
        <w:rPr>
          <w:sz w:val="24"/>
          <w:szCs w:val="24"/>
        </w:rPr>
        <w:t xml:space="preserve">EL Knight, A </w:t>
      </w:r>
      <w:proofErr w:type="gramStart"/>
      <w:r>
        <w:rPr>
          <w:sz w:val="24"/>
          <w:szCs w:val="24"/>
        </w:rPr>
        <w:t>Sarkar ,</w:t>
      </w:r>
      <w:proofErr w:type="gramEnd"/>
      <w:r>
        <w:rPr>
          <w:sz w:val="24"/>
          <w:szCs w:val="24"/>
        </w:rPr>
        <w:t xml:space="preserve"> S Prasad , and PH Mehta who proposed dual-hormone hypothesis as an extension to the challenge hypothesis</w:t>
      </w:r>
      <w:r>
        <w:rPr>
          <w:sz w:val="24"/>
          <w:szCs w:val="24"/>
        </w:rPr>
        <w:t xml:space="preserve"> to account for inconsistencies presented by the challenge hypothesis.</w:t>
      </w:r>
      <w:r>
        <w:rPr>
          <w:sz w:val="24"/>
          <w:szCs w:val="24"/>
          <w:vertAlign w:val="superscript"/>
        </w:rPr>
        <w:t>[</w:t>
      </w:r>
      <w:hyperlink r:id="rId106">
        <w:r>
          <w:rPr>
            <w:color w:val="1155CC"/>
            <w:sz w:val="24"/>
            <w:szCs w:val="24"/>
            <w:u w:val="single"/>
            <w:vertAlign w:val="superscript"/>
          </w:rPr>
          <w:t>57</w:t>
        </w:r>
      </w:hyperlink>
      <w:r>
        <w:rPr>
          <w:sz w:val="24"/>
          <w:szCs w:val="24"/>
          <w:vertAlign w:val="superscript"/>
        </w:rPr>
        <w:t>]</w:t>
      </w:r>
    </w:p>
    <w:p w14:paraId="3B301D00" w14:textId="77777777" w:rsidR="00FC50F9" w:rsidRDefault="00FC50F9">
      <w:pPr>
        <w:pStyle w:val="Heading4"/>
      </w:pPr>
      <w:bookmarkStart w:id="20" w:name="_ulmbxu8yvvby" w:colFirst="0" w:colLast="0"/>
      <w:bookmarkEnd w:id="20"/>
    </w:p>
    <w:p w14:paraId="3FD5659D" w14:textId="77777777" w:rsidR="00FC50F9" w:rsidRDefault="004A4E9E">
      <w:pPr>
        <w:pStyle w:val="Heading3"/>
      </w:pPr>
      <w:bookmarkStart w:id="21" w:name="_ryhzhlrznbji" w:colFirst="0" w:colLast="0"/>
      <w:bookmarkEnd w:id="21"/>
      <w:r>
        <w:t>Pain in Animals 1991</w:t>
      </w:r>
    </w:p>
    <w:p w14:paraId="78A7FEFD" w14:textId="77777777" w:rsidR="00FC50F9" w:rsidRDefault="00FC50F9">
      <w:pPr>
        <w:rPr>
          <w:sz w:val="24"/>
          <w:szCs w:val="24"/>
        </w:rPr>
      </w:pPr>
    </w:p>
    <w:p w14:paraId="5FEE30A3" w14:textId="77777777" w:rsidR="00FC50F9" w:rsidRDefault="004A4E9E">
      <w:pPr>
        <w:rPr>
          <w:sz w:val="24"/>
          <w:szCs w:val="24"/>
        </w:rPr>
      </w:pPr>
      <w:r>
        <w:rPr>
          <w:sz w:val="24"/>
          <w:szCs w:val="24"/>
        </w:rPr>
        <w:t>Throughout much of scientific history, it was thought that pain was a uniquely human emotion. A</w:t>
      </w:r>
      <w:r>
        <w:rPr>
          <w:sz w:val="24"/>
          <w:szCs w:val="24"/>
        </w:rPr>
        <w:t>s such many researchers resisted the notion that animals could experience pain. However, in 1991 Patrick Bateson published a paper integral in acknowledging that animals experience pain which led to much research on not only how animals experience pain but</w:t>
      </w:r>
      <w:r>
        <w:rPr>
          <w:sz w:val="24"/>
          <w:szCs w:val="24"/>
        </w:rPr>
        <w:t xml:space="preserve"> also the extent to which they experience pain as well.</w:t>
      </w:r>
      <w:r>
        <w:rPr>
          <w:sz w:val="24"/>
          <w:szCs w:val="24"/>
          <w:vertAlign w:val="superscript"/>
        </w:rPr>
        <w:t>[</w:t>
      </w:r>
      <w:hyperlink r:id="rId107">
        <w:r>
          <w:rPr>
            <w:color w:val="1155CC"/>
            <w:sz w:val="24"/>
            <w:szCs w:val="24"/>
            <w:u w:val="single"/>
            <w:vertAlign w:val="superscript"/>
          </w:rPr>
          <w:t>18</w:t>
        </w:r>
      </w:hyperlink>
      <w:r>
        <w:rPr>
          <w:sz w:val="24"/>
          <w:szCs w:val="24"/>
          <w:vertAlign w:val="superscript"/>
        </w:rPr>
        <w:t>]</w:t>
      </w:r>
    </w:p>
    <w:p w14:paraId="4FCCB973" w14:textId="77777777" w:rsidR="00FC50F9" w:rsidRDefault="00FC50F9">
      <w:pPr>
        <w:rPr>
          <w:sz w:val="24"/>
          <w:szCs w:val="24"/>
        </w:rPr>
      </w:pPr>
    </w:p>
    <w:p w14:paraId="7BF3619E" w14:textId="77777777" w:rsidR="00FC50F9" w:rsidRDefault="004A4E9E">
      <w:pPr>
        <w:pStyle w:val="Heading3"/>
      </w:pPr>
      <w:bookmarkStart w:id="22" w:name="_n86i3f6g5eog" w:colFirst="0" w:colLast="0"/>
      <w:bookmarkEnd w:id="22"/>
      <w:r>
        <w:t>Ecosystem Engineers 1994</w:t>
      </w:r>
    </w:p>
    <w:p w14:paraId="42F4D95E" w14:textId="77777777" w:rsidR="00FC50F9" w:rsidRDefault="00FC50F9">
      <w:pPr>
        <w:rPr>
          <w:sz w:val="24"/>
          <w:szCs w:val="24"/>
        </w:rPr>
      </w:pPr>
    </w:p>
    <w:p w14:paraId="4643C570" w14:textId="77777777" w:rsidR="00FC50F9" w:rsidRDefault="004A4E9E">
      <w:pPr>
        <w:rPr>
          <w:sz w:val="24"/>
          <w:szCs w:val="24"/>
        </w:rPr>
      </w:pPr>
      <w:r>
        <w:rPr>
          <w:sz w:val="24"/>
          <w:szCs w:val="24"/>
        </w:rPr>
        <w:t xml:space="preserve">Ecosystem Engineers is a term used to describe animals that physically modify their environments such as beavers.  In 1994 Clive G. Jones, John H Lawton, and Moshe </w:t>
      </w:r>
      <w:proofErr w:type="spellStart"/>
      <w:r>
        <w:rPr>
          <w:sz w:val="24"/>
          <w:szCs w:val="24"/>
        </w:rPr>
        <w:t>Shachak</w:t>
      </w:r>
      <w:proofErr w:type="spellEnd"/>
      <w:r>
        <w:rPr>
          <w:sz w:val="24"/>
          <w:szCs w:val="24"/>
        </w:rPr>
        <w:t xml:space="preserve"> published a paper highlighting the importance of ecosystem engineers. The research o</w:t>
      </w:r>
      <w:r>
        <w:rPr>
          <w:sz w:val="24"/>
          <w:szCs w:val="24"/>
        </w:rPr>
        <w:t>n ecosystem engineers was not limited to these scholars. Over the years numerous researchers have also published works on the impacts that ecosystem engineers have on their environment. Some these researchers include:</w:t>
      </w:r>
    </w:p>
    <w:p w14:paraId="30FA2ECF" w14:textId="77777777" w:rsidR="00FC50F9" w:rsidRDefault="00FC50F9">
      <w:pPr>
        <w:rPr>
          <w:sz w:val="24"/>
          <w:szCs w:val="24"/>
        </w:rPr>
      </w:pPr>
    </w:p>
    <w:p w14:paraId="08E27BDE" w14:textId="77777777" w:rsidR="00FC50F9" w:rsidRDefault="004A4E9E">
      <w:pPr>
        <w:numPr>
          <w:ilvl w:val="0"/>
          <w:numId w:val="17"/>
        </w:numPr>
        <w:rPr>
          <w:sz w:val="24"/>
          <w:szCs w:val="24"/>
        </w:rPr>
      </w:pPr>
      <w:r>
        <w:rPr>
          <w:sz w:val="24"/>
          <w:szCs w:val="24"/>
        </w:rPr>
        <w:t>Jeffrey A Crooks who looked at the ra</w:t>
      </w:r>
      <w:r>
        <w:rPr>
          <w:sz w:val="24"/>
          <w:szCs w:val="24"/>
        </w:rPr>
        <w:t xml:space="preserve">mifications of introduction of ecosystem engineers into different </w:t>
      </w:r>
      <w:proofErr w:type="gramStart"/>
      <w:r>
        <w:rPr>
          <w:sz w:val="24"/>
          <w:szCs w:val="24"/>
        </w:rPr>
        <w:t>ecosystems.</w:t>
      </w:r>
      <w:r>
        <w:rPr>
          <w:sz w:val="24"/>
          <w:szCs w:val="24"/>
          <w:vertAlign w:val="superscript"/>
        </w:rPr>
        <w:t>[</w:t>
      </w:r>
      <w:proofErr w:type="gramEnd"/>
      <w:r>
        <w:fldChar w:fldCharType="begin"/>
      </w:r>
      <w:r>
        <w:instrText xml:space="preserve"> HYPERLINK "https://doi.org/10.1034/j.1600-0706.2002.970201.x" \h </w:instrText>
      </w:r>
      <w:r>
        <w:fldChar w:fldCharType="separate"/>
      </w:r>
      <w:r>
        <w:rPr>
          <w:color w:val="1155CC"/>
          <w:sz w:val="24"/>
          <w:szCs w:val="24"/>
          <w:u w:val="single"/>
          <w:vertAlign w:val="superscript"/>
        </w:rPr>
        <w:t>58</w:t>
      </w:r>
      <w:r>
        <w:rPr>
          <w:color w:val="1155CC"/>
          <w:sz w:val="24"/>
          <w:szCs w:val="24"/>
          <w:u w:val="single"/>
          <w:vertAlign w:val="superscript"/>
        </w:rPr>
        <w:fldChar w:fldCharType="end"/>
      </w:r>
      <w:r>
        <w:rPr>
          <w:sz w:val="24"/>
          <w:szCs w:val="24"/>
          <w:vertAlign w:val="superscript"/>
        </w:rPr>
        <w:t>]</w:t>
      </w:r>
    </w:p>
    <w:p w14:paraId="73B69DC1" w14:textId="77777777" w:rsidR="00FC50F9" w:rsidRDefault="004A4E9E">
      <w:pPr>
        <w:numPr>
          <w:ilvl w:val="0"/>
          <w:numId w:val="17"/>
        </w:numPr>
        <w:rPr>
          <w:sz w:val="24"/>
          <w:szCs w:val="24"/>
        </w:rPr>
      </w:pPr>
      <w:r>
        <w:rPr>
          <w:sz w:val="24"/>
          <w:szCs w:val="24"/>
        </w:rPr>
        <w:t xml:space="preserve">Joe </w:t>
      </w:r>
      <w:proofErr w:type="spellStart"/>
      <w:proofErr w:type="gramStart"/>
      <w:r>
        <w:rPr>
          <w:sz w:val="24"/>
          <w:szCs w:val="24"/>
        </w:rPr>
        <w:t>Roman,James</w:t>
      </w:r>
      <w:proofErr w:type="spellEnd"/>
      <w:proofErr w:type="gramEnd"/>
      <w:r>
        <w:rPr>
          <w:sz w:val="24"/>
          <w:szCs w:val="24"/>
        </w:rPr>
        <w:t xml:space="preserve"> A Estes, </w:t>
      </w:r>
      <w:proofErr w:type="spellStart"/>
      <w:r>
        <w:rPr>
          <w:sz w:val="24"/>
          <w:szCs w:val="24"/>
        </w:rPr>
        <w:t>Lyne</w:t>
      </w:r>
      <w:proofErr w:type="spellEnd"/>
      <w:r>
        <w:rPr>
          <w:sz w:val="24"/>
          <w:szCs w:val="24"/>
        </w:rPr>
        <w:t xml:space="preserve"> </w:t>
      </w:r>
      <w:proofErr w:type="spellStart"/>
      <w:r>
        <w:rPr>
          <w:sz w:val="24"/>
          <w:szCs w:val="24"/>
        </w:rPr>
        <w:t>Morissette</w:t>
      </w:r>
      <w:proofErr w:type="spellEnd"/>
      <w:r>
        <w:rPr>
          <w:sz w:val="24"/>
          <w:szCs w:val="24"/>
        </w:rPr>
        <w:t>, Craig Smith, Daniel Costa, James McCarthy, JB Nation, Stephen N</w:t>
      </w:r>
      <w:r>
        <w:rPr>
          <w:sz w:val="24"/>
          <w:szCs w:val="24"/>
        </w:rPr>
        <w:t xml:space="preserve">icol, Andrew Pershing, and Victor </w:t>
      </w:r>
      <w:proofErr w:type="spellStart"/>
      <w:r>
        <w:rPr>
          <w:sz w:val="24"/>
          <w:szCs w:val="24"/>
        </w:rPr>
        <w:t>Smetacek</w:t>
      </w:r>
      <w:proofErr w:type="spellEnd"/>
      <w:r>
        <w:rPr>
          <w:sz w:val="24"/>
          <w:szCs w:val="24"/>
        </w:rPr>
        <w:t xml:space="preserve"> who looked at whales as ecosystem engineers.</w:t>
      </w:r>
      <w:r>
        <w:rPr>
          <w:sz w:val="24"/>
          <w:szCs w:val="24"/>
          <w:vertAlign w:val="superscript"/>
        </w:rPr>
        <w:t>[</w:t>
      </w:r>
      <w:hyperlink r:id="rId108">
        <w:r>
          <w:rPr>
            <w:color w:val="1155CC"/>
            <w:sz w:val="24"/>
            <w:szCs w:val="24"/>
            <w:u w:val="single"/>
            <w:vertAlign w:val="superscript"/>
          </w:rPr>
          <w:t>59</w:t>
        </w:r>
      </w:hyperlink>
      <w:r>
        <w:rPr>
          <w:sz w:val="24"/>
          <w:szCs w:val="24"/>
          <w:vertAlign w:val="superscript"/>
        </w:rPr>
        <w:t>]</w:t>
      </w:r>
    </w:p>
    <w:p w14:paraId="3FCEF877" w14:textId="77777777" w:rsidR="00FC50F9" w:rsidRDefault="004A4E9E">
      <w:pPr>
        <w:numPr>
          <w:ilvl w:val="0"/>
          <w:numId w:val="17"/>
        </w:numPr>
        <w:rPr>
          <w:sz w:val="24"/>
          <w:szCs w:val="24"/>
        </w:rPr>
      </w:pPr>
      <w:r>
        <w:rPr>
          <w:sz w:val="24"/>
          <w:szCs w:val="24"/>
        </w:rPr>
        <w:t xml:space="preserve">Holly E. Emery-Butcher, Stephen J. Beatty, Belinda J Robson who analyzed the impacts of invasive ecosystem engineers in </w:t>
      </w:r>
      <w:proofErr w:type="gramStart"/>
      <w:r>
        <w:rPr>
          <w:sz w:val="24"/>
          <w:szCs w:val="24"/>
        </w:rPr>
        <w:t>freshwater.</w:t>
      </w:r>
      <w:r>
        <w:rPr>
          <w:sz w:val="24"/>
          <w:szCs w:val="24"/>
          <w:vertAlign w:val="superscript"/>
        </w:rPr>
        <w:t>[</w:t>
      </w:r>
      <w:proofErr w:type="gramEnd"/>
      <w:r>
        <w:fldChar w:fldCharType="begin"/>
      </w:r>
      <w:r>
        <w:instrText xml:space="preserve"> HYPERLINK "https://doi.org/10.1111/fwb.13479" \h </w:instrText>
      </w:r>
      <w:r>
        <w:fldChar w:fldCharType="separate"/>
      </w:r>
      <w:r>
        <w:rPr>
          <w:color w:val="1155CC"/>
          <w:sz w:val="24"/>
          <w:szCs w:val="24"/>
          <w:u w:val="single"/>
          <w:vertAlign w:val="superscript"/>
        </w:rPr>
        <w:t>60</w:t>
      </w:r>
      <w:r>
        <w:rPr>
          <w:color w:val="1155CC"/>
          <w:sz w:val="24"/>
          <w:szCs w:val="24"/>
          <w:u w:val="single"/>
          <w:vertAlign w:val="superscript"/>
        </w:rPr>
        <w:fldChar w:fldCharType="end"/>
      </w:r>
      <w:r>
        <w:rPr>
          <w:sz w:val="24"/>
          <w:szCs w:val="24"/>
          <w:vertAlign w:val="superscript"/>
        </w:rPr>
        <w:t>]</w:t>
      </w:r>
    </w:p>
    <w:p w14:paraId="021EB0BF" w14:textId="77777777" w:rsidR="00FC50F9" w:rsidRDefault="00FC50F9">
      <w:pPr>
        <w:rPr>
          <w:sz w:val="24"/>
          <w:szCs w:val="24"/>
        </w:rPr>
      </w:pPr>
    </w:p>
    <w:p w14:paraId="6E6F35BF" w14:textId="77777777" w:rsidR="00FC50F9" w:rsidRDefault="004A4E9E">
      <w:pPr>
        <w:pStyle w:val="Heading3"/>
      </w:pPr>
      <w:bookmarkStart w:id="23" w:name="_3oia0f97xgw7" w:colFirst="0" w:colLast="0"/>
      <w:bookmarkEnd w:id="23"/>
      <w:r>
        <w:t>Multimodal Communication 1999</w:t>
      </w:r>
    </w:p>
    <w:p w14:paraId="3B6DE098" w14:textId="77777777" w:rsidR="00FC50F9" w:rsidRDefault="00FC50F9">
      <w:pPr>
        <w:rPr>
          <w:sz w:val="24"/>
          <w:szCs w:val="24"/>
        </w:rPr>
      </w:pPr>
    </w:p>
    <w:p w14:paraId="014DE989" w14:textId="77777777" w:rsidR="00FC50F9" w:rsidRDefault="004A4E9E">
      <w:pPr>
        <w:rPr>
          <w:sz w:val="24"/>
          <w:szCs w:val="24"/>
          <w:vertAlign w:val="superscript"/>
        </w:rPr>
      </w:pPr>
      <w:r>
        <w:rPr>
          <w:sz w:val="24"/>
          <w:szCs w:val="24"/>
        </w:rPr>
        <w:t>The term multimodal communication r</w:t>
      </w:r>
      <w:r>
        <w:rPr>
          <w:sz w:val="24"/>
          <w:szCs w:val="24"/>
        </w:rPr>
        <w:t xml:space="preserve">efers to the use of more than one sensory means to communicate a message thereby reinforcing the message. In 1999 Sarah R </w:t>
      </w:r>
      <w:proofErr w:type="spellStart"/>
      <w:r>
        <w:rPr>
          <w:sz w:val="24"/>
          <w:szCs w:val="24"/>
        </w:rPr>
        <w:t>Partan</w:t>
      </w:r>
      <w:proofErr w:type="spellEnd"/>
      <w:r>
        <w:rPr>
          <w:sz w:val="24"/>
          <w:szCs w:val="24"/>
        </w:rPr>
        <w:t xml:space="preserve"> and Peter </w:t>
      </w:r>
      <w:proofErr w:type="spellStart"/>
      <w:r>
        <w:rPr>
          <w:sz w:val="24"/>
          <w:szCs w:val="24"/>
        </w:rPr>
        <w:t>Marler</w:t>
      </w:r>
      <w:proofErr w:type="spellEnd"/>
      <w:r>
        <w:rPr>
          <w:sz w:val="24"/>
          <w:szCs w:val="24"/>
        </w:rPr>
        <w:t xml:space="preserve"> published a paper that was important in the acceptance of multimodal communication. Other researchers such as </w:t>
      </w:r>
      <w:r>
        <w:rPr>
          <w:sz w:val="24"/>
          <w:szCs w:val="24"/>
        </w:rPr>
        <w:t>Marlen Fröhlich </w:t>
      </w:r>
      <w:proofErr w:type="gramStart"/>
      <w:r>
        <w:rPr>
          <w:sz w:val="24"/>
          <w:szCs w:val="24"/>
        </w:rPr>
        <w:t xml:space="preserve">&amp;  </w:t>
      </w:r>
      <w:proofErr w:type="spellStart"/>
      <w:r>
        <w:rPr>
          <w:sz w:val="24"/>
          <w:szCs w:val="24"/>
        </w:rPr>
        <w:t>Carel</w:t>
      </w:r>
      <w:proofErr w:type="spellEnd"/>
      <w:proofErr w:type="gramEnd"/>
      <w:r>
        <w:rPr>
          <w:sz w:val="24"/>
          <w:szCs w:val="24"/>
        </w:rPr>
        <w:t xml:space="preserve"> P. van Schaik analyzed the function of multimodal communication in primates.</w:t>
      </w:r>
      <w:r>
        <w:rPr>
          <w:sz w:val="24"/>
          <w:szCs w:val="24"/>
          <w:vertAlign w:val="superscript"/>
        </w:rPr>
        <w:t>[</w:t>
      </w:r>
      <w:hyperlink r:id="rId109">
        <w:r>
          <w:rPr>
            <w:color w:val="1155CC"/>
            <w:sz w:val="24"/>
            <w:szCs w:val="24"/>
            <w:u w:val="single"/>
            <w:vertAlign w:val="superscript"/>
          </w:rPr>
          <w:t>61</w:t>
        </w:r>
      </w:hyperlink>
      <w:r>
        <w:rPr>
          <w:sz w:val="24"/>
          <w:szCs w:val="24"/>
          <w:vertAlign w:val="superscript"/>
        </w:rPr>
        <w:t>]</w:t>
      </w:r>
    </w:p>
    <w:p w14:paraId="2504D6BB" w14:textId="77777777" w:rsidR="00FC50F9" w:rsidRDefault="00FC50F9">
      <w:pPr>
        <w:rPr>
          <w:sz w:val="24"/>
          <w:szCs w:val="24"/>
        </w:rPr>
      </w:pPr>
    </w:p>
    <w:p w14:paraId="45AE92FC" w14:textId="77777777" w:rsidR="00FC50F9" w:rsidRDefault="00FC50F9">
      <w:pPr>
        <w:rPr>
          <w:sz w:val="24"/>
          <w:szCs w:val="24"/>
        </w:rPr>
      </w:pPr>
    </w:p>
    <w:p w14:paraId="5549A4BA" w14:textId="77777777" w:rsidR="00FC50F9" w:rsidRDefault="004A4E9E">
      <w:pPr>
        <w:pStyle w:val="Heading2"/>
      </w:pPr>
      <w:bookmarkStart w:id="24" w:name="_qsxxioftt7tf" w:colFirst="0" w:colLast="0"/>
      <w:bookmarkEnd w:id="24"/>
      <w:r>
        <w:t>2000s-Present</w:t>
      </w:r>
    </w:p>
    <w:p w14:paraId="05414732" w14:textId="77777777" w:rsidR="00FC50F9" w:rsidRDefault="00FC50F9"/>
    <w:p w14:paraId="3454F18D" w14:textId="77777777" w:rsidR="00FC50F9" w:rsidRDefault="004A4E9E">
      <w:pPr>
        <w:pStyle w:val="Heading3"/>
      </w:pPr>
      <w:bookmarkStart w:id="25" w:name="_ucoqe8cslko3" w:colFirst="0" w:colLast="0"/>
      <w:bookmarkEnd w:id="25"/>
      <w:r>
        <w:t>Mapping the Brain - Emotions</w:t>
      </w:r>
    </w:p>
    <w:p w14:paraId="39C38464" w14:textId="77777777" w:rsidR="00FC50F9" w:rsidRDefault="004A4E9E">
      <w:pPr>
        <w:rPr>
          <w:sz w:val="24"/>
          <w:szCs w:val="24"/>
        </w:rPr>
      </w:pPr>
      <w:r>
        <w:rPr>
          <w:sz w:val="24"/>
          <w:szCs w:val="24"/>
        </w:rPr>
        <w:tab/>
        <w:t>Science took a major turn in the new centu</w:t>
      </w:r>
      <w:r>
        <w:rPr>
          <w:sz w:val="24"/>
          <w:szCs w:val="24"/>
        </w:rPr>
        <w:t>ry as the molecular mechanisms behind behavior and traits were discovered and further explored. Animal Behavior had a major pivotal point when [</w:t>
      </w:r>
      <w:hyperlink r:id="rId110">
        <w:r>
          <w:rPr>
            <w:color w:val="1155CC"/>
            <w:sz w:val="24"/>
            <w:szCs w:val="24"/>
            <w:u w:val="single"/>
          </w:rPr>
          <w:t>LeDoux, 2000</w:t>
        </w:r>
      </w:hyperlink>
      <w:r>
        <w:rPr>
          <w:sz w:val="24"/>
          <w:szCs w:val="24"/>
        </w:rPr>
        <w:t>] shifted the id</w:t>
      </w:r>
      <w:r>
        <w:rPr>
          <w:sz w:val="24"/>
          <w:szCs w:val="24"/>
        </w:rPr>
        <w:t>ea of emotions as a metaphorical and theoretical topic to a concept that can be objectively studied and measured on a molecular scale in his paper “Emotions circuits in the brain”</w:t>
      </w:r>
      <w:r>
        <w:rPr>
          <w:sz w:val="24"/>
          <w:szCs w:val="24"/>
          <w:vertAlign w:val="superscript"/>
        </w:rPr>
        <w:t>[</w:t>
      </w:r>
      <w:hyperlink r:id="rId111">
        <w:r>
          <w:rPr>
            <w:color w:val="1155CC"/>
            <w:sz w:val="24"/>
            <w:szCs w:val="24"/>
            <w:u w:val="single"/>
            <w:vertAlign w:val="superscript"/>
          </w:rPr>
          <w:t>62</w:t>
        </w:r>
      </w:hyperlink>
      <w:r>
        <w:rPr>
          <w:sz w:val="24"/>
          <w:szCs w:val="24"/>
          <w:vertAlign w:val="superscript"/>
        </w:rPr>
        <w:t xml:space="preserve">, </w:t>
      </w:r>
      <w:hyperlink r:id="rId112">
        <w:r>
          <w:rPr>
            <w:color w:val="1155CC"/>
            <w:sz w:val="24"/>
            <w:szCs w:val="24"/>
            <w:u w:val="single"/>
            <w:vertAlign w:val="superscript"/>
          </w:rPr>
          <w:t>18</w:t>
        </w:r>
      </w:hyperlink>
      <w:r>
        <w:rPr>
          <w:sz w:val="24"/>
          <w:szCs w:val="24"/>
          <w:vertAlign w:val="superscript"/>
        </w:rPr>
        <w:t>]</w:t>
      </w:r>
      <w:r>
        <w:rPr>
          <w:sz w:val="24"/>
          <w:szCs w:val="24"/>
        </w:rPr>
        <w:t>, merging psychological studies with more concrete biology. Specifically, he focused on the connection between emotions and neural firing in specific r</w:t>
      </w:r>
      <w:r>
        <w:rPr>
          <w:sz w:val="24"/>
          <w:szCs w:val="24"/>
        </w:rPr>
        <w:t>egions of the brain, finding that emotions would not result from/in limbic system neural activation (contrary to common belief at the time), but rather that of the neocortex, and finding that development of specific emotions in species could indicate evolu</w:t>
      </w:r>
      <w:r>
        <w:rPr>
          <w:sz w:val="24"/>
          <w:szCs w:val="24"/>
        </w:rPr>
        <w:t>tionary value and changes in fitness</w:t>
      </w:r>
      <w:r>
        <w:rPr>
          <w:sz w:val="24"/>
          <w:szCs w:val="24"/>
          <w:vertAlign w:val="superscript"/>
        </w:rPr>
        <w:t>[</w:t>
      </w:r>
      <w:hyperlink r:id="rId113">
        <w:r>
          <w:rPr>
            <w:color w:val="1155CC"/>
            <w:sz w:val="24"/>
            <w:szCs w:val="24"/>
            <w:u w:val="single"/>
            <w:vertAlign w:val="superscript"/>
          </w:rPr>
          <w:t>62</w:t>
        </w:r>
      </w:hyperlink>
      <w:r>
        <w:rPr>
          <w:sz w:val="24"/>
          <w:szCs w:val="24"/>
          <w:vertAlign w:val="superscript"/>
        </w:rPr>
        <w:t>]</w:t>
      </w:r>
      <w:r>
        <w:rPr>
          <w:sz w:val="24"/>
          <w:szCs w:val="24"/>
        </w:rPr>
        <w:t xml:space="preserve">. LeDoux laid grounds for current research today for wider exploration of what might </w:t>
      </w:r>
      <w:r>
        <w:rPr>
          <w:sz w:val="24"/>
          <w:szCs w:val="24"/>
        </w:rPr>
        <w:lastRenderedPageBreak/>
        <w:t>define emotion on a molecular basis and how thi</w:t>
      </w:r>
      <w:r>
        <w:rPr>
          <w:sz w:val="24"/>
          <w:szCs w:val="24"/>
        </w:rPr>
        <w:t>s may differ or apply similarly to different species across a diverse animal world.</w:t>
      </w:r>
      <w:r>
        <w:rPr>
          <w:sz w:val="24"/>
          <w:szCs w:val="24"/>
          <w:vertAlign w:val="superscript"/>
        </w:rPr>
        <w:t>[</w:t>
      </w:r>
      <w:hyperlink r:id="rId114">
        <w:r>
          <w:rPr>
            <w:color w:val="1155CC"/>
            <w:sz w:val="24"/>
            <w:szCs w:val="24"/>
            <w:u w:val="single"/>
            <w:vertAlign w:val="superscript"/>
          </w:rPr>
          <w:t>18</w:t>
        </w:r>
      </w:hyperlink>
      <w:r>
        <w:rPr>
          <w:sz w:val="24"/>
          <w:szCs w:val="24"/>
          <w:vertAlign w:val="superscript"/>
        </w:rPr>
        <w:t>]</w:t>
      </w:r>
      <w:r>
        <w:rPr>
          <w:sz w:val="24"/>
          <w:szCs w:val="24"/>
        </w:rPr>
        <w:t xml:space="preserve"> </w:t>
      </w:r>
    </w:p>
    <w:p w14:paraId="1CBAC5D3" w14:textId="77777777" w:rsidR="00FC50F9" w:rsidRDefault="00FC50F9">
      <w:pPr>
        <w:rPr>
          <w:sz w:val="24"/>
          <w:szCs w:val="24"/>
        </w:rPr>
      </w:pPr>
    </w:p>
    <w:p w14:paraId="4443ECCB" w14:textId="77777777" w:rsidR="00FC50F9" w:rsidRDefault="004A4E9E">
      <w:pPr>
        <w:jc w:val="center"/>
        <w:rPr>
          <w:sz w:val="24"/>
          <w:szCs w:val="24"/>
        </w:rPr>
      </w:pPr>
      <w:r>
        <w:rPr>
          <w:noProof/>
          <w:sz w:val="24"/>
          <w:szCs w:val="24"/>
        </w:rPr>
        <w:drawing>
          <wp:inline distT="114300" distB="114300" distL="114300" distR="114300" wp14:anchorId="4CEDF8C3" wp14:editId="606D201D">
            <wp:extent cx="4515048" cy="301466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5"/>
                    <a:srcRect/>
                    <a:stretch>
                      <a:fillRect/>
                    </a:stretch>
                  </pic:blipFill>
                  <pic:spPr>
                    <a:xfrm>
                      <a:off x="0" y="0"/>
                      <a:ext cx="4515048" cy="3014663"/>
                    </a:xfrm>
                    <a:prstGeom prst="rect">
                      <a:avLst/>
                    </a:prstGeom>
                    <a:ln/>
                  </pic:spPr>
                </pic:pic>
              </a:graphicData>
            </a:graphic>
          </wp:inline>
        </w:drawing>
      </w:r>
    </w:p>
    <w:p w14:paraId="7CE009F9" w14:textId="77777777" w:rsidR="00FC50F9" w:rsidRDefault="004A4E9E">
      <w:pPr>
        <w:rPr>
          <w:sz w:val="24"/>
          <w:szCs w:val="24"/>
        </w:rPr>
      </w:pPr>
      <w:r>
        <w:rPr>
          <w:sz w:val="24"/>
          <w:szCs w:val="24"/>
        </w:rPr>
        <w:t>"</w:t>
      </w:r>
      <w:hyperlink r:id="rId116">
        <w:r>
          <w:rPr>
            <w:color w:val="1155CC"/>
            <w:sz w:val="24"/>
            <w:szCs w:val="24"/>
            <w:u w:val="single"/>
          </w:rPr>
          <w:t xml:space="preserve">Medical gallery of </w:t>
        </w:r>
        <w:proofErr w:type="spellStart"/>
        <w:r>
          <w:rPr>
            <w:color w:val="1155CC"/>
            <w:sz w:val="24"/>
            <w:szCs w:val="24"/>
            <w:u w:val="single"/>
          </w:rPr>
          <w:t>Blausen</w:t>
        </w:r>
        <w:proofErr w:type="spellEnd"/>
        <w:r>
          <w:rPr>
            <w:color w:val="1155CC"/>
            <w:sz w:val="24"/>
            <w:szCs w:val="24"/>
            <w:u w:val="single"/>
          </w:rPr>
          <w:t xml:space="preserve"> Medical 2014</w:t>
        </w:r>
      </w:hyperlink>
      <w:r>
        <w:rPr>
          <w:sz w:val="24"/>
          <w:szCs w:val="24"/>
        </w:rPr>
        <w:t xml:space="preserve">" by </w:t>
      </w:r>
      <w:hyperlink r:id="rId117">
        <w:proofErr w:type="spellStart"/>
        <w:r>
          <w:rPr>
            <w:color w:val="1155CC"/>
            <w:sz w:val="24"/>
            <w:szCs w:val="24"/>
            <w:u w:val="single"/>
          </w:rPr>
          <w:t>BruceBlausen</w:t>
        </w:r>
        <w:proofErr w:type="spellEnd"/>
      </w:hyperlink>
      <w:r>
        <w:rPr>
          <w:sz w:val="24"/>
          <w:szCs w:val="24"/>
        </w:rPr>
        <w:t xml:space="preserve">, used under </w:t>
      </w:r>
      <w:hyperlink r:id="rId118">
        <w:r>
          <w:rPr>
            <w:color w:val="1155CC"/>
            <w:sz w:val="24"/>
            <w:szCs w:val="24"/>
            <w:u w:val="single"/>
          </w:rPr>
          <w:t>CC BY 3.0</w:t>
        </w:r>
      </w:hyperlink>
      <w:r>
        <w:rPr>
          <w:sz w:val="24"/>
          <w:szCs w:val="24"/>
        </w:rPr>
        <w:t xml:space="preserve">. </w:t>
      </w:r>
    </w:p>
    <w:p w14:paraId="39EB9AAE" w14:textId="77777777" w:rsidR="00FC50F9" w:rsidRDefault="00FC50F9">
      <w:pPr>
        <w:rPr>
          <w:sz w:val="24"/>
          <w:szCs w:val="24"/>
        </w:rPr>
      </w:pPr>
    </w:p>
    <w:p w14:paraId="1E99DD8E" w14:textId="77777777" w:rsidR="00FC50F9" w:rsidRDefault="00FC50F9">
      <w:pPr>
        <w:rPr>
          <w:sz w:val="24"/>
          <w:szCs w:val="24"/>
        </w:rPr>
      </w:pPr>
    </w:p>
    <w:p w14:paraId="0FD549FC" w14:textId="77777777" w:rsidR="00FC50F9" w:rsidRDefault="004A4E9E">
      <w:pPr>
        <w:rPr>
          <w:sz w:val="24"/>
          <w:szCs w:val="24"/>
        </w:rPr>
      </w:pPr>
      <w:r>
        <w:rPr>
          <w:sz w:val="24"/>
          <w:szCs w:val="24"/>
        </w:rPr>
        <w:t>Further Reading</w:t>
      </w:r>
    </w:p>
    <w:p w14:paraId="04840146" w14:textId="77777777" w:rsidR="00FC50F9" w:rsidRDefault="004A4E9E">
      <w:pPr>
        <w:numPr>
          <w:ilvl w:val="0"/>
          <w:numId w:val="6"/>
        </w:numPr>
        <w:rPr>
          <w:sz w:val="24"/>
          <w:szCs w:val="24"/>
        </w:rPr>
      </w:pPr>
      <w:r>
        <w:rPr>
          <w:sz w:val="24"/>
          <w:szCs w:val="24"/>
        </w:rPr>
        <w:t xml:space="preserve">LeDoux, J.E., 2000. Emotion circuits in the brain. Ann. Rev. </w:t>
      </w:r>
      <w:proofErr w:type="spellStart"/>
      <w:r>
        <w:rPr>
          <w:sz w:val="24"/>
          <w:szCs w:val="24"/>
        </w:rPr>
        <w:t>Neurosci</w:t>
      </w:r>
      <w:proofErr w:type="spellEnd"/>
      <w:r>
        <w:rPr>
          <w:sz w:val="24"/>
          <w:szCs w:val="24"/>
        </w:rPr>
        <w:t xml:space="preserve">. 23, </w:t>
      </w:r>
      <w:proofErr w:type="gramStart"/>
      <w:r>
        <w:rPr>
          <w:sz w:val="24"/>
          <w:szCs w:val="24"/>
        </w:rPr>
        <w:t>155184.</w:t>
      </w:r>
      <w:r>
        <w:rPr>
          <w:sz w:val="24"/>
          <w:szCs w:val="24"/>
          <w:vertAlign w:val="superscript"/>
        </w:rPr>
        <w:t>[</w:t>
      </w:r>
      <w:proofErr w:type="gramEnd"/>
      <w:r>
        <w:fldChar w:fldCharType="begin"/>
      </w:r>
      <w:r>
        <w:instrText xml:space="preserve"> HYPERLINK "https://www.annualreviews.org/doi/10.1146/annurev.neuro.23.1.155" \h</w:instrText>
      </w:r>
      <w:r>
        <w:instrText xml:space="preserve"> </w:instrText>
      </w:r>
      <w:r>
        <w:fldChar w:fldCharType="separate"/>
      </w:r>
      <w:r>
        <w:rPr>
          <w:color w:val="1155CC"/>
          <w:sz w:val="24"/>
          <w:szCs w:val="24"/>
          <w:u w:val="single"/>
          <w:vertAlign w:val="superscript"/>
        </w:rPr>
        <w:t>62</w:t>
      </w:r>
      <w:r>
        <w:rPr>
          <w:color w:val="1155CC"/>
          <w:sz w:val="24"/>
          <w:szCs w:val="24"/>
          <w:u w:val="single"/>
          <w:vertAlign w:val="superscript"/>
        </w:rPr>
        <w:fldChar w:fldCharType="end"/>
      </w:r>
      <w:r>
        <w:rPr>
          <w:sz w:val="24"/>
          <w:szCs w:val="24"/>
          <w:vertAlign w:val="superscript"/>
        </w:rPr>
        <w:t>]</w:t>
      </w:r>
    </w:p>
    <w:p w14:paraId="57317ACC" w14:textId="77777777" w:rsidR="00FC50F9" w:rsidRDefault="00FC50F9">
      <w:pPr>
        <w:ind w:left="720"/>
        <w:rPr>
          <w:sz w:val="24"/>
          <w:szCs w:val="24"/>
        </w:rPr>
      </w:pPr>
    </w:p>
    <w:p w14:paraId="2040CFEF" w14:textId="77777777" w:rsidR="00FC50F9" w:rsidRDefault="004A4E9E">
      <w:pPr>
        <w:pStyle w:val="Heading3"/>
      </w:pPr>
      <w:bookmarkStart w:id="26" w:name="_7jgt9cg4okeu" w:colFirst="0" w:colLast="0"/>
      <w:bookmarkEnd w:id="26"/>
      <w:r>
        <w:t xml:space="preserve">Genomics of Game Theory, and Social Behavior </w:t>
      </w:r>
    </w:p>
    <w:p w14:paraId="7175C5E9" w14:textId="77777777" w:rsidR="00FC50F9" w:rsidRDefault="004A4E9E">
      <w:pPr>
        <w:rPr>
          <w:sz w:val="24"/>
          <w:szCs w:val="24"/>
        </w:rPr>
      </w:pPr>
      <w:r>
        <w:rPr>
          <w:sz w:val="24"/>
          <w:szCs w:val="24"/>
        </w:rPr>
        <w:tab/>
      </w:r>
      <w:r>
        <w:rPr>
          <w:sz w:val="24"/>
          <w:szCs w:val="24"/>
        </w:rPr>
        <w:t xml:space="preserve">Two of the most commonly used organismal systems now used to study behavior influenced </w:t>
      </w:r>
      <w:proofErr w:type="gramStart"/>
      <w:r>
        <w:rPr>
          <w:sz w:val="24"/>
          <w:szCs w:val="24"/>
        </w:rPr>
        <w:t>by  and</w:t>
      </w:r>
      <w:proofErr w:type="gramEnd"/>
      <w:r>
        <w:rPr>
          <w:sz w:val="24"/>
          <w:szCs w:val="24"/>
        </w:rPr>
        <w:t xml:space="preserve"> influencing genetics are social amoebas and microscopic worms, </w:t>
      </w:r>
      <w:r>
        <w:rPr>
          <w:i/>
          <w:sz w:val="24"/>
          <w:szCs w:val="24"/>
        </w:rPr>
        <w:t xml:space="preserve">Caenorhabditis elegans </w:t>
      </w:r>
      <w:r>
        <w:rPr>
          <w:sz w:val="24"/>
          <w:szCs w:val="24"/>
        </w:rPr>
        <w:t>(</w:t>
      </w:r>
      <w:r>
        <w:rPr>
          <w:i/>
          <w:sz w:val="24"/>
          <w:szCs w:val="24"/>
        </w:rPr>
        <w:t>C. elegans</w:t>
      </w:r>
      <w:r>
        <w:rPr>
          <w:sz w:val="24"/>
          <w:szCs w:val="24"/>
        </w:rPr>
        <w:t>). The first major publication exploring this was by [</w:t>
      </w:r>
      <w:proofErr w:type="spellStart"/>
      <w:r>
        <w:fldChar w:fldCharType="begin"/>
      </w:r>
      <w:r>
        <w:instrText xml:space="preserve"> HYPERLI</w:instrText>
      </w:r>
      <w:r>
        <w:instrText xml:space="preserve">NK "https://www.scopus.com/record/display.uri?eid=2-s2.0-0034700501&amp;origin=inward&amp;featureToggles=FEATURE_NEW_DOC_DETAILS_EXPORT:1" \h </w:instrText>
      </w:r>
      <w:r>
        <w:fldChar w:fldCharType="separate"/>
      </w:r>
      <w:r>
        <w:rPr>
          <w:color w:val="1155CC"/>
          <w:sz w:val="24"/>
          <w:szCs w:val="24"/>
          <w:u w:val="single"/>
        </w:rPr>
        <w:t>Strassmann</w:t>
      </w:r>
      <w:proofErr w:type="spellEnd"/>
      <w:r>
        <w:rPr>
          <w:color w:val="1155CC"/>
          <w:sz w:val="24"/>
          <w:szCs w:val="24"/>
          <w:u w:val="single"/>
        </w:rPr>
        <w:t xml:space="preserve"> et al.,2000</w:t>
      </w:r>
      <w:r>
        <w:rPr>
          <w:color w:val="1155CC"/>
          <w:sz w:val="24"/>
          <w:szCs w:val="24"/>
          <w:u w:val="single"/>
        </w:rPr>
        <w:fldChar w:fldCharType="end"/>
      </w:r>
      <w:r>
        <w:rPr>
          <w:sz w:val="24"/>
          <w:szCs w:val="24"/>
        </w:rPr>
        <w:t>] who analyzed social amoebas in a group, where certain individuals became self-sacrificial while o</w:t>
      </w:r>
      <w:r>
        <w:rPr>
          <w:sz w:val="24"/>
          <w:szCs w:val="24"/>
        </w:rPr>
        <w:t>thers exploit that altruism.</w:t>
      </w:r>
      <w:r>
        <w:rPr>
          <w:sz w:val="24"/>
          <w:szCs w:val="24"/>
          <w:vertAlign w:val="superscript"/>
        </w:rPr>
        <w:t>[</w:t>
      </w:r>
      <w:hyperlink r:id="rId119">
        <w:r>
          <w:rPr>
            <w:color w:val="1155CC"/>
            <w:sz w:val="24"/>
            <w:szCs w:val="24"/>
            <w:u w:val="single"/>
            <w:vertAlign w:val="superscript"/>
          </w:rPr>
          <w:t>63</w:t>
        </w:r>
      </w:hyperlink>
      <w:r>
        <w:rPr>
          <w:sz w:val="24"/>
          <w:szCs w:val="24"/>
          <w:vertAlign w:val="superscript"/>
        </w:rPr>
        <w:t>]</w:t>
      </w:r>
      <w:r>
        <w:rPr>
          <w:sz w:val="24"/>
          <w:szCs w:val="24"/>
        </w:rPr>
        <w:t xml:space="preserve"> This is related to the concept of </w:t>
      </w:r>
      <w:hyperlink r:id="rId120">
        <w:r>
          <w:rPr>
            <w:color w:val="1155CC"/>
            <w:sz w:val="24"/>
            <w:szCs w:val="24"/>
            <w:u w:val="single"/>
          </w:rPr>
          <w:t>Evolutionary Game Theory</w:t>
        </w:r>
      </w:hyperlink>
      <w:r>
        <w:rPr>
          <w:sz w:val="24"/>
          <w:szCs w:val="24"/>
        </w:rPr>
        <w:t>, which examines the spatial and temporal spread of  survival strategies employed by various individuals within a population and/or an ecosystem relative to other individuals during an interaction to ma</w:t>
      </w:r>
      <w:r>
        <w:rPr>
          <w:sz w:val="24"/>
          <w:szCs w:val="24"/>
        </w:rPr>
        <w:t>ximize profits.</w:t>
      </w:r>
      <w:r>
        <w:rPr>
          <w:sz w:val="24"/>
          <w:szCs w:val="24"/>
          <w:vertAlign w:val="superscript"/>
        </w:rPr>
        <w:t>[</w:t>
      </w:r>
      <w:hyperlink r:id="rId121">
        <w:r>
          <w:rPr>
            <w:color w:val="1155CC"/>
            <w:sz w:val="24"/>
            <w:szCs w:val="24"/>
            <w:u w:val="single"/>
            <w:vertAlign w:val="superscript"/>
          </w:rPr>
          <w:t>6</w:t>
        </w:r>
      </w:hyperlink>
      <w:r>
        <w:rPr>
          <w:sz w:val="24"/>
          <w:szCs w:val="24"/>
          <w:vertAlign w:val="superscript"/>
        </w:rPr>
        <w:t xml:space="preserve">4, </w:t>
      </w:r>
      <w:hyperlink r:id="rId122">
        <w:r>
          <w:rPr>
            <w:color w:val="1155CC"/>
            <w:sz w:val="24"/>
            <w:szCs w:val="24"/>
            <w:u w:val="single"/>
            <w:vertAlign w:val="superscript"/>
          </w:rPr>
          <w:t>65</w:t>
        </w:r>
      </w:hyperlink>
      <w:r>
        <w:rPr>
          <w:sz w:val="24"/>
          <w:szCs w:val="24"/>
          <w:vertAlign w:val="superscript"/>
        </w:rPr>
        <w:t>]</w:t>
      </w:r>
      <w:r>
        <w:rPr>
          <w:sz w:val="24"/>
          <w:szCs w:val="24"/>
        </w:rPr>
        <w:t xml:space="preserve"> However, with newer, more powerful genome sequencing technology at their disposal,</w:t>
      </w:r>
      <w:r>
        <w:rPr>
          <w:sz w:val="24"/>
          <w:szCs w:val="24"/>
        </w:rPr>
        <w:t xml:space="preserve"> [</w:t>
      </w:r>
      <w:proofErr w:type="spellStart"/>
      <w:r>
        <w:fldChar w:fldCharType="begin"/>
      </w:r>
      <w:r>
        <w:instrText xml:space="preserve"> HYPERLINK "https://www.nature.com/articles/nature03481" \h </w:instrText>
      </w:r>
      <w:r>
        <w:fldChar w:fldCharType="separate"/>
      </w:r>
      <w:r>
        <w:rPr>
          <w:color w:val="1155CC"/>
          <w:sz w:val="24"/>
          <w:szCs w:val="24"/>
          <w:u w:val="single"/>
        </w:rPr>
        <w:t>Eichinger</w:t>
      </w:r>
      <w:proofErr w:type="spellEnd"/>
      <w:r>
        <w:rPr>
          <w:color w:val="1155CC"/>
          <w:sz w:val="24"/>
          <w:szCs w:val="24"/>
          <w:u w:val="single"/>
        </w:rPr>
        <w:t xml:space="preserve"> et al, 2005</w:t>
      </w:r>
      <w:r>
        <w:rPr>
          <w:color w:val="1155CC"/>
          <w:sz w:val="24"/>
          <w:szCs w:val="24"/>
          <w:u w:val="single"/>
        </w:rPr>
        <w:fldChar w:fldCharType="end"/>
      </w:r>
      <w:r>
        <w:rPr>
          <w:sz w:val="24"/>
          <w:szCs w:val="24"/>
        </w:rPr>
        <w:t>] was able to follow up this study by sequencing and analyzing the social amoeba genome, reinforcing the idea that genomics can be used to inform social behavior and open</w:t>
      </w:r>
      <w:r>
        <w:rPr>
          <w:sz w:val="24"/>
          <w:szCs w:val="24"/>
        </w:rPr>
        <w:t>ing the doors to a new field of study.</w:t>
      </w:r>
      <w:r>
        <w:rPr>
          <w:sz w:val="24"/>
          <w:szCs w:val="24"/>
          <w:vertAlign w:val="superscript"/>
        </w:rPr>
        <w:t>[</w:t>
      </w:r>
      <w:hyperlink r:id="rId123">
        <w:r>
          <w:rPr>
            <w:color w:val="1155CC"/>
            <w:sz w:val="24"/>
            <w:szCs w:val="24"/>
            <w:u w:val="single"/>
            <w:vertAlign w:val="superscript"/>
          </w:rPr>
          <w:t>66</w:t>
        </w:r>
      </w:hyperlink>
      <w:r>
        <w:rPr>
          <w:sz w:val="24"/>
          <w:szCs w:val="24"/>
          <w:vertAlign w:val="superscript"/>
        </w:rPr>
        <w:t>]</w:t>
      </w:r>
      <w:r>
        <w:rPr>
          <w:sz w:val="24"/>
          <w:szCs w:val="24"/>
        </w:rPr>
        <w:t xml:space="preserve"> As more and more species’ genomes were sequenced and analyzed for influence by and on behavior, more scientists discovered just how complex gene expre</w:t>
      </w:r>
      <w:r>
        <w:rPr>
          <w:sz w:val="24"/>
          <w:szCs w:val="24"/>
        </w:rPr>
        <w:t xml:space="preserve">ssion and regulation truly is, with the search for a single key gene directly changing one behavior or activity becoming a futile quest. Instead, the field has since shifted to understanding the general processes involved in </w:t>
      </w:r>
      <w:r>
        <w:rPr>
          <w:sz w:val="24"/>
          <w:szCs w:val="24"/>
        </w:rPr>
        <w:lastRenderedPageBreak/>
        <w:t>major shifts of gene expression</w:t>
      </w:r>
      <w:r>
        <w:rPr>
          <w:sz w:val="24"/>
          <w:szCs w:val="24"/>
        </w:rPr>
        <w:t xml:space="preserve"> and regulation relative to social behavior across populations and species. Social amoebas have thus become a model organism to study the influence of genetics on social behavior, while </w:t>
      </w:r>
      <w:r>
        <w:rPr>
          <w:i/>
          <w:sz w:val="24"/>
          <w:szCs w:val="24"/>
        </w:rPr>
        <w:t>C. elegans</w:t>
      </w:r>
      <w:r>
        <w:rPr>
          <w:sz w:val="24"/>
          <w:szCs w:val="24"/>
        </w:rPr>
        <w:t xml:space="preserve"> provided an ideal model to study behavior and the nervous s</w:t>
      </w:r>
      <w:r>
        <w:rPr>
          <w:sz w:val="24"/>
          <w:szCs w:val="24"/>
        </w:rPr>
        <w:t>ystem.</w:t>
      </w:r>
      <w:r>
        <w:rPr>
          <w:sz w:val="24"/>
          <w:szCs w:val="24"/>
          <w:vertAlign w:val="superscript"/>
        </w:rPr>
        <w:t>[</w:t>
      </w:r>
      <w:hyperlink r:id="rId124">
        <w:r>
          <w:rPr>
            <w:color w:val="1155CC"/>
            <w:sz w:val="24"/>
            <w:szCs w:val="24"/>
            <w:u w:val="single"/>
            <w:vertAlign w:val="superscript"/>
          </w:rPr>
          <w:t>18</w:t>
        </w:r>
      </w:hyperlink>
      <w:r>
        <w:rPr>
          <w:sz w:val="24"/>
          <w:szCs w:val="24"/>
          <w:vertAlign w:val="superscript"/>
        </w:rPr>
        <w:t>]</w:t>
      </w:r>
    </w:p>
    <w:p w14:paraId="4E365D6D" w14:textId="77777777" w:rsidR="00FC50F9" w:rsidRDefault="00FC50F9">
      <w:pPr>
        <w:rPr>
          <w:sz w:val="24"/>
          <w:szCs w:val="24"/>
        </w:rPr>
      </w:pPr>
    </w:p>
    <w:p w14:paraId="16AAFA17" w14:textId="77777777" w:rsidR="00FC50F9" w:rsidRDefault="004A4E9E">
      <w:pPr>
        <w:rPr>
          <w:sz w:val="24"/>
          <w:szCs w:val="24"/>
        </w:rPr>
      </w:pPr>
      <w:r>
        <w:rPr>
          <w:sz w:val="24"/>
          <w:szCs w:val="24"/>
        </w:rPr>
        <w:t>Further Reading</w:t>
      </w:r>
    </w:p>
    <w:p w14:paraId="3848EF84" w14:textId="77777777" w:rsidR="00FC50F9" w:rsidRDefault="004A4E9E">
      <w:pPr>
        <w:numPr>
          <w:ilvl w:val="0"/>
          <w:numId w:val="20"/>
        </w:numPr>
        <w:rPr>
          <w:sz w:val="24"/>
          <w:szCs w:val="24"/>
        </w:rPr>
      </w:pPr>
      <w:r>
        <w:rPr>
          <w:sz w:val="24"/>
          <w:szCs w:val="24"/>
        </w:rPr>
        <w:t xml:space="preserve">J.E. </w:t>
      </w:r>
      <w:proofErr w:type="spellStart"/>
      <w:r>
        <w:rPr>
          <w:sz w:val="24"/>
          <w:szCs w:val="24"/>
        </w:rPr>
        <w:t>Strassmann</w:t>
      </w:r>
      <w:proofErr w:type="spellEnd"/>
      <w:r>
        <w:rPr>
          <w:sz w:val="24"/>
          <w:szCs w:val="24"/>
        </w:rPr>
        <w:t xml:space="preserve">, Y. Zhu, D.C. </w:t>
      </w:r>
      <w:proofErr w:type="spellStart"/>
      <w:r>
        <w:rPr>
          <w:sz w:val="24"/>
          <w:szCs w:val="24"/>
        </w:rPr>
        <w:t>Queller</w:t>
      </w:r>
      <w:proofErr w:type="spellEnd"/>
      <w:r>
        <w:rPr>
          <w:sz w:val="24"/>
          <w:szCs w:val="24"/>
        </w:rPr>
        <w:t xml:space="preserve">. Altruism and social cheating in the social amoeba </w:t>
      </w:r>
      <w:proofErr w:type="spellStart"/>
      <w:r>
        <w:rPr>
          <w:sz w:val="24"/>
          <w:szCs w:val="24"/>
        </w:rPr>
        <w:t>Dictyostelium</w:t>
      </w:r>
      <w:proofErr w:type="spellEnd"/>
      <w:r>
        <w:rPr>
          <w:sz w:val="24"/>
          <w:szCs w:val="24"/>
        </w:rPr>
        <w:t xml:space="preserve"> </w:t>
      </w:r>
      <w:proofErr w:type="spellStart"/>
      <w:r>
        <w:rPr>
          <w:sz w:val="24"/>
          <w:szCs w:val="24"/>
        </w:rPr>
        <w:t>discoideum</w:t>
      </w:r>
      <w:proofErr w:type="spellEnd"/>
      <w:r>
        <w:rPr>
          <w:sz w:val="24"/>
          <w:szCs w:val="24"/>
        </w:rPr>
        <w:t xml:space="preserve">. Nature, 408 (2000), pp. 965-967. </w:t>
      </w:r>
      <w:r>
        <w:rPr>
          <w:sz w:val="24"/>
          <w:szCs w:val="24"/>
          <w:vertAlign w:val="superscript"/>
        </w:rPr>
        <w:t>[</w:t>
      </w:r>
      <w:hyperlink r:id="rId125">
        <w:r>
          <w:rPr>
            <w:color w:val="1155CC"/>
            <w:sz w:val="24"/>
            <w:szCs w:val="24"/>
            <w:u w:val="single"/>
            <w:vertAlign w:val="superscript"/>
          </w:rPr>
          <w:t>63</w:t>
        </w:r>
      </w:hyperlink>
      <w:r>
        <w:rPr>
          <w:sz w:val="24"/>
          <w:szCs w:val="24"/>
          <w:vertAlign w:val="superscript"/>
        </w:rPr>
        <w:t>]</w:t>
      </w:r>
    </w:p>
    <w:p w14:paraId="61196667" w14:textId="77777777" w:rsidR="00FC50F9" w:rsidRDefault="004A4E9E">
      <w:pPr>
        <w:numPr>
          <w:ilvl w:val="0"/>
          <w:numId w:val="20"/>
        </w:numPr>
        <w:rPr>
          <w:sz w:val="24"/>
          <w:szCs w:val="24"/>
        </w:rPr>
      </w:pPr>
      <w:r>
        <w:rPr>
          <w:sz w:val="24"/>
          <w:szCs w:val="24"/>
        </w:rPr>
        <w:t xml:space="preserve">L. </w:t>
      </w:r>
      <w:proofErr w:type="spellStart"/>
      <w:r>
        <w:rPr>
          <w:sz w:val="24"/>
          <w:szCs w:val="24"/>
        </w:rPr>
        <w:t>Eichinger</w:t>
      </w:r>
      <w:proofErr w:type="spellEnd"/>
      <w:r>
        <w:rPr>
          <w:sz w:val="24"/>
          <w:szCs w:val="24"/>
        </w:rPr>
        <w:t xml:space="preserve">, J.A. </w:t>
      </w:r>
      <w:proofErr w:type="spellStart"/>
      <w:r>
        <w:rPr>
          <w:sz w:val="24"/>
          <w:szCs w:val="24"/>
        </w:rPr>
        <w:t>Pachebat</w:t>
      </w:r>
      <w:proofErr w:type="spellEnd"/>
      <w:r>
        <w:rPr>
          <w:sz w:val="24"/>
          <w:szCs w:val="24"/>
        </w:rPr>
        <w:t xml:space="preserve">, G. </w:t>
      </w:r>
      <w:proofErr w:type="spellStart"/>
      <w:r>
        <w:rPr>
          <w:sz w:val="24"/>
          <w:szCs w:val="24"/>
        </w:rPr>
        <w:t>Glockner</w:t>
      </w:r>
      <w:proofErr w:type="spellEnd"/>
      <w:r>
        <w:rPr>
          <w:sz w:val="24"/>
          <w:szCs w:val="24"/>
        </w:rPr>
        <w:t xml:space="preserve">, et al. The genome of the social amoeba </w:t>
      </w:r>
      <w:proofErr w:type="spellStart"/>
      <w:r>
        <w:rPr>
          <w:sz w:val="24"/>
          <w:szCs w:val="24"/>
        </w:rPr>
        <w:t>Dictyostelium</w:t>
      </w:r>
      <w:proofErr w:type="spellEnd"/>
      <w:r>
        <w:rPr>
          <w:sz w:val="24"/>
          <w:szCs w:val="24"/>
        </w:rPr>
        <w:t xml:space="preserve"> </w:t>
      </w:r>
      <w:proofErr w:type="spellStart"/>
      <w:r>
        <w:rPr>
          <w:sz w:val="24"/>
          <w:szCs w:val="24"/>
        </w:rPr>
        <w:t>discoideum</w:t>
      </w:r>
      <w:proofErr w:type="spellEnd"/>
      <w:r>
        <w:rPr>
          <w:sz w:val="24"/>
          <w:szCs w:val="24"/>
        </w:rPr>
        <w:t>. Nature, 435 (2005), pp. 43-</w:t>
      </w:r>
      <w:proofErr w:type="gramStart"/>
      <w:r>
        <w:rPr>
          <w:sz w:val="24"/>
          <w:szCs w:val="24"/>
        </w:rPr>
        <w:t>57.</w:t>
      </w:r>
      <w:r>
        <w:rPr>
          <w:sz w:val="24"/>
          <w:szCs w:val="24"/>
          <w:vertAlign w:val="superscript"/>
        </w:rPr>
        <w:t>[</w:t>
      </w:r>
      <w:proofErr w:type="gramEnd"/>
      <w:r>
        <w:fldChar w:fldCharType="begin"/>
      </w:r>
      <w:r>
        <w:instrText xml:space="preserve"> HYPERLINK "https://www.nature.com/articles/nature03481" \h </w:instrText>
      </w:r>
      <w:r>
        <w:fldChar w:fldCharType="separate"/>
      </w:r>
      <w:r>
        <w:rPr>
          <w:color w:val="1155CC"/>
          <w:sz w:val="24"/>
          <w:szCs w:val="24"/>
          <w:u w:val="single"/>
          <w:vertAlign w:val="superscript"/>
        </w:rPr>
        <w:t>66</w:t>
      </w:r>
      <w:r>
        <w:rPr>
          <w:color w:val="1155CC"/>
          <w:sz w:val="24"/>
          <w:szCs w:val="24"/>
          <w:u w:val="single"/>
          <w:vertAlign w:val="superscript"/>
        </w:rPr>
        <w:fldChar w:fldCharType="end"/>
      </w:r>
      <w:r>
        <w:rPr>
          <w:sz w:val="24"/>
          <w:szCs w:val="24"/>
          <w:vertAlign w:val="superscript"/>
        </w:rPr>
        <w:t xml:space="preserve">] </w:t>
      </w:r>
    </w:p>
    <w:p w14:paraId="267A7A40" w14:textId="77777777" w:rsidR="00FC50F9" w:rsidRDefault="004A4E9E">
      <w:pPr>
        <w:rPr>
          <w:sz w:val="24"/>
          <w:szCs w:val="24"/>
        </w:rPr>
      </w:pPr>
      <w:r>
        <w:rPr>
          <w:sz w:val="24"/>
          <w:szCs w:val="24"/>
        </w:rPr>
        <w:t xml:space="preserve"> </w:t>
      </w:r>
    </w:p>
    <w:p w14:paraId="43B0B441" w14:textId="77777777" w:rsidR="00FC50F9" w:rsidRDefault="004A4E9E">
      <w:pPr>
        <w:pStyle w:val="Heading3"/>
      </w:pPr>
      <w:bookmarkStart w:id="27" w:name="_cy39c1m6utpr" w:colFirst="0" w:colLast="0"/>
      <w:bookmarkEnd w:id="27"/>
      <w:r>
        <w:t>Social</w:t>
      </w:r>
      <w:r>
        <w:t xml:space="preserve"> Networking </w:t>
      </w:r>
    </w:p>
    <w:p w14:paraId="6CFFF4A2" w14:textId="77777777" w:rsidR="00FC50F9" w:rsidRDefault="004A4E9E">
      <w:pPr>
        <w:rPr>
          <w:sz w:val="24"/>
          <w:szCs w:val="24"/>
          <w:vertAlign w:val="superscript"/>
        </w:rPr>
      </w:pPr>
      <w:r>
        <w:rPr>
          <w:sz w:val="24"/>
          <w:szCs w:val="24"/>
        </w:rPr>
        <w:tab/>
        <w:t xml:space="preserve">Not long after the linking of genetics and social behavior, the concept of social networks and development of social or community processes based on behavioral interactions and information flow within a community began to gain track with the </w:t>
      </w:r>
      <w:r>
        <w:rPr>
          <w:sz w:val="24"/>
          <w:szCs w:val="24"/>
        </w:rPr>
        <w:t>application of network analysis techniques to animal social structures. [</w:t>
      </w:r>
      <w:hyperlink r:id="rId126">
        <w:r>
          <w:rPr>
            <w:color w:val="1155CC"/>
            <w:sz w:val="24"/>
            <w:szCs w:val="24"/>
            <w:u w:val="single"/>
          </w:rPr>
          <w:t>Girvan &amp; Newman, 2002</w:t>
        </w:r>
      </w:hyperlink>
      <w:r>
        <w:rPr>
          <w:sz w:val="24"/>
          <w:szCs w:val="24"/>
        </w:rPr>
        <w:t>] highlighted a number of properties found within community structures, including that in w</w:t>
      </w:r>
      <w:r>
        <w:rPr>
          <w:sz w:val="24"/>
          <w:szCs w:val="24"/>
        </w:rPr>
        <w:t>hich biological social networks are composed of tightly knit groups that share looser connection to each other, creating a hierarchy of connectivity within populations.</w:t>
      </w:r>
      <w:r>
        <w:rPr>
          <w:sz w:val="24"/>
          <w:szCs w:val="24"/>
          <w:vertAlign w:val="superscript"/>
        </w:rPr>
        <w:t>[</w:t>
      </w:r>
      <w:hyperlink r:id="rId127">
        <w:r>
          <w:rPr>
            <w:color w:val="1155CC"/>
            <w:sz w:val="24"/>
            <w:szCs w:val="24"/>
            <w:u w:val="single"/>
            <w:vertAlign w:val="superscript"/>
          </w:rPr>
          <w:t>67</w:t>
        </w:r>
      </w:hyperlink>
      <w:r>
        <w:rPr>
          <w:sz w:val="24"/>
          <w:szCs w:val="24"/>
          <w:vertAlign w:val="superscript"/>
        </w:rPr>
        <w:t xml:space="preserve">, </w:t>
      </w:r>
      <w:hyperlink r:id="rId128">
        <w:r>
          <w:rPr>
            <w:color w:val="1155CC"/>
            <w:sz w:val="24"/>
            <w:szCs w:val="24"/>
            <w:u w:val="single"/>
            <w:vertAlign w:val="superscript"/>
          </w:rPr>
          <w:t>18</w:t>
        </w:r>
      </w:hyperlink>
      <w:r>
        <w:rPr>
          <w:sz w:val="24"/>
          <w:szCs w:val="24"/>
          <w:vertAlign w:val="superscript"/>
        </w:rPr>
        <w:t xml:space="preserve">, </w:t>
      </w:r>
      <w:hyperlink r:id="rId129">
        <w:r>
          <w:rPr>
            <w:color w:val="1155CC"/>
            <w:sz w:val="24"/>
            <w:szCs w:val="24"/>
            <w:u w:val="single"/>
            <w:vertAlign w:val="superscript"/>
          </w:rPr>
          <w:t>68</w:t>
        </w:r>
      </w:hyperlink>
      <w:r>
        <w:rPr>
          <w:sz w:val="24"/>
          <w:szCs w:val="24"/>
          <w:vertAlign w:val="superscript"/>
        </w:rPr>
        <w:t>]</w:t>
      </w:r>
      <w:r>
        <w:rPr>
          <w:sz w:val="24"/>
          <w:szCs w:val="24"/>
        </w:rPr>
        <w:t xml:space="preserve"> [</w:t>
      </w:r>
      <w:hyperlink r:id="rId130">
        <w:r>
          <w:rPr>
            <w:color w:val="1155CC"/>
            <w:sz w:val="24"/>
            <w:szCs w:val="24"/>
            <w:u w:val="single"/>
          </w:rPr>
          <w:t>Wey et al., 2008</w:t>
        </w:r>
      </w:hyperlink>
      <w:r>
        <w:rPr>
          <w:sz w:val="24"/>
          <w:szCs w:val="24"/>
        </w:rPr>
        <w:t>] continued this application of network metrics to analysis of social structures, aiming to examine individuals and groups relative to other group members by identifying and quantifying various characteristics of different social relat</w:t>
      </w:r>
      <w:r>
        <w:rPr>
          <w:sz w:val="24"/>
          <w:szCs w:val="24"/>
        </w:rPr>
        <w:t xml:space="preserve">ionships present in populations using statistical network parameters. </w:t>
      </w:r>
    </w:p>
    <w:p w14:paraId="3258CE95" w14:textId="77777777" w:rsidR="00FC50F9" w:rsidRDefault="00FC50F9">
      <w:pPr>
        <w:rPr>
          <w:sz w:val="24"/>
          <w:szCs w:val="24"/>
        </w:rPr>
      </w:pPr>
    </w:p>
    <w:p w14:paraId="13F9FAFB" w14:textId="77777777" w:rsidR="00FC50F9" w:rsidRDefault="004A4E9E">
      <w:pPr>
        <w:rPr>
          <w:sz w:val="24"/>
          <w:szCs w:val="24"/>
        </w:rPr>
      </w:pPr>
      <w:r>
        <w:rPr>
          <w:sz w:val="24"/>
          <w:szCs w:val="24"/>
        </w:rPr>
        <w:t>Further Reading</w:t>
      </w:r>
    </w:p>
    <w:p w14:paraId="781E2248" w14:textId="77777777" w:rsidR="00FC50F9" w:rsidRDefault="004A4E9E">
      <w:pPr>
        <w:numPr>
          <w:ilvl w:val="0"/>
          <w:numId w:val="7"/>
        </w:numPr>
        <w:rPr>
          <w:sz w:val="24"/>
          <w:szCs w:val="24"/>
        </w:rPr>
      </w:pPr>
      <w:r>
        <w:rPr>
          <w:sz w:val="24"/>
          <w:szCs w:val="24"/>
        </w:rPr>
        <w:t xml:space="preserve">M. Girvan, M.E.J. Newman. Community structure in social and biological networks. Proc. Natl. Acad. Sci. USA, 99 (2002), pp. 7821-7826. </w:t>
      </w:r>
      <w:r>
        <w:rPr>
          <w:sz w:val="24"/>
          <w:szCs w:val="24"/>
          <w:vertAlign w:val="superscript"/>
        </w:rPr>
        <w:t>[</w:t>
      </w:r>
      <w:hyperlink r:id="rId131">
        <w:r>
          <w:rPr>
            <w:color w:val="1155CC"/>
            <w:sz w:val="24"/>
            <w:szCs w:val="24"/>
            <w:u w:val="single"/>
            <w:vertAlign w:val="superscript"/>
          </w:rPr>
          <w:t>67</w:t>
        </w:r>
      </w:hyperlink>
      <w:r>
        <w:rPr>
          <w:sz w:val="24"/>
          <w:szCs w:val="24"/>
          <w:vertAlign w:val="superscript"/>
        </w:rPr>
        <w:t>]</w:t>
      </w:r>
    </w:p>
    <w:p w14:paraId="37161FB7" w14:textId="77777777" w:rsidR="00FC50F9" w:rsidRDefault="004A4E9E">
      <w:pPr>
        <w:numPr>
          <w:ilvl w:val="0"/>
          <w:numId w:val="7"/>
        </w:numPr>
        <w:rPr>
          <w:sz w:val="24"/>
          <w:szCs w:val="24"/>
        </w:rPr>
      </w:pPr>
      <w:r>
        <w:rPr>
          <w:sz w:val="24"/>
          <w:szCs w:val="24"/>
        </w:rPr>
        <w:t xml:space="preserve">T. Wey, D.T. Blumstein, W. Shen, F. </w:t>
      </w:r>
      <w:proofErr w:type="spellStart"/>
      <w:r>
        <w:rPr>
          <w:sz w:val="24"/>
          <w:szCs w:val="24"/>
        </w:rPr>
        <w:t>Jordán</w:t>
      </w:r>
      <w:proofErr w:type="spellEnd"/>
      <w:r>
        <w:rPr>
          <w:sz w:val="24"/>
          <w:szCs w:val="24"/>
        </w:rPr>
        <w:t xml:space="preserve">. Social network analysis of animal </w:t>
      </w:r>
      <w:proofErr w:type="spellStart"/>
      <w:r>
        <w:rPr>
          <w:sz w:val="24"/>
          <w:szCs w:val="24"/>
        </w:rPr>
        <w:t>behaviour</w:t>
      </w:r>
      <w:proofErr w:type="spellEnd"/>
      <w:r>
        <w:rPr>
          <w:sz w:val="24"/>
          <w:szCs w:val="24"/>
        </w:rPr>
        <w:t xml:space="preserve">: a promising tool for the study of sociality. Anim. </w:t>
      </w:r>
      <w:proofErr w:type="spellStart"/>
      <w:r>
        <w:rPr>
          <w:sz w:val="24"/>
          <w:szCs w:val="24"/>
        </w:rPr>
        <w:t>Behav</w:t>
      </w:r>
      <w:proofErr w:type="spellEnd"/>
      <w:r>
        <w:rPr>
          <w:sz w:val="24"/>
          <w:szCs w:val="24"/>
        </w:rPr>
        <w:t xml:space="preserve">., 75 (2008), pp. 333-344. </w:t>
      </w:r>
      <w:r>
        <w:rPr>
          <w:sz w:val="24"/>
          <w:szCs w:val="24"/>
          <w:vertAlign w:val="superscript"/>
        </w:rPr>
        <w:t>[</w:t>
      </w:r>
      <w:hyperlink r:id="rId132">
        <w:r>
          <w:rPr>
            <w:color w:val="1155CC"/>
            <w:sz w:val="24"/>
            <w:szCs w:val="24"/>
            <w:u w:val="single"/>
            <w:vertAlign w:val="superscript"/>
          </w:rPr>
          <w:t>68</w:t>
        </w:r>
      </w:hyperlink>
      <w:r>
        <w:rPr>
          <w:sz w:val="24"/>
          <w:szCs w:val="24"/>
          <w:vertAlign w:val="superscript"/>
        </w:rPr>
        <w:t>]</w:t>
      </w:r>
    </w:p>
    <w:p w14:paraId="66CB772F" w14:textId="77777777" w:rsidR="00FC50F9" w:rsidRDefault="00FC50F9">
      <w:pPr>
        <w:rPr>
          <w:sz w:val="24"/>
          <w:szCs w:val="24"/>
        </w:rPr>
      </w:pPr>
    </w:p>
    <w:p w14:paraId="26A83FC2" w14:textId="77777777" w:rsidR="00FC50F9" w:rsidRDefault="004A4E9E">
      <w:pPr>
        <w:pStyle w:val="Heading3"/>
      </w:pPr>
      <w:bookmarkStart w:id="28" w:name="_q2ecq1dq7a4v" w:colFirst="0" w:colLast="0"/>
      <w:bookmarkEnd w:id="28"/>
      <w:r>
        <w:t>Personalities and Behavioral Syndromes</w:t>
      </w:r>
    </w:p>
    <w:p w14:paraId="1FA2CEB8" w14:textId="77777777" w:rsidR="00FC50F9" w:rsidRDefault="004A4E9E">
      <w:pPr>
        <w:rPr>
          <w:sz w:val="24"/>
          <w:szCs w:val="24"/>
        </w:rPr>
      </w:pPr>
      <w:r>
        <w:rPr>
          <w:sz w:val="24"/>
          <w:szCs w:val="24"/>
        </w:rPr>
        <w:tab/>
      </w:r>
      <w:r>
        <w:rPr>
          <w:sz w:val="24"/>
          <w:szCs w:val="24"/>
        </w:rPr>
        <w:t xml:space="preserve">Even though it has long been common knowledge that behavior, specifically personality, varies among individuals and is heritable, the study of variation (even contrasting variation) in animal personality across and within families, populations and species </w:t>
      </w:r>
      <w:r>
        <w:rPr>
          <w:sz w:val="24"/>
          <w:szCs w:val="24"/>
        </w:rPr>
        <w:t xml:space="preserve">hadn’t been a popular topic of study until the early 2000s, with the publication of </w:t>
      </w:r>
      <w:hyperlink r:id="rId133">
        <w:proofErr w:type="spellStart"/>
        <w:r>
          <w:rPr>
            <w:color w:val="1155CC"/>
            <w:sz w:val="24"/>
            <w:szCs w:val="24"/>
            <w:u w:val="single"/>
          </w:rPr>
          <w:t>Sih</w:t>
        </w:r>
        <w:proofErr w:type="spellEnd"/>
        <w:r>
          <w:rPr>
            <w:color w:val="1155CC"/>
            <w:sz w:val="24"/>
            <w:szCs w:val="24"/>
            <w:u w:val="single"/>
          </w:rPr>
          <w:t xml:space="preserve"> et al.’s overview of behavioral syndromes in 2004</w:t>
        </w:r>
      </w:hyperlink>
      <w:r>
        <w:rPr>
          <w:sz w:val="24"/>
          <w:szCs w:val="24"/>
        </w:rPr>
        <w:t>.</w:t>
      </w:r>
      <w:r>
        <w:rPr>
          <w:sz w:val="24"/>
          <w:szCs w:val="24"/>
          <w:vertAlign w:val="superscript"/>
        </w:rPr>
        <w:t>[</w:t>
      </w:r>
      <w:hyperlink r:id="rId134">
        <w:r>
          <w:rPr>
            <w:color w:val="1155CC"/>
            <w:sz w:val="24"/>
            <w:szCs w:val="24"/>
            <w:u w:val="single"/>
            <w:vertAlign w:val="superscript"/>
          </w:rPr>
          <w:t>69</w:t>
        </w:r>
      </w:hyperlink>
      <w:r>
        <w:rPr>
          <w:sz w:val="24"/>
          <w:szCs w:val="24"/>
          <w:vertAlign w:val="superscript"/>
        </w:rPr>
        <w:t>]</w:t>
      </w:r>
      <w:r>
        <w:rPr>
          <w:sz w:val="24"/>
          <w:szCs w:val="24"/>
        </w:rPr>
        <w:t xml:space="preserve"> In fact, the subject was often frowned upon since it implied that a seemingly unique human characteristic could be applied to animals, and scientists (especially women) who did so (either through traditional or unconv</w:t>
      </w:r>
      <w:r>
        <w:rPr>
          <w:sz w:val="24"/>
          <w:szCs w:val="24"/>
        </w:rPr>
        <w:t>entional methodology) were often criticized and devalued for introducing the potential for personal bias that would interfere with the dispassionate observation of their experimental subjects.</w:t>
      </w:r>
      <w:r>
        <w:rPr>
          <w:sz w:val="24"/>
          <w:szCs w:val="24"/>
          <w:vertAlign w:val="superscript"/>
        </w:rPr>
        <w:t>[</w:t>
      </w:r>
      <w:hyperlink r:id="rId135">
        <w:r>
          <w:rPr>
            <w:color w:val="1155CC"/>
            <w:sz w:val="24"/>
            <w:szCs w:val="24"/>
            <w:u w:val="single"/>
            <w:vertAlign w:val="superscript"/>
          </w:rPr>
          <w:t>18</w:t>
        </w:r>
      </w:hyperlink>
      <w:r>
        <w:rPr>
          <w:sz w:val="24"/>
          <w:szCs w:val="24"/>
          <w:vertAlign w:val="superscript"/>
        </w:rPr>
        <w:t xml:space="preserve">, </w:t>
      </w:r>
      <w:hyperlink r:id="rId136">
        <w:r>
          <w:rPr>
            <w:color w:val="1155CC"/>
            <w:sz w:val="24"/>
            <w:szCs w:val="24"/>
            <w:u w:val="single"/>
            <w:vertAlign w:val="superscript"/>
          </w:rPr>
          <w:t>70</w:t>
        </w:r>
      </w:hyperlink>
      <w:r>
        <w:rPr>
          <w:sz w:val="24"/>
          <w:szCs w:val="24"/>
          <w:vertAlign w:val="superscript"/>
        </w:rPr>
        <w:t>]</w:t>
      </w:r>
      <w:r>
        <w:rPr>
          <w:sz w:val="24"/>
          <w:szCs w:val="24"/>
        </w:rPr>
        <w:t xml:space="preserve"> For example, scientist </w:t>
      </w:r>
      <w:hyperlink r:id="rId137">
        <w:r>
          <w:rPr>
            <w:color w:val="1155CC"/>
            <w:sz w:val="24"/>
            <w:szCs w:val="24"/>
            <w:u w:val="single"/>
          </w:rPr>
          <w:t xml:space="preserve">Jane </w:t>
        </w:r>
        <w:r>
          <w:rPr>
            <w:color w:val="1155CC"/>
            <w:sz w:val="24"/>
            <w:szCs w:val="24"/>
            <w:u w:val="single"/>
          </w:rPr>
          <w:lastRenderedPageBreak/>
          <w:t>Goodall</w:t>
        </w:r>
      </w:hyperlink>
      <w:r>
        <w:rPr>
          <w:sz w:val="24"/>
          <w:szCs w:val="24"/>
        </w:rPr>
        <w:t xml:space="preserve"> named her animals and regarded them as having emotional lives but faced </w:t>
      </w:r>
      <w:r>
        <w:rPr>
          <w:sz w:val="24"/>
          <w:szCs w:val="24"/>
        </w:rPr>
        <w:t xml:space="preserve">heavy backlash from the scientific community for doing so. </w:t>
      </w:r>
      <w:r>
        <w:rPr>
          <w:sz w:val="24"/>
          <w:szCs w:val="24"/>
          <w:vertAlign w:val="superscript"/>
        </w:rPr>
        <w:t>[</w:t>
      </w:r>
      <w:hyperlink r:id="rId138">
        <w:r>
          <w:rPr>
            <w:color w:val="1155CC"/>
            <w:sz w:val="24"/>
            <w:szCs w:val="24"/>
            <w:u w:val="single"/>
            <w:vertAlign w:val="superscript"/>
          </w:rPr>
          <w:t>18</w:t>
        </w:r>
      </w:hyperlink>
      <w:r>
        <w:rPr>
          <w:sz w:val="24"/>
          <w:szCs w:val="24"/>
          <w:vertAlign w:val="superscript"/>
        </w:rPr>
        <w:t xml:space="preserve">, </w:t>
      </w:r>
      <w:hyperlink r:id="rId139">
        <w:r>
          <w:rPr>
            <w:color w:val="1155CC"/>
            <w:sz w:val="24"/>
            <w:szCs w:val="24"/>
            <w:u w:val="single"/>
            <w:vertAlign w:val="superscript"/>
          </w:rPr>
          <w:t>70</w:t>
        </w:r>
      </w:hyperlink>
      <w:r>
        <w:rPr>
          <w:sz w:val="24"/>
          <w:szCs w:val="24"/>
          <w:vertAlign w:val="superscript"/>
        </w:rPr>
        <w:t xml:space="preserve">, </w:t>
      </w:r>
      <w:hyperlink r:id="rId140">
        <w:r>
          <w:rPr>
            <w:color w:val="1155CC"/>
            <w:sz w:val="24"/>
            <w:szCs w:val="24"/>
            <w:u w:val="single"/>
            <w:vertAlign w:val="superscript"/>
          </w:rPr>
          <w:t>71</w:t>
        </w:r>
      </w:hyperlink>
      <w:r>
        <w:rPr>
          <w:sz w:val="24"/>
          <w:szCs w:val="24"/>
          <w:vertAlign w:val="superscript"/>
        </w:rPr>
        <w:t>]</w:t>
      </w:r>
      <w:r>
        <w:rPr>
          <w:sz w:val="24"/>
          <w:szCs w:val="24"/>
        </w:rPr>
        <w:t xml:space="preserve"> Following </w:t>
      </w:r>
      <w:proofErr w:type="spellStart"/>
      <w:r>
        <w:rPr>
          <w:sz w:val="24"/>
          <w:szCs w:val="24"/>
        </w:rPr>
        <w:t>Sih</w:t>
      </w:r>
      <w:proofErr w:type="spellEnd"/>
      <w:r>
        <w:rPr>
          <w:sz w:val="24"/>
          <w:szCs w:val="24"/>
        </w:rPr>
        <w:t xml:space="preserve"> et al.’s publication, it has since been recognized by more and more of the scientific community that it is possible to study variation and behavioral responses without introducing significant bias</w:t>
      </w:r>
      <w:r>
        <w:rPr>
          <w:sz w:val="24"/>
          <w:szCs w:val="24"/>
          <w:vertAlign w:val="superscript"/>
        </w:rPr>
        <w:t>[</w:t>
      </w:r>
      <w:hyperlink r:id="rId141">
        <w:r>
          <w:rPr>
            <w:color w:val="1155CC"/>
            <w:sz w:val="24"/>
            <w:szCs w:val="24"/>
            <w:u w:val="single"/>
            <w:vertAlign w:val="superscript"/>
          </w:rPr>
          <w:t>18</w:t>
        </w:r>
      </w:hyperlink>
      <w:r>
        <w:rPr>
          <w:sz w:val="24"/>
          <w:szCs w:val="24"/>
          <w:vertAlign w:val="superscript"/>
        </w:rPr>
        <w:t>]</w:t>
      </w:r>
      <w:r>
        <w:rPr>
          <w:sz w:val="24"/>
          <w:szCs w:val="24"/>
        </w:rPr>
        <w:t>, and although such methods can introduce occasional bias, by diversifying the researchers and the methods employed, many insights and various interpretations that provide a much fuller pic</w:t>
      </w:r>
      <w:r>
        <w:rPr>
          <w:sz w:val="24"/>
          <w:szCs w:val="24"/>
        </w:rPr>
        <w:t>ture of animal behavior strategies that wouldn’t have otherwise been discovered are being brought to light.</w:t>
      </w:r>
      <w:r>
        <w:rPr>
          <w:sz w:val="24"/>
          <w:szCs w:val="24"/>
          <w:vertAlign w:val="superscript"/>
        </w:rPr>
        <w:t>[</w:t>
      </w:r>
      <w:hyperlink r:id="rId142">
        <w:r>
          <w:rPr>
            <w:color w:val="1155CC"/>
            <w:sz w:val="24"/>
            <w:szCs w:val="24"/>
            <w:u w:val="single"/>
            <w:vertAlign w:val="superscript"/>
          </w:rPr>
          <w:t>70</w:t>
        </w:r>
      </w:hyperlink>
      <w:r>
        <w:rPr>
          <w:sz w:val="24"/>
          <w:szCs w:val="24"/>
          <w:vertAlign w:val="superscript"/>
        </w:rPr>
        <w:t>]</w:t>
      </w:r>
      <w:r>
        <w:rPr>
          <w:sz w:val="24"/>
          <w:szCs w:val="24"/>
        </w:rPr>
        <w:t xml:space="preserve"> </w:t>
      </w:r>
    </w:p>
    <w:p w14:paraId="43E12922" w14:textId="77777777" w:rsidR="00FC50F9" w:rsidRDefault="00FC50F9">
      <w:pPr>
        <w:rPr>
          <w:sz w:val="24"/>
          <w:szCs w:val="24"/>
        </w:rPr>
      </w:pPr>
    </w:p>
    <w:p w14:paraId="2FF3D159" w14:textId="77777777" w:rsidR="00FC50F9" w:rsidRDefault="004A4E9E">
      <w:pPr>
        <w:rPr>
          <w:sz w:val="24"/>
          <w:szCs w:val="24"/>
        </w:rPr>
      </w:pPr>
      <w:r>
        <w:rPr>
          <w:sz w:val="24"/>
          <w:szCs w:val="24"/>
        </w:rPr>
        <w:t>Further Reading</w:t>
      </w:r>
    </w:p>
    <w:p w14:paraId="37B30E90" w14:textId="77777777" w:rsidR="00FC50F9" w:rsidRDefault="004A4E9E">
      <w:pPr>
        <w:numPr>
          <w:ilvl w:val="0"/>
          <w:numId w:val="15"/>
        </w:numPr>
        <w:rPr>
          <w:sz w:val="24"/>
          <w:szCs w:val="24"/>
        </w:rPr>
      </w:pPr>
      <w:r>
        <w:rPr>
          <w:sz w:val="24"/>
          <w:szCs w:val="24"/>
        </w:rPr>
        <w:t xml:space="preserve">A. </w:t>
      </w:r>
      <w:proofErr w:type="spellStart"/>
      <w:r>
        <w:rPr>
          <w:sz w:val="24"/>
          <w:szCs w:val="24"/>
        </w:rPr>
        <w:t>Sih</w:t>
      </w:r>
      <w:proofErr w:type="spellEnd"/>
      <w:r>
        <w:rPr>
          <w:sz w:val="24"/>
          <w:szCs w:val="24"/>
        </w:rPr>
        <w:t>, A.M. Bell, J.C. Johnson, R.E. Ziemba. Behavioral synd</w:t>
      </w:r>
      <w:r>
        <w:rPr>
          <w:sz w:val="24"/>
          <w:szCs w:val="24"/>
        </w:rPr>
        <w:t xml:space="preserve">romes: An integrative overview. Quart. Rev. Biol., 79 (2004), pp. 241-277. </w:t>
      </w:r>
      <w:r>
        <w:rPr>
          <w:sz w:val="24"/>
          <w:szCs w:val="24"/>
          <w:vertAlign w:val="superscript"/>
        </w:rPr>
        <w:t>[</w:t>
      </w:r>
      <w:hyperlink r:id="rId143">
        <w:r>
          <w:rPr>
            <w:color w:val="1155CC"/>
            <w:sz w:val="24"/>
            <w:szCs w:val="24"/>
            <w:u w:val="single"/>
            <w:vertAlign w:val="superscript"/>
          </w:rPr>
          <w:t>69</w:t>
        </w:r>
      </w:hyperlink>
      <w:r>
        <w:rPr>
          <w:sz w:val="24"/>
          <w:szCs w:val="24"/>
          <w:vertAlign w:val="superscript"/>
        </w:rPr>
        <w:t>]</w:t>
      </w:r>
    </w:p>
    <w:p w14:paraId="6B426BDF" w14:textId="77777777" w:rsidR="00FC50F9" w:rsidRDefault="004A4E9E">
      <w:pPr>
        <w:numPr>
          <w:ilvl w:val="0"/>
          <w:numId w:val="15"/>
        </w:numPr>
        <w:rPr>
          <w:sz w:val="24"/>
          <w:szCs w:val="24"/>
        </w:rPr>
      </w:pPr>
      <w:r>
        <w:rPr>
          <w:sz w:val="24"/>
          <w:szCs w:val="24"/>
        </w:rPr>
        <w:t xml:space="preserve">Z. Tang-Martínez. The history and impact of women in animal </w:t>
      </w:r>
      <w:proofErr w:type="spellStart"/>
      <w:r>
        <w:rPr>
          <w:sz w:val="24"/>
          <w:szCs w:val="24"/>
        </w:rPr>
        <w:t>behaviour</w:t>
      </w:r>
      <w:proofErr w:type="spellEnd"/>
      <w:r>
        <w:rPr>
          <w:sz w:val="24"/>
          <w:szCs w:val="24"/>
        </w:rPr>
        <w:t xml:space="preserve"> and the ABS: a North American </w:t>
      </w:r>
      <w:r>
        <w:rPr>
          <w:sz w:val="24"/>
          <w:szCs w:val="24"/>
        </w:rPr>
        <w:t xml:space="preserve">perspective. Anim. </w:t>
      </w:r>
      <w:proofErr w:type="spellStart"/>
      <w:r>
        <w:rPr>
          <w:sz w:val="24"/>
          <w:szCs w:val="24"/>
        </w:rPr>
        <w:t>Behav</w:t>
      </w:r>
      <w:proofErr w:type="spellEnd"/>
      <w:r>
        <w:rPr>
          <w:sz w:val="24"/>
          <w:szCs w:val="24"/>
        </w:rPr>
        <w:t xml:space="preserve">., 164(2020), pp. 251-260. </w:t>
      </w:r>
      <w:r>
        <w:rPr>
          <w:sz w:val="24"/>
          <w:szCs w:val="24"/>
          <w:vertAlign w:val="superscript"/>
        </w:rPr>
        <w:t>[</w:t>
      </w:r>
      <w:hyperlink r:id="rId144">
        <w:r>
          <w:rPr>
            <w:color w:val="1155CC"/>
            <w:sz w:val="24"/>
            <w:szCs w:val="24"/>
            <w:u w:val="single"/>
            <w:vertAlign w:val="superscript"/>
          </w:rPr>
          <w:t>70</w:t>
        </w:r>
      </w:hyperlink>
      <w:r>
        <w:rPr>
          <w:sz w:val="24"/>
          <w:szCs w:val="24"/>
          <w:vertAlign w:val="superscript"/>
        </w:rPr>
        <w:t>]</w:t>
      </w:r>
      <w:r>
        <w:rPr>
          <w:sz w:val="24"/>
          <w:szCs w:val="24"/>
        </w:rPr>
        <w:t xml:space="preserve"> </w:t>
      </w:r>
    </w:p>
    <w:p w14:paraId="6E3147BD" w14:textId="77777777" w:rsidR="00FC50F9" w:rsidRDefault="00FC50F9">
      <w:pPr>
        <w:rPr>
          <w:sz w:val="24"/>
          <w:szCs w:val="24"/>
        </w:rPr>
      </w:pPr>
    </w:p>
    <w:p w14:paraId="739A1611" w14:textId="77777777" w:rsidR="00FC50F9" w:rsidRDefault="004A4E9E">
      <w:pPr>
        <w:pStyle w:val="Heading3"/>
      </w:pPr>
      <w:bookmarkStart w:id="29" w:name="_xj256ga8ui6r" w:colFirst="0" w:colLast="0"/>
      <w:bookmarkEnd w:id="29"/>
      <w:r>
        <w:t>Maternal Epigenetics</w:t>
      </w:r>
    </w:p>
    <w:p w14:paraId="794D867B" w14:textId="77777777" w:rsidR="00FC50F9" w:rsidRDefault="004A4E9E">
      <w:pPr>
        <w:rPr>
          <w:sz w:val="24"/>
          <w:szCs w:val="24"/>
        </w:rPr>
      </w:pPr>
      <w:r>
        <w:rPr>
          <w:sz w:val="24"/>
          <w:szCs w:val="24"/>
        </w:rPr>
        <w:tab/>
      </w:r>
      <w:hyperlink r:id="rId145" w:anchor=":~:text=Epigenetics%20is%20the%20study%20of,body%20reads%20a%20DNA%20sequence.">
        <w:r>
          <w:rPr>
            <w:color w:val="1155CC"/>
            <w:sz w:val="24"/>
            <w:szCs w:val="24"/>
            <w:u w:val="single"/>
          </w:rPr>
          <w:t xml:space="preserve">Epigenetics </w:t>
        </w:r>
      </w:hyperlink>
      <w:r>
        <w:rPr>
          <w:sz w:val="24"/>
          <w:szCs w:val="24"/>
        </w:rPr>
        <w:t>refers to the study of how the environment can influence and change gene expression (usual</w:t>
      </w:r>
      <w:r>
        <w:rPr>
          <w:sz w:val="24"/>
          <w:szCs w:val="24"/>
        </w:rPr>
        <w:t>ly reversibly but sometimes permanently) without changing DNA sequences.</w:t>
      </w:r>
      <w:r>
        <w:rPr>
          <w:sz w:val="24"/>
          <w:szCs w:val="24"/>
          <w:vertAlign w:val="superscript"/>
        </w:rPr>
        <w:t>[</w:t>
      </w:r>
      <w:hyperlink r:id="rId146">
        <w:r>
          <w:rPr>
            <w:color w:val="1155CC"/>
            <w:sz w:val="24"/>
            <w:szCs w:val="24"/>
            <w:u w:val="single"/>
            <w:vertAlign w:val="superscript"/>
          </w:rPr>
          <w:t>18</w:t>
        </w:r>
      </w:hyperlink>
      <w:r>
        <w:rPr>
          <w:sz w:val="24"/>
          <w:szCs w:val="24"/>
          <w:vertAlign w:val="superscript"/>
        </w:rPr>
        <w:t xml:space="preserve">, </w:t>
      </w:r>
      <w:hyperlink r:id="rId147" w:anchor=":~:text=Epigenetics%20is%20the%20study%20of,body%20reads%20a%20DNA%20sequence">
        <w:r>
          <w:rPr>
            <w:color w:val="1155CC"/>
            <w:sz w:val="24"/>
            <w:szCs w:val="24"/>
            <w:u w:val="single"/>
            <w:vertAlign w:val="superscript"/>
          </w:rPr>
          <w:t>72</w:t>
        </w:r>
      </w:hyperlink>
      <w:r>
        <w:rPr>
          <w:sz w:val="24"/>
          <w:szCs w:val="24"/>
          <w:vertAlign w:val="superscript"/>
        </w:rPr>
        <w:t>]</w:t>
      </w:r>
      <w:r>
        <w:rPr>
          <w:sz w:val="24"/>
          <w:szCs w:val="24"/>
        </w:rPr>
        <w:t xml:space="preserve"> Since DNA must be packaged in the cell as a coil around groups of proteins called histones to allow it to fit, the distance between groups of histones with DNA wrapped around them change</w:t>
      </w:r>
      <w:r>
        <w:rPr>
          <w:sz w:val="24"/>
          <w:szCs w:val="24"/>
        </w:rPr>
        <w:t>s whether other large proteins are able to access various DNA sequences to then transcribe those genes to make more proteins. Addition of other chemical groups like methyl groups (a CH</w:t>
      </w:r>
      <w:r>
        <w:rPr>
          <w:sz w:val="24"/>
          <w:szCs w:val="24"/>
          <w:vertAlign w:val="subscript"/>
        </w:rPr>
        <w:t>3</w:t>
      </w:r>
      <w:r>
        <w:rPr>
          <w:sz w:val="24"/>
          <w:szCs w:val="24"/>
        </w:rPr>
        <w:t xml:space="preserve"> group) will also change the DNA structure to result in a similar preve</w:t>
      </w:r>
      <w:r>
        <w:rPr>
          <w:sz w:val="24"/>
          <w:szCs w:val="24"/>
        </w:rPr>
        <w:t>ntion of transcription. These genes are said to be silenced.</w:t>
      </w:r>
      <w:r>
        <w:rPr>
          <w:sz w:val="24"/>
          <w:szCs w:val="24"/>
          <w:vertAlign w:val="superscript"/>
        </w:rPr>
        <w:t>[</w:t>
      </w:r>
      <w:hyperlink r:id="rId148">
        <w:r>
          <w:rPr>
            <w:color w:val="1155CC"/>
            <w:sz w:val="24"/>
            <w:szCs w:val="24"/>
            <w:u w:val="single"/>
            <w:vertAlign w:val="superscript"/>
          </w:rPr>
          <w:t>18</w:t>
        </w:r>
      </w:hyperlink>
      <w:r>
        <w:rPr>
          <w:sz w:val="24"/>
          <w:szCs w:val="24"/>
          <w:vertAlign w:val="superscript"/>
        </w:rPr>
        <w:t xml:space="preserve">, </w:t>
      </w:r>
      <w:hyperlink r:id="rId149" w:anchor=":~:text=Epigenetics%20is%20the%20study%20of,body%20reads%20a%20DNA%20sequence">
        <w:r>
          <w:rPr>
            <w:color w:val="1155CC"/>
            <w:sz w:val="24"/>
            <w:szCs w:val="24"/>
            <w:u w:val="single"/>
            <w:vertAlign w:val="superscript"/>
          </w:rPr>
          <w:t>72</w:t>
        </w:r>
      </w:hyperlink>
      <w:r>
        <w:rPr>
          <w:sz w:val="24"/>
          <w:szCs w:val="24"/>
          <w:vertAlign w:val="superscript"/>
        </w:rPr>
        <w:t>]</w:t>
      </w:r>
      <w:r>
        <w:rPr>
          <w:sz w:val="24"/>
          <w:szCs w:val="24"/>
        </w:rPr>
        <w:t xml:space="preserve"> </w:t>
      </w:r>
    </w:p>
    <w:p w14:paraId="2E2D03B6" w14:textId="77777777" w:rsidR="00FC50F9" w:rsidRDefault="004A4E9E">
      <w:pPr>
        <w:rPr>
          <w:sz w:val="24"/>
          <w:szCs w:val="24"/>
        </w:rPr>
      </w:pPr>
      <w:r>
        <w:rPr>
          <w:sz w:val="24"/>
          <w:szCs w:val="24"/>
        </w:rPr>
        <w:t xml:space="preserve">Maternal epigenetics refer to a mother’s influence on the extent to which her </w:t>
      </w:r>
      <w:proofErr w:type="spellStart"/>
      <w:r>
        <w:rPr>
          <w:sz w:val="24"/>
          <w:szCs w:val="24"/>
        </w:rPr>
        <w:t>offsprings</w:t>
      </w:r>
      <w:proofErr w:type="spellEnd"/>
      <w:r>
        <w:rPr>
          <w:sz w:val="24"/>
          <w:szCs w:val="24"/>
        </w:rPr>
        <w:t>’ genes are expressed or not. This can be prior to birth/hatching, or after, and can occur from a large range</w:t>
      </w:r>
      <w:r>
        <w:rPr>
          <w:sz w:val="24"/>
          <w:szCs w:val="24"/>
        </w:rPr>
        <w:t xml:space="preserve"> of environmental influences or actions performed by the mother.</w:t>
      </w:r>
      <w:r>
        <w:rPr>
          <w:sz w:val="24"/>
          <w:szCs w:val="24"/>
          <w:vertAlign w:val="superscript"/>
        </w:rPr>
        <w:t>[</w:t>
      </w:r>
      <w:hyperlink r:id="rId150">
        <w:r>
          <w:rPr>
            <w:color w:val="1155CC"/>
            <w:sz w:val="24"/>
            <w:szCs w:val="24"/>
            <w:u w:val="single"/>
            <w:vertAlign w:val="superscript"/>
          </w:rPr>
          <w:t>18</w:t>
        </w:r>
      </w:hyperlink>
      <w:r>
        <w:rPr>
          <w:sz w:val="24"/>
          <w:szCs w:val="24"/>
          <w:vertAlign w:val="superscript"/>
        </w:rPr>
        <w:t>]</w:t>
      </w:r>
      <w:r>
        <w:rPr>
          <w:sz w:val="24"/>
          <w:szCs w:val="24"/>
        </w:rPr>
        <w:t xml:space="preserve"> One pivotal paper that examined this in mice was [</w:t>
      </w:r>
      <w:hyperlink r:id="rId151">
        <w:r>
          <w:rPr>
            <w:color w:val="1155CC"/>
            <w:sz w:val="24"/>
            <w:szCs w:val="24"/>
            <w:u w:val="single"/>
          </w:rPr>
          <w:t>Weaver et al., 2004</w:t>
        </w:r>
      </w:hyperlink>
      <w:r>
        <w:rPr>
          <w:sz w:val="24"/>
          <w:szCs w:val="24"/>
        </w:rPr>
        <w:t>] who found that female mice who licked their pups and arched their backs more during nursing changed the silencing and expression of the pups’ genes. In addition to informing the appearance of certain genetic diseases and behavior, a</w:t>
      </w:r>
      <w:r>
        <w:rPr>
          <w:sz w:val="24"/>
          <w:szCs w:val="24"/>
        </w:rPr>
        <w:t xml:space="preserve">nd providing insight on parental </w:t>
      </w:r>
      <w:proofErr w:type="spellStart"/>
      <w:r>
        <w:rPr>
          <w:sz w:val="24"/>
          <w:szCs w:val="24"/>
        </w:rPr>
        <w:t>affect</w:t>
      </w:r>
      <w:proofErr w:type="spellEnd"/>
      <w:r>
        <w:rPr>
          <w:sz w:val="24"/>
          <w:szCs w:val="24"/>
        </w:rPr>
        <w:t xml:space="preserve"> on their offspring</w:t>
      </w:r>
      <w:r>
        <w:rPr>
          <w:sz w:val="24"/>
          <w:szCs w:val="24"/>
          <w:vertAlign w:val="superscript"/>
        </w:rPr>
        <w:t>[</w:t>
      </w:r>
      <w:hyperlink r:id="rId152">
        <w:r>
          <w:rPr>
            <w:color w:val="1155CC"/>
            <w:sz w:val="24"/>
            <w:szCs w:val="24"/>
            <w:u w:val="single"/>
            <w:vertAlign w:val="superscript"/>
          </w:rPr>
          <w:t>73</w:t>
        </w:r>
      </w:hyperlink>
      <w:r>
        <w:rPr>
          <w:sz w:val="24"/>
          <w:szCs w:val="24"/>
          <w:vertAlign w:val="superscript"/>
        </w:rPr>
        <w:t>]</w:t>
      </w:r>
      <w:r>
        <w:rPr>
          <w:sz w:val="24"/>
          <w:szCs w:val="24"/>
        </w:rPr>
        <w:t>, maternal or paternal epigenetics can be combined with interspecies interaction studies to better understand how populations in an ecosystem ca</w:t>
      </w:r>
      <w:r>
        <w:rPr>
          <w:sz w:val="24"/>
          <w:szCs w:val="24"/>
        </w:rPr>
        <w:t xml:space="preserve">n be affected by and can adapt to a continually changing environment. </w:t>
      </w:r>
    </w:p>
    <w:p w14:paraId="0FF42DAB" w14:textId="77777777" w:rsidR="00FC50F9" w:rsidRDefault="00FC50F9">
      <w:pPr>
        <w:rPr>
          <w:sz w:val="24"/>
          <w:szCs w:val="24"/>
        </w:rPr>
      </w:pPr>
    </w:p>
    <w:p w14:paraId="2588B6B7" w14:textId="77777777" w:rsidR="00FC50F9" w:rsidRDefault="004A4E9E">
      <w:pPr>
        <w:jc w:val="center"/>
        <w:rPr>
          <w:sz w:val="24"/>
          <w:szCs w:val="24"/>
        </w:rPr>
      </w:pPr>
      <w:r>
        <w:rPr>
          <w:noProof/>
          <w:sz w:val="24"/>
          <w:szCs w:val="24"/>
        </w:rPr>
        <w:lastRenderedPageBreak/>
        <w:drawing>
          <wp:inline distT="114300" distB="114300" distL="114300" distR="114300" wp14:anchorId="5575D91E" wp14:editId="251732E9">
            <wp:extent cx="2682085" cy="432911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3"/>
                    <a:srcRect/>
                    <a:stretch>
                      <a:fillRect/>
                    </a:stretch>
                  </pic:blipFill>
                  <pic:spPr>
                    <a:xfrm>
                      <a:off x="0" y="0"/>
                      <a:ext cx="2682085" cy="4329113"/>
                    </a:xfrm>
                    <a:prstGeom prst="rect">
                      <a:avLst/>
                    </a:prstGeom>
                    <a:ln/>
                  </pic:spPr>
                </pic:pic>
              </a:graphicData>
            </a:graphic>
          </wp:inline>
        </w:drawing>
      </w:r>
    </w:p>
    <w:p w14:paraId="08D649CC" w14:textId="77777777" w:rsidR="00FC50F9" w:rsidRDefault="004A4E9E">
      <w:pPr>
        <w:jc w:val="center"/>
        <w:rPr>
          <w:sz w:val="24"/>
          <w:szCs w:val="24"/>
        </w:rPr>
      </w:pPr>
      <w:r>
        <w:rPr>
          <w:sz w:val="24"/>
          <w:szCs w:val="24"/>
        </w:rPr>
        <w:t>“</w:t>
      </w:r>
      <w:hyperlink r:id="rId154">
        <w:r>
          <w:rPr>
            <w:color w:val="1155CC"/>
            <w:sz w:val="24"/>
            <w:szCs w:val="24"/>
            <w:u w:val="single"/>
          </w:rPr>
          <w:t>Biology - Organization of Eukaryotic Chromosomes</w:t>
        </w:r>
      </w:hyperlink>
      <w:r>
        <w:rPr>
          <w:sz w:val="24"/>
          <w:szCs w:val="24"/>
        </w:rPr>
        <w:t xml:space="preserve">” by </w:t>
      </w:r>
      <w:hyperlink r:id="rId155">
        <w:r>
          <w:rPr>
            <w:color w:val="1155CC"/>
            <w:sz w:val="24"/>
            <w:szCs w:val="24"/>
            <w:u w:val="single"/>
          </w:rPr>
          <w:t>CNX OpenStax</w:t>
        </w:r>
      </w:hyperlink>
      <w:r>
        <w:rPr>
          <w:sz w:val="24"/>
          <w:szCs w:val="24"/>
        </w:rPr>
        <w:t xml:space="preserve">, used under </w:t>
      </w:r>
      <w:hyperlink r:id="rId156">
        <w:r>
          <w:rPr>
            <w:color w:val="1155CC"/>
            <w:sz w:val="24"/>
            <w:szCs w:val="24"/>
            <w:u w:val="single"/>
          </w:rPr>
          <w:t>CC BY 4.0</w:t>
        </w:r>
      </w:hyperlink>
    </w:p>
    <w:p w14:paraId="1FD9DD3F" w14:textId="77777777" w:rsidR="00FC50F9" w:rsidRDefault="004A4E9E">
      <w:pPr>
        <w:rPr>
          <w:sz w:val="24"/>
          <w:szCs w:val="24"/>
        </w:rPr>
      </w:pPr>
      <w:r>
        <w:rPr>
          <w:sz w:val="24"/>
          <w:szCs w:val="24"/>
        </w:rPr>
        <w:t>Further Reading</w:t>
      </w:r>
    </w:p>
    <w:p w14:paraId="04096DF7" w14:textId="77777777" w:rsidR="00FC50F9" w:rsidRDefault="004A4E9E">
      <w:pPr>
        <w:numPr>
          <w:ilvl w:val="0"/>
          <w:numId w:val="13"/>
        </w:numPr>
        <w:rPr>
          <w:sz w:val="24"/>
          <w:szCs w:val="24"/>
        </w:rPr>
      </w:pPr>
      <w:r>
        <w:rPr>
          <w:sz w:val="24"/>
          <w:szCs w:val="24"/>
        </w:rPr>
        <w:t xml:space="preserve">I.C.G. Weaver, N. </w:t>
      </w:r>
      <w:proofErr w:type="spellStart"/>
      <w:r>
        <w:rPr>
          <w:sz w:val="24"/>
          <w:szCs w:val="24"/>
        </w:rPr>
        <w:t>Cervoni</w:t>
      </w:r>
      <w:proofErr w:type="spellEnd"/>
      <w:r>
        <w:rPr>
          <w:sz w:val="24"/>
          <w:szCs w:val="24"/>
        </w:rPr>
        <w:t>, F.A. Champagne, et al. Epigeneti</w:t>
      </w:r>
      <w:r>
        <w:rPr>
          <w:sz w:val="24"/>
          <w:szCs w:val="24"/>
        </w:rPr>
        <w:t>c programming by maternal behavior</w:t>
      </w:r>
    </w:p>
    <w:p w14:paraId="78CC596B" w14:textId="77777777" w:rsidR="00FC50F9" w:rsidRDefault="004A4E9E">
      <w:pPr>
        <w:ind w:left="720"/>
        <w:rPr>
          <w:sz w:val="24"/>
          <w:szCs w:val="24"/>
        </w:rPr>
      </w:pPr>
      <w:r>
        <w:rPr>
          <w:sz w:val="24"/>
          <w:szCs w:val="24"/>
        </w:rPr>
        <w:t xml:space="preserve">Nat. </w:t>
      </w:r>
      <w:proofErr w:type="spellStart"/>
      <w:r>
        <w:rPr>
          <w:sz w:val="24"/>
          <w:szCs w:val="24"/>
        </w:rPr>
        <w:t>Neurosci</w:t>
      </w:r>
      <w:proofErr w:type="spellEnd"/>
      <w:r>
        <w:rPr>
          <w:sz w:val="24"/>
          <w:szCs w:val="24"/>
        </w:rPr>
        <w:t xml:space="preserve">., 7 (2004), pp. 847-854. </w:t>
      </w:r>
      <w:r>
        <w:rPr>
          <w:sz w:val="24"/>
          <w:szCs w:val="24"/>
          <w:vertAlign w:val="superscript"/>
        </w:rPr>
        <w:t>[</w:t>
      </w:r>
      <w:hyperlink r:id="rId157">
        <w:r>
          <w:rPr>
            <w:color w:val="1155CC"/>
            <w:sz w:val="24"/>
            <w:szCs w:val="24"/>
            <w:u w:val="single"/>
            <w:vertAlign w:val="superscript"/>
          </w:rPr>
          <w:t>73</w:t>
        </w:r>
      </w:hyperlink>
      <w:r>
        <w:rPr>
          <w:sz w:val="24"/>
          <w:szCs w:val="24"/>
          <w:vertAlign w:val="superscript"/>
        </w:rPr>
        <w:t>]</w:t>
      </w:r>
    </w:p>
    <w:p w14:paraId="528F6305" w14:textId="77777777" w:rsidR="00FC50F9" w:rsidRDefault="004A4E9E">
      <w:pPr>
        <w:numPr>
          <w:ilvl w:val="0"/>
          <w:numId w:val="13"/>
        </w:numPr>
        <w:rPr>
          <w:sz w:val="24"/>
          <w:szCs w:val="24"/>
        </w:rPr>
      </w:pPr>
      <w:r>
        <w:rPr>
          <w:sz w:val="24"/>
          <w:szCs w:val="24"/>
        </w:rPr>
        <w:t xml:space="preserve">E.C. Braithwaite, M. </w:t>
      </w:r>
      <w:proofErr w:type="spellStart"/>
      <w:r>
        <w:rPr>
          <w:sz w:val="24"/>
          <w:szCs w:val="24"/>
        </w:rPr>
        <w:t>Kundakovic</w:t>
      </w:r>
      <w:proofErr w:type="spellEnd"/>
      <w:r>
        <w:rPr>
          <w:sz w:val="24"/>
          <w:szCs w:val="24"/>
        </w:rPr>
        <w:t>, P.G. Ramchandani, S.E. Murphy, F.A. Champagne. Maternal prenatal depressive symptoms predict i</w:t>
      </w:r>
      <w:r>
        <w:rPr>
          <w:sz w:val="24"/>
          <w:szCs w:val="24"/>
        </w:rPr>
        <w:t xml:space="preserve">nfant NR3C1 1F and BDNF IV DNA methylation. Epigenetics, 10 (2015), pp. 408-417. </w:t>
      </w:r>
      <w:r>
        <w:rPr>
          <w:sz w:val="24"/>
          <w:szCs w:val="24"/>
          <w:vertAlign w:val="superscript"/>
        </w:rPr>
        <w:t>[</w:t>
      </w:r>
      <w:hyperlink r:id="rId158">
        <w:r>
          <w:rPr>
            <w:color w:val="1155CC"/>
            <w:sz w:val="24"/>
            <w:szCs w:val="24"/>
            <w:u w:val="single"/>
            <w:vertAlign w:val="superscript"/>
          </w:rPr>
          <w:t>74</w:t>
        </w:r>
      </w:hyperlink>
      <w:r>
        <w:rPr>
          <w:sz w:val="24"/>
          <w:szCs w:val="24"/>
          <w:vertAlign w:val="superscript"/>
        </w:rPr>
        <w:t>]</w:t>
      </w:r>
    </w:p>
    <w:p w14:paraId="61D6881D" w14:textId="77777777" w:rsidR="00FC50F9" w:rsidRDefault="004A4E9E">
      <w:pPr>
        <w:numPr>
          <w:ilvl w:val="0"/>
          <w:numId w:val="13"/>
        </w:numPr>
        <w:rPr>
          <w:sz w:val="24"/>
          <w:szCs w:val="24"/>
        </w:rPr>
      </w:pPr>
      <w:r>
        <w:rPr>
          <w:sz w:val="24"/>
          <w:szCs w:val="24"/>
        </w:rPr>
        <w:t xml:space="preserve">E.B. </w:t>
      </w:r>
      <w:proofErr w:type="spellStart"/>
      <w:r>
        <w:rPr>
          <w:sz w:val="24"/>
          <w:szCs w:val="24"/>
        </w:rPr>
        <w:t>Keverne</w:t>
      </w:r>
      <w:proofErr w:type="spellEnd"/>
      <w:r>
        <w:rPr>
          <w:sz w:val="24"/>
          <w:szCs w:val="24"/>
        </w:rPr>
        <w:t xml:space="preserve">, D.W. Pfaff, I. </w:t>
      </w:r>
      <w:proofErr w:type="spellStart"/>
      <w:r>
        <w:rPr>
          <w:sz w:val="24"/>
          <w:szCs w:val="24"/>
        </w:rPr>
        <w:t>Tabansky</w:t>
      </w:r>
      <w:proofErr w:type="spellEnd"/>
      <w:r>
        <w:rPr>
          <w:sz w:val="24"/>
          <w:szCs w:val="24"/>
        </w:rPr>
        <w:t>. Epigenetic changes in the developing brain: effects on behavior. P</w:t>
      </w:r>
      <w:r>
        <w:rPr>
          <w:sz w:val="24"/>
          <w:szCs w:val="24"/>
        </w:rPr>
        <w:t xml:space="preserve">roc. Natl. Acad. Sci. USA, 112 (2015), pp. 6789-6795. </w:t>
      </w:r>
      <w:r>
        <w:rPr>
          <w:sz w:val="24"/>
          <w:szCs w:val="24"/>
          <w:vertAlign w:val="superscript"/>
        </w:rPr>
        <w:t>[</w:t>
      </w:r>
      <w:hyperlink r:id="rId159">
        <w:r>
          <w:rPr>
            <w:color w:val="1155CC"/>
            <w:sz w:val="24"/>
            <w:szCs w:val="24"/>
            <w:u w:val="single"/>
            <w:vertAlign w:val="superscript"/>
          </w:rPr>
          <w:t>75</w:t>
        </w:r>
      </w:hyperlink>
      <w:r>
        <w:rPr>
          <w:sz w:val="24"/>
          <w:szCs w:val="24"/>
          <w:vertAlign w:val="superscript"/>
        </w:rPr>
        <w:t>]</w:t>
      </w:r>
    </w:p>
    <w:p w14:paraId="7E309D71" w14:textId="77777777" w:rsidR="00FC50F9" w:rsidRDefault="00FC50F9">
      <w:pPr>
        <w:rPr>
          <w:sz w:val="24"/>
          <w:szCs w:val="24"/>
        </w:rPr>
      </w:pPr>
    </w:p>
    <w:p w14:paraId="2A15013F" w14:textId="77777777" w:rsidR="00FC50F9" w:rsidRDefault="004A4E9E">
      <w:pPr>
        <w:pStyle w:val="Heading3"/>
      </w:pPr>
      <w:bookmarkStart w:id="30" w:name="_mdc9rirpimex" w:colFirst="0" w:colLast="0"/>
      <w:bookmarkEnd w:id="30"/>
      <w:r>
        <w:t xml:space="preserve">Exploitation of Information Dissemination </w:t>
      </w:r>
    </w:p>
    <w:p w14:paraId="02DD97D8" w14:textId="77777777" w:rsidR="00FC50F9" w:rsidRDefault="004A4E9E">
      <w:pPr>
        <w:rPr>
          <w:sz w:val="24"/>
          <w:szCs w:val="24"/>
        </w:rPr>
      </w:pPr>
      <w:r>
        <w:rPr>
          <w:sz w:val="24"/>
          <w:szCs w:val="24"/>
        </w:rPr>
        <w:t>Everyone has things they’re comfortable sharing and other things they would rather keep secret</w:t>
      </w:r>
      <w:r>
        <w:rPr>
          <w:sz w:val="24"/>
          <w:szCs w:val="24"/>
        </w:rPr>
        <w:t>. In 2004, [</w:t>
      </w:r>
      <w:proofErr w:type="spellStart"/>
      <w:r>
        <w:fldChar w:fldCharType="begin"/>
      </w:r>
      <w:r>
        <w:instrText xml:space="preserve"> HYPERLINK "https://doi.org/10.1126/science.1098254" \h </w:instrText>
      </w:r>
      <w:r>
        <w:fldChar w:fldCharType="separate"/>
      </w:r>
      <w:r>
        <w:rPr>
          <w:color w:val="1155CC"/>
          <w:sz w:val="24"/>
          <w:szCs w:val="24"/>
          <w:u w:val="single"/>
        </w:rPr>
        <w:t>Danchin</w:t>
      </w:r>
      <w:proofErr w:type="spellEnd"/>
      <w:r>
        <w:rPr>
          <w:color w:val="1155CC"/>
          <w:sz w:val="24"/>
          <w:szCs w:val="24"/>
          <w:u w:val="single"/>
        </w:rPr>
        <w:t xml:space="preserve"> et al., 2004</w:t>
      </w:r>
      <w:r>
        <w:rPr>
          <w:color w:val="1155CC"/>
          <w:sz w:val="24"/>
          <w:szCs w:val="24"/>
          <w:u w:val="single"/>
        </w:rPr>
        <w:fldChar w:fldCharType="end"/>
      </w:r>
      <w:r>
        <w:rPr>
          <w:sz w:val="24"/>
          <w:szCs w:val="24"/>
        </w:rPr>
        <w:t>] synthesized the theory of how other animals do this as well, using the public and private information they learn to enhance their survival and reproduction.</w:t>
      </w:r>
      <w:r>
        <w:rPr>
          <w:sz w:val="24"/>
          <w:szCs w:val="24"/>
          <w:vertAlign w:val="superscript"/>
        </w:rPr>
        <w:t>[</w:t>
      </w:r>
      <w:hyperlink r:id="rId160">
        <w:r>
          <w:rPr>
            <w:color w:val="1155CC"/>
            <w:sz w:val="24"/>
            <w:szCs w:val="24"/>
            <w:u w:val="single"/>
            <w:vertAlign w:val="superscript"/>
          </w:rPr>
          <w:t>18</w:t>
        </w:r>
      </w:hyperlink>
      <w:r>
        <w:rPr>
          <w:sz w:val="24"/>
          <w:szCs w:val="24"/>
          <w:vertAlign w:val="superscript"/>
        </w:rPr>
        <w:t xml:space="preserve">, </w:t>
      </w:r>
      <w:hyperlink r:id="rId161">
        <w:r>
          <w:rPr>
            <w:color w:val="1155CC"/>
            <w:sz w:val="24"/>
            <w:szCs w:val="24"/>
            <w:u w:val="single"/>
            <w:vertAlign w:val="superscript"/>
          </w:rPr>
          <w:t>76</w:t>
        </w:r>
      </w:hyperlink>
      <w:r>
        <w:rPr>
          <w:sz w:val="24"/>
          <w:szCs w:val="24"/>
          <w:vertAlign w:val="superscript"/>
        </w:rPr>
        <w:t>]</w:t>
      </w:r>
      <w:r>
        <w:rPr>
          <w:sz w:val="24"/>
          <w:szCs w:val="24"/>
        </w:rPr>
        <w:t xml:space="preserve"> [</w:t>
      </w:r>
      <w:proofErr w:type="spellStart"/>
      <w:r>
        <w:rPr>
          <w:sz w:val="24"/>
          <w:szCs w:val="24"/>
        </w:rPr>
        <w:t>Danchin</w:t>
      </w:r>
      <w:proofErr w:type="spellEnd"/>
      <w:r>
        <w:rPr>
          <w:sz w:val="24"/>
          <w:szCs w:val="24"/>
        </w:rPr>
        <w:t xml:space="preserve"> et al., 2004] created a framework comprising four categories for acquired (and not genetic) info</w:t>
      </w:r>
      <w:r>
        <w:rPr>
          <w:sz w:val="24"/>
          <w:szCs w:val="24"/>
        </w:rPr>
        <w:t>rmation:</w:t>
      </w:r>
    </w:p>
    <w:p w14:paraId="0A16F7AA" w14:textId="77777777" w:rsidR="00FC50F9" w:rsidRDefault="004A4E9E">
      <w:pPr>
        <w:numPr>
          <w:ilvl w:val="0"/>
          <w:numId w:val="16"/>
        </w:numPr>
        <w:rPr>
          <w:sz w:val="24"/>
          <w:szCs w:val="24"/>
        </w:rPr>
      </w:pPr>
      <w:r>
        <w:rPr>
          <w:sz w:val="24"/>
          <w:szCs w:val="24"/>
        </w:rPr>
        <w:t>“Private information that has remained private.</w:t>
      </w:r>
    </w:p>
    <w:p w14:paraId="2E27DF19" w14:textId="77777777" w:rsidR="00FC50F9" w:rsidRDefault="004A4E9E">
      <w:pPr>
        <w:numPr>
          <w:ilvl w:val="0"/>
          <w:numId w:val="16"/>
        </w:numPr>
        <w:rPr>
          <w:sz w:val="24"/>
          <w:szCs w:val="24"/>
        </w:rPr>
      </w:pPr>
      <w:r>
        <w:rPr>
          <w:sz w:val="24"/>
          <w:szCs w:val="24"/>
        </w:rPr>
        <w:lastRenderedPageBreak/>
        <w:t>Private information that has been intercepted by unintended receivers.</w:t>
      </w:r>
    </w:p>
    <w:p w14:paraId="4AA67E3D" w14:textId="77777777" w:rsidR="00FC50F9" w:rsidRDefault="004A4E9E">
      <w:pPr>
        <w:numPr>
          <w:ilvl w:val="0"/>
          <w:numId w:val="16"/>
        </w:numPr>
        <w:rPr>
          <w:sz w:val="24"/>
          <w:szCs w:val="24"/>
        </w:rPr>
      </w:pPr>
      <w:r>
        <w:rPr>
          <w:sz w:val="24"/>
          <w:szCs w:val="24"/>
        </w:rPr>
        <w:t>Public information that is not concealed because of its low value; cost of concealment exceeds the cost release.</w:t>
      </w:r>
    </w:p>
    <w:p w14:paraId="7045D5A4" w14:textId="77777777" w:rsidR="00FC50F9" w:rsidRDefault="004A4E9E">
      <w:pPr>
        <w:numPr>
          <w:ilvl w:val="0"/>
          <w:numId w:val="16"/>
        </w:numPr>
        <w:rPr>
          <w:sz w:val="24"/>
          <w:szCs w:val="24"/>
        </w:rPr>
      </w:pPr>
      <w:r>
        <w:rPr>
          <w:sz w:val="24"/>
          <w:szCs w:val="24"/>
        </w:rPr>
        <w:t>Public informat</w:t>
      </w:r>
      <w:r>
        <w:rPr>
          <w:sz w:val="24"/>
          <w:szCs w:val="24"/>
        </w:rPr>
        <w:t>ion that is purposefully release with either honest or dishonest intentions”</w:t>
      </w:r>
      <w:r>
        <w:rPr>
          <w:sz w:val="24"/>
          <w:szCs w:val="24"/>
          <w:vertAlign w:val="superscript"/>
        </w:rPr>
        <w:t>[</w:t>
      </w:r>
      <w:hyperlink r:id="rId162">
        <w:r>
          <w:rPr>
            <w:color w:val="1155CC"/>
            <w:sz w:val="24"/>
            <w:szCs w:val="24"/>
            <w:u w:val="single"/>
            <w:vertAlign w:val="superscript"/>
          </w:rPr>
          <w:t>18</w:t>
        </w:r>
      </w:hyperlink>
      <w:r>
        <w:rPr>
          <w:sz w:val="24"/>
          <w:szCs w:val="24"/>
          <w:vertAlign w:val="superscript"/>
        </w:rPr>
        <w:t xml:space="preserve">, </w:t>
      </w:r>
      <w:hyperlink r:id="rId163">
        <w:r>
          <w:rPr>
            <w:color w:val="1155CC"/>
            <w:sz w:val="24"/>
            <w:szCs w:val="24"/>
            <w:u w:val="single"/>
            <w:vertAlign w:val="superscript"/>
          </w:rPr>
          <w:t>76</w:t>
        </w:r>
      </w:hyperlink>
      <w:r>
        <w:rPr>
          <w:sz w:val="24"/>
          <w:szCs w:val="24"/>
          <w:vertAlign w:val="superscript"/>
        </w:rPr>
        <w:t>]</w:t>
      </w:r>
    </w:p>
    <w:p w14:paraId="4221F741" w14:textId="77777777" w:rsidR="00FC50F9" w:rsidRDefault="004A4E9E">
      <w:pPr>
        <w:rPr>
          <w:sz w:val="24"/>
          <w:szCs w:val="24"/>
        </w:rPr>
      </w:pPr>
      <w:r>
        <w:rPr>
          <w:sz w:val="24"/>
          <w:szCs w:val="24"/>
        </w:rPr>
        <w:t>In addition to drawing focus to mechanisms used to intercept private information or release misleading public information, [</w:t>
      </w:r>
      <w:proofErr w:type="spellStart"/>
      <w:r>
        <w:rPr>
          <w:sz w:val="24"/>
          <w:szCs w:val="24"/>
        </w:rPr>
        <w:t>Danchin</w:t>
      </w:r>
      <w:proofErr w:type="spellEnd"/>
      <w:r>
        <w:rPr>
          <w:sz w:val="24"/>
          <w:szCs w:val="24"/>
        </w:rPr>
        <w:t xml:space="preserve"> et al., 2014] also examined how evolution and cultural change c</w:t>
      </w:r>
      <w:r>
        <w:rPr>
          <w:sz w:val="24"/>
          <w:szCs w:val="24"/>
        </w:rPr>
        <w:t>ontrol and are impacted by varying information dissemination, since animals often react differently based on the information they acquire from their environment, and this can change based on the individual, the population or generation.</w:t>
      </w:r>
      <w:r>
        <w:rPr>
          <w:sz w:val="24"/>
          <w:szCs w:val="24"/>
          <w:vertAlign w:val="superscript"/>
        </w:rPr>
        <w:t>[</w:t>
      </w:r>
      <w:hyperlink r:id="rId164">
        <w:r>
          <w:rPr>
            <w:color w:val="1155CC"/>
            <w:sz w:val="24"/>
            <w:szCs w:val="24"/>
            <w:u w:val="single"/>
            <w:vertAlign w:val="superscript"/>
          </w:rPr>
          <w:t>18</w:t>
        </w:r>
      </w:hyperlink>
      <w:r>
        <w:rPr>
          <w:sz w:val="24"/>
          <w:szCs w:val="24"/>
          <w:vertAlign w:val="superscript"/>
        </w:rPr>
        <w:t xml:space="preserve">, </w:t>
      </w:r>
      <w:hyperlink r:id="rId165">
        <w:r>
          <w:rPr>
            <w:color w:val="1155CC"/>
            <w:sz w:val="24"/>
            <w:szCs w:val="24"/>
            <w:u w:val="single"/>
            <w:vertAlign w:val="superscript"/>
          </w:rPr>
          <w:t>76</w:t>
        </w:r>
      </w:hyperlink>
      <w:r>
        <w:rPr>
          <w:sz w:val="24"/>
          <w:szCs w:val="24"/>
          <w:vertAlign w:val="superscript"/>
        </w:rPr>
        <w:t>]</w:t>
      </w:r>
      <w:r>
        <w:rPr>
          <w:sz w:val="24"/>
          <w:szCs w:val="24"/>
        </w:rPr>
        <w:t xml:space="preserve">. </w:t>
      </w:r>
    </w:p>
    <w:p w14:paraId="2C174A10" w14:textId="77777777" w:rsidR="00FC50F9" w:rsidRDefault="00FC50F9">
      <w:pPr>
        <w:rPr>
          <w:sz w:val="24"/>
          <w:szCs w:val="24"/>
        </w:rPr>
      </w:pPr>
    </w:p>
    <w:p w14:paraId="14810C4D" w14:textId="77777777" w:rsidR="00FC50F9" w:rsidRDefault="004A4E9E">
      <w:pPr>
        <w:rPr>
          <w:sz w:val="24"/>
          <w:szCs w:val="24"/>
        </w:rPr>
      </w:pPr>
      <w:r>
        <w:rPr>
          <w:sz w:val="24"/>
          <w:szCs w:val="24"/>
        </w:rPr>
        <w:t>Further reading</w:t>
      </w:r>
    </w:p>
    <w:p w14:paraId="35C19A33" w14:textId="77777777" w:rsidR="00FC50F9" w:rsidRDefault="004A4E9E">
      <w:pPr>
        <w:numPr>
          <w:ilvl w:val="0"/>
          <w:numId w:val="14"/>
        </w:numPr>
        <w:rPr>
          <w:sz w:val="24"/>
          <w:szCs w:val="24"/>
        </w:rPr>
      </w:pPr>
      <w:r>
        <w:rPr>
          <w:sz w:val="24"/>
          <w:szCs w:val="24"/>
        </w:rPr>
        <w:t xml:space="preserve">E. </w:t>
      </w:r>
      <w:proofErr w:type="spellStart"/>
      <w:r>
        <w:rPr>
          <w:sz w:val="24"/>
          <w:szCs w:val="24"/>
        </w:rPr>
        <w:t>Danchin</w:t>
      </w:r>
      <w:proofErr w:type="spellEnd"/>
      <w:r>
        <w:rPr>
          <w:sz w:val="24"/>
          <w:szCs w:val="24"/>
        </w:rPr>
        <w:t xml:space="preserve">, L.A. </w:t>
      </w:r>
      <w:proofErr w:type="spellStart"/>
      <w:r>
        <w:rPr>
          <w:sz w:val="24"/>
          <w:szCs w:val="24"/>
        </w:rPr>
        <w:t>Giraldeau</w:t>
      </w:r>
      <w:proofErr w:type="spellEnd"/>
      <w:r>
        <w:rPr>
          <w:sz w:val="24"/>
          <w:szCs w:val="24"/>
        </w:rPr>
        <w:t xml:space="preserve">, T.J. </w:t>
      </w:r>
      <w:proofErr w:type="spellStart"/>
      <w:r>
        <w:rPr>
          <w:sz w:val="24"/>
          <w:szCs w:val="24"/>
        </w:rPr>
        <w:t>Valone</w:t>
      </w:r>
      <w:proofErr w:type="spellEnd"/>
      <w:r>
        <w:rPr>
          <w:sz w:val="24"/>
          <w:szCs w:val="24"/>
        </w:rPr>
        <w:t>, R.H. Wagner. Public information: from nosy neighbors to cu</w:t>
      </w:r>
      <w:r>
        <w:rPr>
          <w:sz w:val="24"/>
          <w:szCs w:val="24"/>
        </w:rPr>
        <w:t xml:space="preserve">ltural evolution. Science, 305 (2004), pp. 487-491. </w:t>
      </w:r>
      <w:r>
        <w:rPr>
          <w:sz w:val="24"/>
          <w:szCs w:val="24"/>
          <w:vertAlign w:val="superscript"/>
        </w:rPr>
        <w:t>[</w:t>
      </w:r>
      <w:hyperlink r:id="rId166">
        <w:r>
          <w:rPr>
            <w:color w:val="1155CC"/>
            <w:sz w:val="24"/>
            <w:szCs w:val="24"/>
            <w:u w:val="single"/>
            <w:vertAlign w:val="superscript"/>
          </w:rPr>
          <w:t>76</w:t>
        </w:r>
      </w:hyperlink>
      <w:r>
        <w:rPr>
          <w:sz w:val="24"/>
          <w:szCs w:val="24"/>
          <w:vertAlign w:val="superscript"/>
        </w:rPr>
        <w:t>]</w:t>
      </w:r>
      <w:r>
        <w:rPr>
          <w:sz w:val="24"/>
          <w:szCs w:val="24"/>
        </w:rPr>
        <w:t xml:space="preserve"> </w:t>
      </w:r>
    </w:p>
    <w:p w14:paraId="5F456128" w14:textId="77777777" w:rsidR="00FC50F9" w:rsidRDefault="004A4E9E">
      <w:pPr>
        <w:numPr>
          <w:ilvl w:val="0"/>
          <w:numId w:val="14"/>
        </w:numPr>
        <w:rPr>
          <w:sz w:val="24"/>
          <w:szCs w:val="24"/>
        </w:rPr>
      </w:pPr>
      <w:r>
        <w:rPr>
          <w:sz w:val="24"/>
          <w:szCs w:val="24"/>
        </w:rPr>
        <w:t xml:space="preserve">S.R.X. Dall, L.A. </w:t>
      </w:r>
      <w:proofErr w:type="spellStart"/>
      <w:r>
        <w:rPr>
          <w:sz w:val="24"/>
          <w:szCs w:val="24"/>
        </w:rPr>
        <w:t>Giraldeau</w:t>
      </w:r>
      <w:proofErr w:type="spellEnd"/>
      <w:r>
        <w:rPr>
          <w:sz w:val="24"/>
          <w:szCs w:val="24"/>
        </w:rPr>
        <w:t>, O. Olsson, J.M. McNamara, D.W. Stephens. Information and its use by animals in evolutionary ecology. Trends Ec</w:t>
      </w:r>
      <w:r>
        <w:rPr>
          <w:sz w:val="24"/>
          <w:szCs w:val="24"/>
        </w:rPr>
        <w:t xml:space="preserve">ol. </w:t>
      </w:r>
      <w:proofErr w:type="spellStart"/>
      <w:r>
        <w:rPr>
          <w:sz w:val="24"/>
          <w:szCs w:val="24"/>
        </w:rPr>
        <w:t>Evol</w:t>
      </w:r>
      <w:proofErr w:type="spellEnd"/>
      <w:r>
        <w:rPr>
          <w:sz w:val="24"/>
          <w:szCs w:val="24"/>
        </w:rPr>
        <w:t xml:space="preserve">., 20 (2005), pp. 187-193. </w:t>
      </w:r>
      <w:r>
        <w:rPr>
          <w:sz w:val="24"/>
          <w:szCs w:val="24"/>
          <w:vertAlign w:val="superscript"/>
        </w:rPr>
        <w:t>[</w:t>
      </w:r>
      <w:hyperlink r:id="rId167">
        <w:r>
          <w:rPr>
            <w:color w:val="1155CC"/>
            <w:sz w:val="24"/>
            <w:szCs w:val="24"/>
            <w:u w:val="single"/>
            <w:vertAlign w:val="superscript"/>
          </w:rPr>
          <w:t>77</w:t>
        </w:r>
      </w:hyperlink>
      <w:r>
        <w:rPr>
          <w:sz w:val="24"/>
          <w:szCs w:val="24"/>
          <w:vertAlign w:val="superscript"/>
        </w:rPr>
        <w:t>]</w:t>
      </w:r>
    </w:p>
    <w:p w14:paraId="03AD1214" w14:textId="77777777" w:rsidR="00FC50F9" w:rsidRDefault="004A4E9E">
      <w:pPr>
        <w:numPr>
          <w:ilvl w:val="0"/>
          <w:numId w:val="14"/>
        </w:numPr>
        <w:rPr>
          <w:sz w:val="24"/>
          <w:szCs w:val="24"/>
        </w:rPr>
      </w:pPr>
      <w:r>
        <w:rPr>
          <w:sz w:val="24"/>
          <w:szCs w:val="24"/>
        </w:rPr>
        <w:t xml:space="preserve">J.-T. </w:t>
      </w:r>
      <w:proofErr w:type="spellStart"/>
      <w:r>
        <w:rPr>
          <w:sz w:val="24"/>
          <w:szCs w:val="24"/>
        </w:rPr>
        <w:t>Seppanen</w:t>
      </w:r>
      <w:proofErr w:type="spellEnd"/>
      <w:r>
        <w:rPr>
          <w:sz w:val="24"/>
          <w:szCs w:val="24"/>
        </w:rPr>
        <w:t xml:space="preserve">, J.T. Forsman, M. </w:t>
      </w:r>
      <w:proofErr w:type="spellStart"/>
      <w:r>
        <w:rPr>
          <w:sz w:val="24"/>
          <w:szCs w:val="24"/>
        </w:rPr>
        <w:t>Monkkonen</w:t>
      </w:r>
      <w:proofErr w:type="spellEnd"/>
      <w:r>
        <w:rPr>
          <w:sz w:val="24"/>
          <w:szCs w:val="24"/>
        </w:rPr>
        <w:t xml:space="preserve">, R.L. Thomson. Social information use is a process across time, space, and ecology, reaching </w:t>
      </w:r>
      <w:proofErr w:type="spellStart"/>
      <w:r>
        <w:rPr>
          <w:sz w:val="24"/>
          <w:szCs w:val="24"/>
        </w:rPr>
        <w:t>heterospecifics</w:t>
      </w:r>
      <w:proofErr w:type="spellEnd"/>
      <w:r>
        <w:rPr>
          <w:sz w:val="24"/>
          <w:szCs w:val="24"/>
        </w:rPr>
        <w:t>. E</w:t>
      </w:r>
      <w:r>
        <w:rPr>
          <w:sz w:val="24"/>
          <w:szCs w:val="24"/>
        </w:rPr>
        <w:t xml:space="preserve">cology, 88 (2007), pp. 1622-1633. </w:t>
      </w:r>
      <w:r>
        <w:rPr>
          <w:sz w:val="24"/>
          <w:szCs w:val="24"/>
          <w:vertAlign w:val="superscript"/>
        </w:rPr>
        <w:t>[</w:t>
      </w:r>
      <w:hyperlink r:id="rId168">
        <w:r>
          <w:rPr>
            <w:color w:val="1155CC"/>
            <w:sz w:val="24"/>
            <w:szCs w:val="24"/>
            <w:u w:val="single"/>
            <w:vertAlign w:val="superscript"/>
          </w:rPr>
          <w:t>78</w:t>
        </w:r>
      </w:hyperlink>
      <w:r>
        <w:rPr>
          <w:sz w:val="24"/>
          <w:szCs w:val="24"/>
          <w:vertAlign w:val="superscript"/>
        </w:rPr>
        <w:t>]</w:t>
      </w:r>
    </w:p>
    <w:p w14:paraId="219B34E0" w14:textId="77777777" w:rsidR="00FC50F9" w:rsidRDefault="004A4E9E">
      <w:pPr>
        <w:numPr>
          <w:ilvl w:val="0"/>
          <w:numId w:val="14"/>
        </w:numPr>
        <w:rPr>
          <w:sz w:val="24"/>
          <w:szCs w:val="24"/>
        </w:rPr>
      </w:pPr>
      <w:r>
        <w:rPr>
          <w:sz w:val="24"/>
          <w:szCs w:val="24"/>
        </w:rPr>
        <w:t xml:space="preserve">T.J. </w:t>
      </w:r>
      <w:proofErr w:type="spellStart"/>
      <w:r>
        <w:rPr>
          <w:sz w:val="24"/>
          <w:szCs w:val="24"/>
        </w:rPr>
        <w:t>Valone</w:t>
      </w:r>
      <w:proofErr w:type="spellEnd"/>
      <w:r>
        <w:rPr>
          <w:sz w:val="24"/>
          <w:szCs w:val="24"/>
        </w:rPr>
        <w:t xml:space="preserve">. From eavesdropping on performance to copying the behavior of others: a review of public information use. </w:t>
      </w:r>
      <w:proofErr w:type="spellStart"/>
      <w:r>
        <w:rPr>
          <w:sz w:val="24"/>
          <w:szCs w:val="24"/>
        </w:rPr>
        <w:t>Behav</w:t>
      </w:r>
      <w:proofErr w:type="spellEnd"/>
      <w:r>
        <w:rPr>
          <w:sz w:val="24"/>
          <w:szCs w:val="24"/>
        </w:rPr>
        <w:t xml:space="preserve">. Ecol. </w:t>
      </w:r>
      <w:proofErr w:type="spellStart"/>
      <w:r>
        <w:rPr>
          <w:sz w:val="24"/>
          <w:szCs w:val="24"/>
        </w:rPr>
        <w:t>Sociobiol</w:t>
      </w:r>
      <w:proofErr w:type="spellEnd"/>
      <w:r>
        <w:rPr>
          <w:sz w:val="24"/>
          <w:szCs w:val="24"/>
        </w:rPr>
        <w:t>., 62 (2007), pp. 1-</w:t>
      </w:r>
      <w:proofErr w:type="gramStart"/>
      <w:r>
        <w:rPr>
          <w:sz w:val="24"/>
          <w:szCs w:val="24"/>
        </w:rPr>
        <w:t>14.</w:t>
      </w:r>
      <w:r>
        <w:rPr>
          <w:sz w:val="24"/>
          <w:szCs w:val="24"/>
          <w:vertAlign w:val="superscript"/>
        </w:rPr>
        <w:t>[</w:t>
      </w:r>
      <w:proofErr w:type="gramEnd"/>
      <w:r>
        <w:fldChar w:fldCharType="begin"/>
      </w:r>
      <w:r>
        <w:instrText xml:space="preserve"> HYPERLINK "https://doi.org/10.1007/s00265-007-0439-6" \h </w:instrText>
      </w:r>
      <w:r>
        <w:fldChar w:fldCharType="separate"/>
      </w:r>
      <w:r>
        <w:rPr>
          <w:color w:val="1155CC"/>
          <w:sz w:val="24"/>
          <w:szCs w:val="24"/>
          <w:u w:val="single"/>
          <w:vertAlign w:val="superscript"/>
        </w:rPr>
        <w:t>79</w:t>
      </w:r>
      <w:r>
        <w:rPr>
          <w:color w:val="1155CC"/>
          <w:sz w:val="24"/>
          <w:szCs w:val="24"/>
          <w:u w:val="single"/>
          <w:vertAlign w:val="superscript"/>
        </w:rPr>
        <w:fldChar w:fldCharType="end"/>
      </w:r>
      <w:r>
        <w:rPr>
          <w:sz w:val="24"/>
          <w:szCs w:val="24"/>
          <w:vertAlign w:val="superscript"/>
        </w:rPr>
        <w:t>]</w:t>
      </w:r>
    </w:p>
    <w:p w14:paraId="5A484446" w14:textId="77777777" w:rsidR="00FC50F9" w:rsidRDefault="004A4E9E">
      <w:pPr>
        <w:numPr>
          <w:ilvl w:val="0"/>
          <w:numId w:val="14"/>
        </w:numPr>
        <w:rPr>
          <w:sz w:val="24"/>
          <w:szCs w:val="24"/>
        </w:rPr>
      </w:pPr>
      <w:r>
        <w:rPr>
          <w:sz w:val="24"/>
          <w:szCs w:val="24"/>
        </w:rPr>
        <w:t xml:space="preserve">J. </w:t>
      </w:r>
      <w:proofErr w:type="spellStart"/>
      <w:r>
        <w:rPr>
          <w:sz w:val="24"/>
          <w:szCs w:val="24"/>
        </w:rPr>
        <w:t>Clobert</w:t>
      </w:r>
      <w:proofErr w:type="spellEnd"/>
      <w:r>
        <w:rPr>
          <w:sz w:val="24"/>
          <w:szCs w:val="24"/>
        </w:rPr>
        <w:t xml:space="preserve">, J.-F. Le Galliard, J. Cote, S. </w:t>
      </w:r>
      <w:proofErr w:type="spellStart"/>
      <w:r>
        <w:rPr>
          <w:sz w:val="24"/>
          <w:szCs w:val="24"/>
        </w:rPr>
        <w:t>Meylan</w:t>
      </w:r>
      <w:proofErr w:type="spellEnd"/>
      <w:r>
        <w:rPr>
          <w:sz w:val="24"/>
          <w:szCs w:val="24"/>
        </w:rPr>
        <w:t>, M. Massot. Informed dispersal, heterogeneity in animal dispersal syndromes and the dynamics of spatially structured populations. Ecol. Lett.</w:t>
      </w:r>
      <w:r>
        <w:rPr>
          <w:sz w:val="24"/>
          <w:szCs w:val="24"/>
        </w:rPr>
        <w:t>, 12 (2009), pp. 197-</w:t>
      </w:r>
      <w:proofErr w:type="gramStart"/>
      <w:r>
        <w:rPr>
          <w:sz w:val="24"/>
          <w:szCs w:val="24"/>
        </w:rPr>
        <w:t>209.</w:t>
      </w:r>
      <w:r>
        <w:rPr>
          <w:sz w:val="24"/>
          <w:szCs w:val="24"/>
          <w:vertAlign w:val="superscript"/>
        </w:rPr>
        <w:t>[</w:t>
      </w:r>
      <w:proofErr w:type="gramEnd"/>
      <w:r>
        <w:fldChar w:fldCharType="begin"/>
      </w:r>
      <w:r>
        <w:instrText xml:space="preserve"> HYPERLINK "https://doi.org/10.1111/j.1461-0248.2008.01267.x" \h </w:instrText>
      </w:r>
      <w:r>
        <w:fldChar w:fldCharType="separate"/>
      </w:r>
      <w:r>
        <w:rPr>
          <w:color w:val="1155CC"/>
          <w:sz w:val="24"/>
          <w:szCs w:val="24"/>
          <w:u w:val="single"/>
          <w:vertAlign w:val="superscript"/>
        </w:rPr>
        <w:t>80</w:t>
      </w:r>
      <w:r>
        <w:rPr>
          <w:color w:val="1155CC"/>
          <w:sz w:val="24"/>
          <w:szCs w:val="24"/>
          <w:u w:val="single"/>
          <w:vertAlign w:val="superscript"/>
        </w:rPr>
        <w:fldChar w:fldCharType="end"/>
      </w:r>
      <w:r>
        <w:rPr>
          <w:sz w:val="24"/>
          <w:szCs w:val="24"/>
          <w:vertAlign w:val="superscript"/>
        </w:rPr>
        <w:t>]</w:t>
      </w:r>
      <w:r>
        <w:rPr>
          <w:sz w:val="24"/>
          <w:szCs w:val="24"/>
        </w:rPr>
        <w:t xml:space="preserve">  </w:t>
      </w:r>
    </w:p>
    <w:p w14:paraId="21701589" w14:textId="77777777" w:rsidR="00FC50F9" w:rsidRDefault="00FC50F9">
      <w:pPr>
        <w:rPr>
          <w:sz w:val="24"/>
          <w:szCs w:val="24"/>
        </w:rPr>
      </w:pPr>
    </w:p>
    <w:p w14:paraId="63F6F605" w14:textId="77777777" w:rsidR="00FC50F9" w:rsidRDefault="004A4E9E">
      <w:pPr>
        <w:pStyle w:val="Heading3"/>
      </w:pPr>
      <w:bookmarkStart w:id="31" w:name="_oyymvycq3ffv" w:colFirst="0" w:colLast="0"/>
      <w:bookmarkEnd w:id="31"/>
      <w:r>
        <w:t xml:space="preserve">Keystone Individuals </w:t>
      </w:r>
    </w:p>
    <w:p w14:paraId="14490213" w14:textId="77777777" w:rsidR="00FC50F9" w:rsidRDefault="004A4E9E">
      <w:pPr>
        <w:ind w:firstLine="720"/>
        <w:rPr>
          <w:sz w:val="24"/>
          <w:szCs w:val="24"/>
        </w:rPr>
      </w:pPr>
      <w:r>
        <w:rPr>
          <w:sz w:val="24"/>
          <w:szCs w:val="24"/>
        </w:rPr>
        <w:t>In 2014, the concept of a keystone individual (an animal that stands out in a social group as central to its social network with a di</w:t>
      </w:r>
      <w:r>
        <w:rPr>
          <w:sz w:val="24"/>
          <w:szCs w:val="24"/>
        </w:rPr>
        <w:t>sproportionate effect on the animals of its group) was fully developed by [</w:t>
      </w:r>
      <w:proofErr w:type="spellStart"/>
      <w:r>
        <w:fldChar w:fldCharType="begin"/>
      </w:r>
      <w:r>
        <w:instrText xml:space="preserve"> HYPERLINK "https://www.sciencedirect.com/science/article/pii/S0003347213005745" \h </w:instrText>
      </w:r>
      <w:r>
        <w:fldChar w:fldCharType="separate"/>
      </w:r>
      <w:r>
        <w:rPr>
          <w:color w:val="1155CC"/>
          <w:sz w:val="24"/>
          <w:szCs w:val="24"/>
          <w:u w:val="single"/>
        </w:rPr>
        <w:t>Modlmeier</w:t>
      </w:r>
      <w:proofErr w:type="spellEnd"/>
      <w:r>
        <w:rPr>
          <w:color w:val="1155CC"/>
          <w:sz w:val="24"/>
          <w:szCs w:val="24"/>
          <w:u w:val="single"/>
        </w:rPr>
        <w:t xml:space="preserve"> et al</w:t>
      </w:r>
      <w:r>
        <w:rPr>
          <w:color w:val="1155CC"/>
          <w:sz w:val="24"/>
          <w:szCs w:val="24"/>
          <w:u w:val="single"/>
        </w:rPr>
        <w:fldChar w:fldCharType="end"/>
      </w:r>
      <w:r>
        <w:rPr>
          <w:sz w:val="24"/>
          <w:szCs w:val="24"/>
        </w:rPr>
        <w:t>, 2014] as they examined of the various possible roles an animal can play in so</w:t>
      </w:r>
      <w:r>
        <w:rPr>
          <w:sz w:val="24"/>
          <w:szCs w:val="24"/>
        </w:rPr>
        <w:t>ciety.</w:t>
      </w:r>
      <w:r>
        <w:rPr>
          <w:sz w:val="24"/>
          <w:szCs w:val="24"/>
          <w:vertAlign w:val="superscript"/>
        </w:rPr>
        <w:t>[</w:t>
      </w:r>
      <w:hyperlink r:id="rId169">
        <w:r>
          <w:rPr>
            <w:color w:val="1155CC"/>
            <w:sz w:val="24"/>
            <w:szCs w:val="24"/>
            <w:u w:val="single"/>
            <w:vertAlign w:val="superscript"/>
          </w:rPr>
          <w:t>18</w:t>
        </w:r>
      </w:hyperlink>
      <w:r>
        <w:rPr>
          <w:sz w:val="24"/>
          <w:szCs w:val="24"/>
          <w:vertAlign w:val="superscript"/>
        </w:rPr>
        <w:t xml:space="preserve">, </w:t>
      </w:r>
      <w:hyperlink r:id="rId170">
        <w:r>
          <w:rPr>
            <w:color w:val="1155CC"/>
            <w:sz w:val="24"/>
            <w:szCs w:val="24"/>
            <w:u w:val="single"/>
            <w:vertAlign w:val="superscript"/>
          </w:rPr>
          <w:t>81</w:t>
        </w:r>
      </w:hyperlink>
      <w:r>
        <w:rPr>
          <w:sz w:val="24"/>
          <w:szCs w:val="24"/>
          <w:vertAlign w:val="superscript"/>
        </w:rPr>
        <w:t>]</w:t>
      </w:r>
      <w:r>
        <w:rPr>
          <w:sz w:val="24"/>
          <w:szCs w:val="24"/>
        </w:rPr>
        <w:t xml:space="preserve"> Similar to the concept of a keystone species (a species that is disproportionately connected to more species in a food web, thus heavily affecting an ecosystem’s biodi</w:t>
      </w:r>
      <w:r>
        <w:rPr>
          <w:sz w:val="24"/>
          <w:szCs w:val="24"/>
        </w:rPr>
        <w:t>versity</w:t>
      </w:r>
      <w:r>
        <w:rPr>
          <w:sz w:val="24"/>
          <w:szCs w:val="24"/>
          <w:vertAlign w:val="superscript"/>
        </w:rPr>
        <w:t>[</w:t>
      </w:r>
      <w:hyperlink r:id="rId171">
        <w:r>
          <w:rPr>
            <w:color w:val="1155CC"/>
            <w:sz w:val="24"/>
            <w:szCs w:val="24"/>
            <w:u w:val="single"/>
            <w:vertAlign w:val="superscript"/>
          </w:rPr>
          <w:t>82</w:t>
        </w:r>
      </w:hyperlink>
      <w:r>
        <w:rPr>
          <w:sz w:val="24"/>
          <w:szCs w:val="24"/>
          <w:vertAlign w:val="superscript"/>
        </w:rPr>
        <w:t>]</w:t>
      </w:r>
      <w:r>
        <w:rPr>
          <w:sz w:val="24"/>
          <w:szCs w:val="24"/>
        </w:rPr>
        <w:t>), the implication of the existence of a keystone individual has been in literature for decades. However, there had been no specification of terminology, no specific outlined metho</w:t>
      </w:r>
      <w:r>
        <w:rPr>
          <w:sz w:val="24"/>
          <w:szCs w:val="24"/>
        </w:rPr>
        <w:t>dology to study these individuals or the mechanisms that explain their presence , no proposed methods to distinguish individuals that were permanent or temporary occupants of the role, and sparse literature review of the ecological implications of these in</w:t>
      </w:r>
      <w:r>
        <w:rPr>
          <w:sz w:val="24"/>
          <w:szCs w:val="24"/>
        </w:rPr>
        <w:t>dividuals.</w:t>
      </w:r>
      <w:r>
        <w:rPr>
          <w:sz w:val="24"/>
          <w:szCs w:val="24"/>
          <w:vertAlign w:val="superscript"/>
        </w:rPr>
        <w:t>[</w:t>
      </w:r>
      <w:hyperlink r:id="rId172">
        <w:r>
          <w:rPr>
            <w:color w:val="1155CC"/>
            <w:sz w:val="24"/>
            <w:szCs w:val="24"/>
            <w:u w:val="single"/>
            <w:vertAlign w:val="superscript"/>
          </w:rPr>
          <w:t>81</w:t>
        </w:r>
      </w:hyperlink>
      <w:r>
        <w:rPr>
          <w:sz w:val="24"/>
          <w:szCs w:val="24"/>
          <w:vertAlign w:val="superscript"/>
        </w:rPr>
        <w:t>]</w:t>
      </w:r>
      <w:r>
        <w:rPr>
          <w:sz w:val="24"/>
          <w:szCs w:val="24"/>
        </w:rPr>
        <w:t xml:space="preserve"> Although [</w:t>
      </w:r>
      <w:proofErr w:type="spellStart"/>
      <w:r>
        <w:rPr>
          <w:sz w:val="24"/>
          <w:szCs w:val="24"/>
        </w:rPr>
        <w:t>Modlmeier</w:t>
      </w:r>
      <w:proofErr w:type="spellEnd"/>
      <w:r>
        <w:rPr>
          <w:sz w:val="24"/>
          <w:szCs w:val="24"/>
        </w:rPr>
        <w:t xml:space="preserve"> et al, 2014] compiles a list of general traits of keystone individuals, the two key characteristics that they identify and distinguish</w:t>
      </w:r>
      <w:r>
        <w:rPr>
          <w:sz w:val="24"/>
          <w:szCs w:val="24"/>
        </w:rPr>
        <w:t xml:space="preserve"> are related to the distribution of social information and the influence over group-level choices - the information center and the activator </w:t>
      </w:r>
      <w:r>
        <w:rPr>
          <w:sz w:val="24"/>
          <w:szCs w:val="24"/>
        </w:rPr>
        <w:lastRenderedPageBreak/>
        <w:t>respectively. The information center is an animal tasked with gathering information from outside and/or inside of t</w:t>
      </w:r>
      <w:r>
        <w:rPr>
          <w:sz w:val="24"/>
          <w:szCs w:val="24"/>
        </w:rPr>
        <w:t>he social group and their environment to distribute to the rest of the group</w:t>
      </w:r>
      <w:r>
        <w:rPr>
          <w:sz w:val="24"/>
          <w:szCs w:val="24"/>
          <w:vertAlign w:val="superscript"/>
        </w:rPr>
        <w:t>[</w:t>
      </w:r>
      <w:hyperlink r:id="rId173">
        <w:r>
          <w:rPr>
            <w:color w:val="1155CC"/>
            <w:sz w:val="24"/>
            <w:szCs w:val="24"/>
            <w:u w:val="single"/>
            <w:vertAlign w:val="superscript"/>
          </w:rPr>
          <w:t>18</w:t>
        </w:r>
      </w:hyperlink>
      <w:r>
        <w:rPr>
          <w:sz w:val="24"/>
          <w:szCs w:val="24"/>
          <w:vertAlign w:val="superscript"/>
        </w:rPr>
        <w:t>]</w:t>
      </w:r>
      <w:r>
        <w:rPr>
          <w:sz w:val="24"/>
          <w:szCs w:val="24"/>
        </w:rPr>
        <w:t xml:space="preserve"> The example provided by [Breed, 2017] is a dancing honeybee informing others in the h</w:t>
      </w:r>
      <w:r>
        <w:rPr>
          <w:sz w:val="24"/>
          <w:szCs w:val="24"/>
        </w:rPr>
        <w:t>ive of the location of a potential food resource. The activator specifically instigates change in group behavior.</w:t>
      </w:r>
      <w:r>
        <w:rPr>
          <w:sz w:val="24"/>
          <w:szCs w:val="24"/>
          <w:vertAlign w:val="superscript"/>
        </w:rPr>
        <w:t>[</w:t>
      </w:r>
      <w:hyperlink r:id="rId174">
        <w:r>
          <w:rPr>
            <w:color w:val="1155CC"/>
            <w:sz w:val="24"/>
            <w:szCs w:val="24"/>
            <w:u w:val="single"/>
            <w:vertAlign w:val="superscript"/>
          </w:rPr>
          <w:t>18</w:t>
        </w:r>
      </w:hyperlink>
      <w:r>
        <w:rPr>
          <w:sz w:val="24"/>
          <w:szCs w:val="24"/>
          <w:vertAlign w:val="superscript"/>
        </w:rPr>
        <w:t>]</w:t>
      </w:r>
      <w:r>
        <w:rPr>
          <w:sz w:val="24"/>
          <w:szCs w:val="24"/>
        </w:rPr>
        <w:t xml:space="preserve"> As seen from controlled manipulation studies whe</w:t>
      </w:r>
      <w:r>
        <w:rPr>
          <w:sz w:val="24"/>
          <w:szCs w:val="24"/>
        </w:rPr>
        <w:t>re keystone individuals were removed or replaced with others in manipulation experiments, both roles can be individualistic (based on an individual’s innate personality or characteristics) or circumstantial (based on external factors like the presence of o</w:t>
      </w:r>
      <w:r>
        <w:rPr>
          <w:sz w:val="24"/>
          <w:szCs w:val="24"/>
        </w:rPr>
        <w:t xml:space="preserve">ther certain individuals, timing or intensity of signals, or changes in environment), based on the specific population and their environment . Individualistic based keystone individuals are defined as true keystone individuals, where their removal results </w:t>
      </w:r>
      <w:r>
        <w:rPr>
          <w:sz w:val="24"/>
          <w:szCs w:val="24"/>
        </w:rPr>
        <w:t xml:space="preserve">in drastic change in social dynamic or behavior and it is difficult to re-establish the same dynamic with a replacement. Circumstantial based keystone individuals indicate the existence </w:t>
      </w:r>
      <w:proofErr w:type="gramStart"/>
      <w:r>
        <w:rPr>
          <w:sz w:val="24"/>
          <w:szCs w:val="24"/>
        </w:rPr>
        <w:t>of  a</w:t>
      </w:r>
      <w:proofErr w:type="gramEnd"/>
      <w:r>
        <w:rPr>
          <w:sz w:val="24"/>
          <w:szCs w:val="24"/>
        </w:rPr>
        <w:t xml:space="preserve"> keystone role in a group, rather than an individual. When removi</w:t>
      </w:r>
      <w:r>
        <w:rPr>
          <w:sz w:val="24"/>
          <w:szCs w:val="24"/>
        </w:rPr>
        <w:t>ng the specific individual from the group, the same or extremely similar group dynamic can be re-established when another member of the group fills in the role.</w:t>
      </w:r>
      <w:r>
        <w:rPr>
          <w:sz w:val="24"/>
          <w:szCs w:val="24"/>
          <w:vertAlign w:val="superscript"/>
        </w:rPr>
        <w:t>[</w:t>
      </w:r>
      <w:hyperlink r:id="rId175">
        <w:r>
          <w:rPr>
            <w:color w:val="1155CC"/>
            <w:sz w:val="24"/>
            <w:szCs w:val="24"/>
            <w:u w:val="single"/>
            <w:vertAlign w:val="superscript"/>
          </w:rPr>
          <w:t>81</w:t>
        </w:r>
      </w:hyperlink>
      <w:r>
        <w:rPr>
          <w:sz w:val="24"/>
          <w:szCs w:val="24"/>
          <w:vertAlign w:val="superscript"/>
        </w:rPr>
        <w:t>]</w:t>
      </w:r>
      <w:r>
        <w:rPr>
          <w:sz w:val="24"/>
          <w:szCs w:val="24"/>
        </w:rPr>
        <w:t xml:space="preserve"> </w:t>
      </w:r>
    </w:p>
    <w:p w14:paraId="4FE147BA" w14:textId="77777777" w:rsidR="00FC50F9" w:rsidRDefault="00FC50F9">
      <w:pPr>
        <w:rPr>
          <w:sz w:val="24"/>
          <w:szCs w:val="24"/>
        </w:rPr>
      </w:pPr>
    </w:p>
    <w:p w14:paraId="10898696" w14:textId="77777777" w:rsidR="00FC50F9" w:rsidRDefault="004A4E9E">
      <w:pPr>
        <w:rPr>
          <w:sz w:val="24"/>
          <w:szCs w:val="24"/>
        </w:rPr>
      </w:pPr>
      <w:r>
        <w:rPr>
          <w:sz w:val="24"/>
          <w:szCs w:val="24"/>
        </w:rPr>
        <w:t>Further Reading</w:t>
      </w:r>
    </w:p>
    <w:p w14:paraId="06FCDE12" w14:textId="77777777" w:rsidR="00FC50F9" w:rsidRDefault="004A4E9E">
      <w:pPr>
        <w:numPr>
          <w:ilvl w:val="0"/>
          <w:numId w:val="3"/>
        </w:numPr>
        <w:rPr>
          <w:sz w:val="24"/>
          <w:szCs w:val="24"/>
        </w:rPr>
      </w:pPr>
      <w:r>
        <w:rPr>
          <w:sz w:val="24"/>
          <w:szCs w:val="24"/>
        </w:rPr>
        <w:t xml:space="preserve">A.P. </w:t>
      </w:r>
      <w:proofErr w:type="spellStart"/>
      <w:r>
        <w:rPr>
          <w:sz w:val="24"/>
          <w:szCs w:val="24"/>
        </w:rPr>
        <w:t>Modlmeier</w:t>
      </w:r>
      <w:proofErr w:type="spellEnd"/>
      <w:r>
        <w:rPr>
          <w:sz w:val="24"/>
          <w:szCs w:val="24"/>
        </w:rPr>
        <w:t xml:space="preserve">, C.N. Keiser, J.V. Watters, A. </w:t>
      </w:r>
      <w:proofErr w:type="spellStart"/>
      <w:r>
        <w:rPr>
          <w:sz w:val="24"/>
          <w:szCs w:val="24"/>
        </w:rPr>
        <w:t>Sih</w:t>
      </w:r>
      <w:proofErr w:type="spellEnd"/>
      <w:r>
        <w:rPr>
          <w:sz w:val="24"/>
          <w:szCs w:val="24"/>
        </w:rPr>
        <w:t xml:space="preserve">, J.N. Pruitt. The keystone individual concept: an ecological and evolutionary overview. Anim. </w:t>
      </w:r>
      <w:proofErr w:type="spellStart"/>
      <w:r>
        <w:rPr>
          <w:sz w:val="24"/>
          <w:szCs w:val="24"/>
        </w:rPr>
        <w:t>Behav</w:t>
      </w:r>
      <w:proofErr w:type="spellEnd"/>
      <w:r>
        <w:rPr>
          <w:sz w:val="24"/>
          <w:szCs w:val="24"/>
        </w:rPr>
        <w:t xml:space="preserve">., 89 (2014), pp. 53-62. </w:t>
      </w:r>
      <w:r>
        <w:rPr>
          <w:sz w:val="24"/>
          <w:szCs w:val="24"/>
          <w:vertAlign w:val="superscript"/>
        </w:rPr>
        <w:t>[</w:t>
      </w:r>
      <w:hyperlink r:id="rId176">
        <w:r>
          <w:rPr>
            <w:color w:val="1155CC"/>
            <w:sz w:val="24"/>
            <w:szCs w:val="24"/>
            <w:u w:val="single"/>
            <w:vertAlign w:val="superscript"/>
          </w:rPr>
          <w:t>81</w:t>
        </w:r>
      </w:hyperlink>
      <w:r>
        <w:rPr>
          <w:sz w:val="24"/>
          <w:szCs w:val="24"/>
          <w:vertAlign w:val="superscript"/>
        </w:rPr>
        <w:t>]</w:t>
      </w:r>
    </w:p>
    <w:p w14:paraId="2DE00725" w14:textId="77777777" w:rsidR="00FC50F9" w:rsidRDefault="004A4E9E">
      <w:pPr>
        <w:numPr>
          <w:ilvl w:val="0"/>
          <w:numId w:val="3"/>
        </w:numPr>
        <w:rPr>
          <w:sz w:val="24"/>
          <w:szCs w:val="24"/>
        </w:rPr>
      </w:pPr>
      <w:r>
        <w:rPr>
          <w:sz w:val="24"/>
          <w:szCs w:val="24"/>
        </w:rPr>
        <w:t xml:space="preserve">J.N. Pruitt &amp; C.N. Keiser. The personality types of key catalytic individuals shape colonies' collective </w:t>
      </w:r>
      <w:proofErr w:type="spellStart"/>
      <w:r>
        <w:rPr>
          <w:sz w:val="24"/>
          <w:szCs w:val="24"/>
        </w:rPr>
        <w:t>behaviour</w:t>
      </w:r>
      <w:proofErr w:type="spellEnd"/>
      <w:r>
        <w:rPr>
          <w:sz w:val="24"/>
          <w:szCs w:val="24"/>
        </w:rPr>
        <w:t xml:space="preserve"> and success. Animal </w:t>
      </w:r>
      <w:proofErr w:type="spellStart"/>
      <w:r>
        <w:rPr>
          <w:sz w:val="24"/>
          <w:szCs w:val="24"/>
        </w:rPr>
        <w:t>Behav</w:t>
      </w:r>
      <w:proofErr w:type="spellEnd"/>
      <w:r>
        <w:rPr>
          <w:sz w:val="24"/>
          <w:szCs w:val="24"/>
        </w:rPr>
        <w:t>., 93(2014), pp. 87-</w:t>
      </w:r>
      <w:proofErr w:type="gramStart"/>
      <w:r>
        <w:rPr>
          <w:sz w:val="24"/>
          <w:szCs w:val="24"/>
        </w:rPr>
        <w:t>95.</w:t>
      </w:r>
      <w:r>
        <w:rPr>
          <w:sz w:val="24"/>
          <w:szCs w:val="24"/>
          <w:vertAlign w:val="superscript"/>
        </w:rPr>
        <w:t>[</w:t>
      </w:r>
      <w:proofErr w:type="gramEnd"/>
      <w:r>
        <w:fldChar w:fldCharType="begin"/>
      </w:r>
      <w:r>
        <w:instrText xml:space="preserve"> HYPERLINK "https://doi.org/10.1016/j.anbehav.2014.04.017" \h </w:instrText>
      </w:r>
      <w:r>
        <w:fldChar w:fldCharType="separate"/>
      </w:r>
      <w:r>
        <w:rPr>
          <w:color w:val="1155CC"/>
          <w:sz w:val="24"/>
          <w:szCs w:val="24"/>
          <w:u w:val="single"/>
          <w:vertAlign w:val="superscript"/>
        </w:rPr>
        <w:t>8</w:t>
      </w:r>
      <w:r>
        <w:rPr>
          <w:color w:val="1155CC"/>
          <w:sz w:val="24"/>
          <w:szCs w:val="24"/>
          <w:u w:val="single"/>
          <w:vertAlign w:val="superscript"/>
        </w:rPr>
        <w:t>2</w:t>
      </w:r>
      <w:r>
        <w:rPr>
          <w:color w:val="1155CC"/>
          <w:sz w:val="24"/>
          <w:szCs w:val="24"/>
          <w:u w:val="single"/>
          <w:vertAlign w:val="superscript"/>
        </w:rPr>
        <w:fldChar w:fldCharType="end"/>
      </w:r>
      <w:r>
        <w:rPr>
          <w:sz w:val="24"/>
          <w:szCs w:val="24"/>
          <w:vertAlign w:val="superscript"/>
        </w:rPr>
        <w:t>]</w:t>
      </w:r>
    </w:p>
    <w:p w14:paraId="067EEF89" w14:textId="77777777" w:rsidR="00FC50F9" w:rsidRDefault="00FC50F9">
      <w:pPr>
        <w:rPr>
          <w:sz w:val="24"/>
          <w:szCs w:val="24"/>
        </w:rPr>
      </w:pPr>
    </w:p>
    <w:p w14:paraId="4EB80D1F" w14:textId="77777777" w:rsidR="00FC50F9" w:rsidRDefault="004A4E9E">
      <w:pPr>
        <w:pStyle w:val="Heading2"/>
      </w:pPr>
      <w:bookmarkStart w:id="32" w:name="_26yyn8cn56o6" w:colFirst="0" w:colLast="0"/>
      <w:bookmarkEnd w:id="32"/>
      <w:r>
        <w:t>Current Research &amp; Organizations</w:t>
      </w:r>
    </w:p>
    <w:p w14:paraId="05DC3A81" w14:textId="77777777" w:rsidR="00FC50F9" w:rsidRDefault="004A4E9E">
      <w:pPr>
        <w:pStyle w:val="Heading3"/>
      </w:pPr>
      <w:bookmarkStart w:id="33" w:name="_sxv3ug2jgqkt" w:colFirst="0" w:colLast="0"/>
      <w:bookmarkEnd w:id="33"/>
      <w:r>
        <w:t xml:space="preserve">Popular Topics of Current Research </w:t>
      </w:r>
    </w:p>
    <w:p w14:paraId="6CBD0AFA" w14:textId="77777777" w:rsidR="00FC50F9" w:rsidRDefault="004A4E9E">
      <w:pPr>
        <w:rPr>
          <w:sz w:val="24"/>
          <w:szCs w:val="24"/>
        </w:rPr>
      </w:pPr>
      <w:r>
        <w:rPr>
          <w:sz w:val="24"/>
          <w:szCs w:val="24"/>
        </w:rPr>
        <w:t xml:space="preserve">Although many major discoveries have been made since the early 1900s, every new finding only brings more questions. Below are some of the most popular topics found in Animal Behavior </w:t>
      </w:r>
      <w:r>
        <w:rPr>
          <w:sz w:val="24"/>
          <w:szCs w:val="24"/>
        </w:rPr>
        <w:t xml:space="preserve">research today (spring of 2022). </w:t>
      </w:r>
    </w:p>
    <w:p w14:paraId="2B5B07CA" w14:textId="77777777" w:rsidR="00FC50F9" w:rsidRDefault="004A4E9E">
      <w:pPr>
        <w:numPr>
          <w:ilvl w:val="0"/>
          <w:numId w:val="5"/>
        </w:numPr>
        <w:rPr>
          <w:sz w:val="24"/>
          <w:szCs w:val="24"/>
        </w:rPr>
      </w:pPr>
      <w:r>
        <w:rPr>
          <w:sz w:val="24"/>
          <w:szCs w:val="24"/>
        </w:rPr>
        <w:t xml:space="preserve">Mechanisms of Epigenetic Regulation </w:t>
      </w:r>
      <w:r>
        <w:rPr>
          <w:sz w:val="24"/>
          <w:szCs w:val="24"/>
          <w:vertAlign w:val="superscript"/>
        </w:rPr>
        <w:t>[</w:t>
      </w:r>
      <w:hyperlink r:id="rId177">
        <w:r>
          <w:rPr>
            <w:color w:val="1155CC"/>
            <w:sz w:val="24"/>
            <w:szCs w:val="24"/>
            <w:u w:val="single"/>
            <w:vertAlign w:val="superscript"/>
          </w:rPr>
          <w:t>18</w:t>
        </w:r>
      </w:hyperlink>
      <w:r>
        <w:rPr>
          <w:sz w:val="24"/>
          <w:szCs w:val="24"/>
          <w:vertAlign w:val="superscript"/>
        </w:rPr>
        <w:t xml:space="preserve">, </w:t>
      </w:r>
      <w:hyperlink r:id="rId178">
        <w:r>
          <w:rPr>
            <w:color w:val="1155CC"/>
            <w:sz w:val="24"/>
            <w:szCs w:val="24"/>
            <w:u w:val="single"/>
            <w:vertAlign w:val="superscript"/>
          </w:rPr>
          <w:t>65</w:t>
        </w:r>
      </w:hyperlink>
      <w:r>
        <w:rPr>
          <w:sz w:val="24"/>
          <w:szCs w:val="24"/>
          <w:vertAlign w:val="superscript"/>
        </w:rPr>
        <w:t xml:space="preserve">, </w:t>
      </w:r>
      <w:hyperlink r:id="rId179">
        <w:r>
          <w:rPr>
            <w:color w:val="1155CC"/>
            <w:sz w:val="24"/>
            <w:szCs w:val="24"/>
            <w:u w:val="single"/>
            <w:vertAlign w:val="superscript"/>
          </w:rPr>
          <w:t>83</w:t>
        </w:r>
      </w:hyperlink>
      <w:r>
        <w:rPr>
          <w:sz w:val="24"/>
          <w:szCs w:val="24"/>
          <w:vertAlign w:val="superscript"/>
        </w:rPr>
        <w:t>]</w:t>
      </w:r>
    </w:p>
    <w:p w14:paraId="5E46AAAB" w14:textId="77777777" w:rsidR="00FC50F9" w:rsidRDefault="004A4E9E">
      <w:pPr>
        <w:numPr>
          <w:ilvl w:val="0"/>
          <w:numId w:val="5"/>
        </w:numPr>
        <w:rPr>
          <w:sz w:val="24"/>
          <w:szCs w:val="24"/>
        </w:rPr>
      </w:pPr>
      <w:r>
        <w:rPr>
          <w:sz w:val="24"/>
          <w:szCs w:val="24"/>
        </w:rPr>
        <w:t xml:space="preserve">Informational </w:t>
      </w:r>
      <w:proofErr w:type="gramStart"/>
      <w:r>
        <w:rPr>
          <w:sz w:val="24"/>
          <w:szCs w:val="24"/>
        </w:rPr>
        <w:t>Dissemination</w:t>
      </w:r>
      <w:r>
        <w:rPr>
          <w:sz w:val="24"/>
          <w:szCs w:val="24"/>
          <w:vertAlign w:val="superscript"/>
        </w:rPr>
        <w:t>[</w:t>
      </w:r>
      <w:proofErr w:type="gramEnd"/>
      <w:r>
        <w:fldChar w:fldCharType="begin"/>
      </w:r>
      <w:r>
        <w:instrText xml:space="preserve"> HYPERLINK "https://www.sciencedirect.com/science/article/pii/B9780128092651000800" \h </w:instrText>
      </w:r>
      <w:r>
        <w:fldChar w:fldCharType="separate"/>
      </w:r>
      <w:r>
        <w:rPr>
          <w:color w:val="1155CC"/>
          <w:sz w:val="24"/>
          <w:szCs w:val="24"/>
          <w:u w:val="single"/>
          <w:vertAlign w:val="superscript"/>
        </w:rPr>
        <w:t>18</w:t>
      </w:r>
      <w:r>
        <w:rPr>
          <w:color w:val="1155CC"/>
          <w:sz w:val="24"/>
          <w:szCs w:val="24"/>
          <w:u w:val="single"/>
          <w:vertAlign w:val="superscript"/>
        </w:rPr>
        <w:fldChar w:fldCharType="end"/>
      </w:r>
      <w:r>
        <w:rPr>
          <w:sz w:val="24"/>
          <w:szCs w:val="24"/>
          <w:vertAlign w:val="superscript"/>
        </w:rPr>
        <w:t>]</w:t>
      </w:r>
    </w:p>
    <w:p w14:paraId="580E5D9A" w14:textId="77777777" w:rsidR="00FC50F9" w:rsidRDefault="004A4E9E">
      <w:pPr>
        <w:numPr>
          <w:ilvl w:val="0"/>
          <w:numId w:val="5"/>
        </w:numPr>
        <w:rPr>
          <w:sz w:val="24"/>
          <w:szCs w:val="24"/>
        </w:rPr>
      </w:pPr>
      <w:r>
        <w:rPr>
          <w:sz w:val="24"/>
          <w:szCs w:val="24"/>
        </w:rPr>
        <w:t xml:space="preserve">Behavioral </w:t>
      </w:r>
      <w:proofErr w:type="gramStart"/>
      <w:r>
        <w:rPr>
          <w:sz w:val="24"/>
          <w:szCs w:val="24"/>
        </w:rPr>
        <w:t>physiology</w:t>
      </w:r>
      <w:r>
        <w:rPr>
          <w:sz w:val="24"/>
          <w:szCs w:val="24"/>
          <w:vertAlign w:val="superscript"/>
        </w:rPr>
        <w:t>[</w:t>
      </w:r>
      <w:proofErr w:type="gramEnd"/>
      <w:r>
        <w:fldChar w:fldCharType="begin"/>
      </w:r>
      <w:r>
        <w:instrText xml:space="preserve"> HYPERLINK "https://link.springer.com/book/10.1007/978-3-030-82879-0" \h </w:instrText>
      </w:r>
      <w:r>
        <w:fldChar w:fldCharType="separate"/>
      </w:r>
      <w:r>
        <w:rPr>
          <w:color w:val="1155CC"/>
          <w:sz w:val="24"/>
          <w:szCs w:val="24"/>
          <w:u w:val="single"/>
          <w:vertAlign w:val="superscript"/>
        </w:rPr>
        <w:t>65</w:t>
      </w:r>
      <w:r>
        <w:rPr>
          <w:color w:val="1155CC"/>
          <w:sz w:val="24"/>
          <w:szCs w:val="24"/>
          <w:u w:val="single"/>
          <w:vertAlign w:val="superscript"/>
        </w:rPr>
        <w:fldChar w:fldCharType="end"/>
      </w:r>
      <w:r>
        <w:rPr>
          <w:sz w:val="24"/>
          <w:szCs w:val="24"/>
          <w:vertAlign w:val="superscript"/>
        </w:rPr>
        <w:t>]</w:t>
      </w:r>
    </w:p>
    <w:p w14:paraId="3A29C3F9" w14:textId="77777777" w:rsidR="00FC50F9" w:rsidRDefault="004A4E9E">
      <w:pPr>
        <w:numPr>
          <w:ilvl w:val="1"/>
          <w:numId w:val="5"/>
        </w:numPr>
        <w:rPr>
          <w:sz w:val="24"/>
          <w:szCs w:val="24"/>
        </w:rPr>
      </w:pPr>
      <w:r>
        <w:rPr>
          <w:sz w:val="24"/>
          <w:szCs w:val="24"/>
        </w:rPr>
        <w:t>Neuroethology</w:t>
      </w:r>
      <w:r>
        <w:rPr>
          <w:sz w:val="24"/>
          <w:szCs w:val="24"/>
          <w:vertAlign w:val="superscript"/>
        </w:rPr>
        <w:t>[</w:t>
      </w:r>
      <w:hyperlink r:id="rId180">
        <w:r>
          <w:rPr>
            <w:color w:val="1155CC"/>
            <w:sz w:val="24"/>
            <w:szCs w:val="24"/>
            <w:u w:val="single"/>
            <w:vertAlign w:val="superscript"/>
          </w:rPr>
          <w:t>65</w:t>
        </w:r>
      </w:hyperlink>
      <w:r>
        <w:rPr>
          <w:sz w:val="24"/>
          <w:szCs w:val="24"/>
          <w:vertAlign w:val="superscript"/>
        </w:rPr>
        <w:t xml:space="preserve">, </w:t>
      </w:r>
      <w:hyperlink r:id="rId181">
        <w:r>
          <w:rPr>
            <w:color w:val="1155CC"/>
            <w:sz w:val="24"/>
            <w:szCs w:val="24"/>
            <w:u w:val="single"/>
            <w:vertAlign w:val="superscript"/>
          </w:rPr>
          <w:t>83</w:t>
        </w:r>
      </w:hyperlink>
      <w:r>
        <w:rPr>
          <w:sz w:val="24"/>
          <w:szCs w:val="24"/>
          <w:vertAlign w:val="superscript"/>
        </w:rPr>
        <w:t xml:space="preserve">, </w:t>
      </w:r>
      <w:hyperlink r:id="rId182">
        <w:r>
          <w:rPr>
            <w:color w:val="1155CC"/>
            <w:sz w:val="24"/>
            <w:szCs w:val="24"/>
            <w:u w:val="single"/>
            <w:vertAlign w:val="superscript"/>
          </w:rPr>
          <w:t>84</w:t>
        </w:r>
      </w:hyperlink>
      <w:r>
        <w:rPr>
          <w:sz w:val="24"/>
          <w:szCs w:val="24"/>
          <w:vertAlign w:val="superscript"/>
        </w:rPr>
        <w:t>]</w:t>
      </w:r>
    </w:p>
    <w:p w14:paraId="6F4FF7ED" w14:textId="77777777" w:rsidR="00FC50F9" w:rsidRDefault="004A4E9E">
      <w:pPr>
        <w:numPr>
          <w:ilvl w:val="1"/>
          <w:numId w:val="5"/>
        </w:numPr>
        <w:rPr>
          <w:sz w:val="24"/>
          <w:szCs w:val="24"/>
        </w:rPr>
      </w:pPr>
      <w:proofErr w:type="spellStart"/>
      <w:r>
        <w:rPr>
          <w:sz w:val="24"/>
          <w:szCs w:val="24"/>
        </w:rPr>
        <w:t>Etho</w:t>
      </w:r>
      <w:proofErr w:type="spellEnd"/>
      <w:r>
        <w:rPr>
          <w:sz w:val="24"/>
          <w:szCs w:val="24"/>
        </w:rPr>
        <w:t xml:space="preserve"> </w:t>
      </w:r>
      <w:proofErr w:type="gramStart"/>
      <w:r>
        <w:rPr>
          <w:sz w:val="24"/>
          <w:szCs w:val="24"/>
        </w:rPr>
        <w:t>Endocrinology</w:t>
      </w:r>
      <w:r>
        <w:rPr>
          <w:sz w:val="24"/>
          <w:szCs w:val="24"/>
          <w:vertAlign w:val="superscript"/>
        </w:rPr>
        <w:t>[</w:t>
      </w:r>
      <w:proofErr w:type="gramEnd"/>
      <w:r>
        <w:fldChar w:fldCharType="begin"/>
      </w:r>
      <w:r>
        <w:instrText xml:space="preserve"> HYPERLINK "https://link.springer.com/book/10.1007/978-3-030-82</w:instrText>
      </w:r>
      <w:r>
        <w:instrText xml:space="preserve">879-0" \h </w:instrText>
      </w:r>
      <w:r>
        <w:fldChar w:fldCharType="separate"/>
      </w:r>
      <w:r>
        <w:rPr>
          <w:color w:val="1155CC"/>
          <w:sz w:val="24"/>
          <w:szCs w:val="24"/>
          <w:u w:val="single"/>
          <w:vertAlign w:val="superscript"/>
        </w:rPr>
        <w:t>65</w:t>
      </w:r>
      <w:r>
        <w:rPr>
          <w:color w:val="1155CC"/>
          <w:sz w:val="24"/>
          <w:szCs w:val="24"/>
          <w:u w:val="single"/>
          <w:vertAlign w:val="superscript"/>
        </w:rPr>
        <w:fldChar w:fldCharType="end"/>
      </w:r>
      <w:r>
        <w:rPr>
          <w:sz w:val="24"/>
          <w:szCs w:val="24"/>
          <w:vertAlign w:val="superscript"/>
        </w:rPr>
        <w:t>]</w:t>
      </w:r>
    </w:p>
    <w:p w14:paraId="69E74272" w14:textId="77777777" w:rsidR="00FC50F9" w:rsidRDefault="004A4E9E">
      <w:pPr>
        <w:numPr>
          <w:ilvl w:val="0"/>
          <w:numId w:val="5"/>
        </w:numPr>
        <w:rPr>
          <w:sz w:val="24"/>
          <w:szCs w:val="24"/>
        </w:rPr>
      </w:pPr>
      <w:r>
        <w:rPr>
          <w:sz w:val="24"/>
          <w:szCs w:val="24"/>
        </w:rPr>
        <w:t xml:space="preserve">Behavioral </w:t>
      </w:r>
      <w:proofErr w:type="gramStart"/>
      <w:r>
        <w:rPr>
          <w:sz w:val="24"/>
          <w:szCs w:val="24"/>
        </w:rPr>
        <w:t>Genetics</w:t>
      </w:r>
      <w:r>
        <w:rPr>
          <w:sz w:val="24"/>
          <w:szCs w:val="24"/>
          <w:vertAlign w:val="superscript"/>
        </w:rPr>
        <w:t>[</w:t>
      </w:r>
      <w:proofErr w:type="gramEnd"/>
      <w:r>
        <w:fldChar w:fldCharType="begin"/>
      </w:r>
      <w:r>
        <w:instrText xml:space="preserve"> HYPERLINK "https://link.springer.com/book/10.1007/978-3-030-82879-0" \h </w:instrText>
      </w:r>
      <w:r>
        <w:fldChar w:fldCharType="separate"/>
      </w:r>
      <w:r>
        <w:rPr>
          <w:color w:val="1155CC"/>
          <w:sz w:val="24"/>
          <w:szCs w:val="24"/>
          <w:u w:val="single"/>
          <w:vertAlign w:val="superscript"/>
        </w:rPr>
        <w:t>65</w:t>
      </w:r>
      <w:r>
        <w:rPr>
          <w:color w:val="1155CC"/>
          <w:sz w:val="24"/>
          <w:szCs w:val="24"/>
          <w:u w:val="single"/>
          <w:vertAlign w:val="superscript"/>
        </w:rPr>
        <w:fldChar w:fldCharType="end"/>
      </w:r>
      <w:r>
        <w:rPr>
          <w:sz w:val="24"/>
          <w:szCs w:val="24"/>
          <w:vertAlign w:val="superscript"/>
        </w:rPr>
        <w:t>]</w:t>
      </w:r>
    </w:p>
    <w:p w14:paraId="67ECF949" w14:textId="77777777" w:rsidR="00FC50F9" w:rsidRDefault="004A4E9E">
      <w:pPr>
        <w:numPr>
          <w:ilvl w:val="0"/>
          <w:numId w:val="5"/>
        </w:numPr>
        <w:rPr>
          <w:sz w:val="24"/>
          <w:szCs w:val="24"/>
        </w:rPr>
      </w:pPr>
      <w:r>
        <w:rPr>
          <w:sz w:val="24"/>
          <w:szCs w:val="24"/>
        </w:rPr>
        <w:t xml:space="preserve">Cognitive </w:t>
      </w:r>
      <w:proofErr w:type="gramStart"/>
      <w:r>
        <w:rPr>
          <w:sz w:val="24"/>
          <w:szCs w:val="24"/>
        </w:rPr>
        <w:t>Ethology</w:t>
      </w:r>
      <w:r>
        <w:rPr>
          <w:sz w:val="24"/>
          <w:szCs w:val="24"/>
          <w:vertAlign w:val="superscript"/>
        </w:rPr>
        <w:t>[</w:t>
      </w:r>
      <w:proofErr w:type="gramEnd"/>
      <w:r>
        <w:fldChar w:fldCharType="begin"/>
      </w:r>
      <w:r>
        <w:instrText xml:space="preserve"> HYPERLINK "https://link.springer.com/book/10.1007/978-3-030-82879-0" \h </w:instrText>
      </w:r>
      <w:r>
        <w:fldChar w:fldCharType="separate"/>
      </w:r>
      <w:r>
        <w:rPr>
          <w:color w:val="1155CC"/>
          <w:sz w:val="24"/>
          <w:szCs w:val="24"/>
          <w:u w:val="single"/>
          <w:vertAlign w:val="superscript"/>
        </w:rPr>
        <w:t>65</w:t>
      </w:r>
      <w:r>
        <w:rPr>
          <w:color w:val="1155CC"/>
          <w:sz w:val="24"/>
          <w:szCs w:val="24"/>
          <w:u w:val="single"/>
          <w:vertAlign w:val="superscript"/>
        </w:rPr>
        <w:fldChar w:fldCharType="end"/>
      </w:r>
      <w:r>
        <w:rPr>
          <w:sz w:val="24"/>
          <w:szCs w:val="24"/>
          <w:vertAlign w:val="superscript"/>
        </w:rPr>
        <w:t>]</w:t>
      </w:r>
    </w:p>
    <w:p w14:paraId="0924589D" w14:textId="77777777" w:rsidR="00FC50F9" w:rsidRDefault="004A4E9E">
      <w:pPr>
        <w:numPr>
          <w:ilvl w:val="0"/>
          <w:numId w:val="5"/>
        </w:numPr>
        <w:rPr>
          <w:sz w:val="24"/>
          <w:szCs w:val="24"/>
        </w:rPr>
      </w:pPr>
      <w:r>
        <w:rPr>
          <w:sz w:val="24"/>
          <w:szCs w:val="24"/>
        </w:rPr>
        <w:t>Social Signals and Interaction</w:t>
      </w:r>
      <w:r>
        <w:rPr>
          <w:sz w:val="24"/>
          <w:szCs w:val="24"/>
          <w:vertAlign w:val="superscript"/>
        </w:rPr>
        <w:t>[</w:t>
      </w:r>
      <w:hyperlink r:id="rId183">
        <w:r>
          <w:rPr>
            <w:color w:val="1155CC"/>
            <w:sz w:val="24"/>
            <w:szCs w:val="24"/>
            <w:u w:val="single"/>
            <w:vertAlign w:val="superscript"/>
          </w:rPr>
          <w:t>65</w:t>
        </w:r>
      </w:hyperlink>
      <w:r>
        <w:rPr>
          <w:sz w:val="24"/>
          <w:szCs w:val="24"/>
          <w:vertAlign w:val="superscript"/>
        </w:rPr>
        <w:t xml:space="preserve">, </w:t>
      </w:r>
      <w:hyperlink r:id="rId184">
        <w:r>
          <w:rPr>
            <w:color w:val="1155CC"/>
            <w:sz w:val="24"/>
            <w:szCs w:val="24"/>
            <w:u w:val="single"/>
            <w:vertAlign w:val="superscript"/>
          </w:rPr>
          <w:t>18</w:t>
        </w:r>
      </w:hyperlink>
      <w:r>
        <w:rPr>
          <w:sz w:val="24"/>
          <w:szCs w:val="24"/>
          <w:vertAlign w:val="superscript"/>
        </w:rPr>
        <w:t xml:space="preserve">, </w:t>
      </w:r>
      <w:hyperlink r:id="rId185">
        <w:r>
          <w:rPr>
            <w:color w:val="1155CC"/>
            <w:sz w:val="24"/>
            <w:szCs w:val="24"/>
            <w:u w:val="single"/>
            <w:vertAlign w:val="superscript"/>
          </w:rPr>
          <w:t>83</w:t>
        </w:r>
      </w:hyperlink>
      <w:r>
        <w:rPr>
          <w:sz w:val="24"/>
          <w:szCs w:val="24"/>
          <w:vertAlign w:val="superscript"/>
        </w:rPr>
        <w:t>]</w:t>
      </w:r>
    </w:p>
    <w:p w14:paraId="52683283" w14:textId="77777777" w:rsidR="00FC50F9" w:rsidRDefault="004A4E9E">
      <w:pPr>
        <w:numPr>
          <w:ilvl w:val="0"/>
          <w:numId w:val="5"/>
        </w:numPr>
        <w:rPr>
          <w:sz w:val="24"/>
          <w:szCs w:val="24"/>
        </w:rPr>
      </w:pPr>
      <w:r>
        <w:rPr>
          <w:sz w:val="24"/>
          <w:szCs w:val="24"/>
        </w:rPr>
        <w:t>Increasing equality</w:t>
      </w:r>
      <w:r>
        <w:rPr>
          <w:sz w:val="24"/>
          <w:szCs w:val="24"/>
        </w:rPr>
        <w:t xml:space="preserve">, inclusion and diversity in the field and in general </w:t>
      </w:r>
      <w:proofErr w:type="gramStart"/>
      <w:r>
        <w:rPr>
          <w:sz w:val="24"/>
          <w:szCs w:val="24"/>
        </w:rPr>
        <w:t>science</w:t>
      </w:r>
      <w:r>
        <w:rPr>
          <w:sz w:val="24"/>
          <w:szCs w:val="24"/>
          <w:vertAlign w:val="superscript"/>
        </w:rPr>
        <w:t>[</w:t>
      </w:r>
      <w:proofErr w:type="gramEnd"/>
      <w:r>
        <w:fldChar w:fldCharType="begin"/>
      </w:r>
      <w:r>
        <w:instrText xml:space="preserve"> HYPERLINK "https://www.journals.elsevier.com/animal-behaviour" \h </w:instrText>
      </w:r>
      <w:r>
        <w:fldChar w:fldCharType="separate"/>
      </w:r>
      <w:r>
        <w:rPr>
          <w:color w:val="1155CC"/>
          <w:sz w:val="24"/>
          <w:szCs w:val="24"/>
          <w:u w:val="single"/>
          <w:vertAlign w:val="superscript"/>
        </w:rPr>
        <w:t>83</w:t>
      </w:r>
      <w:r>
        <w:rPr>
          <w:color w:val="1155CC"/>
          <w:sz w:val="24"/>
          <w:szCs w:val="24"/>
          <w:u w:val="single"/>
          <w:vertAlign w:val="superscript"/>
        </w:rPr>
        <w:fldChar w:fldCharType="end"/>
      </w:r>
      <w:r>
        <w:rPr>
          <w:sz w:val="24"/>
          <w:szCs w:val="24"/>
          <w:vertAlign w:val="superscript"/>
        </w:rPr>
        <w:t>]</w:t>
      </w:r>
    </w:p>
    <w:p w14:paraId="02669D44" w14:textId="77777777" w:rsidR="00FC50F9" w:rsidRDefault="00FC50F9">
      <w:pPr>
        <w:pStyle w:val="Heading4"/>
      </w:pPr>
      <w:bookmarkStart w:id="34" w:name="_ob36hypxdc92" w:colFirst="0" w:colLast="0"/>
      <w:bookmarkEnd w:id="34"/>
    </w:p>
    <w:p w14:paraId="35ABECBB" w14:textId="77777777" w:rsidR="00FC50F9" w:rsidRDefault="00FC50F9">
      <w:pPr>
        <w:rPr>
          <w:sz w:val="24"/>
          <w:szCs w:val="24"/>
        </w:rPr>
      </w:pPr>
    </w:p>
    <w:p w14:paraId="1FA5902A" w14:textId="77777777" w:rsidR="00FC50F9" w:rsidRDefault="004A4E9E">
      <w:pPr>
        <w:pStyle w:val="Heading3"/>
      </w:pPr>
      <w:bookmarkStart w:id="35" w:name="_x4bo3j2vmwns" w:colFirst="0" w:colLast="0"/>
      <w:bookmarkEnd w:id="35"/>
      <w:r>
        <w:lastRenderedPageBreak/>
        <w:t>Further Reading</w:t>
      </w:r>
    </w:p>
    <w:p w14:paraId="2D9857A7" w14:textId="77777777" w:rsidR="00FC50F9" w:rsidRDefault="004A4E9E">
      <w:pPr>
        <w:rPr>
          <w:sz w:val="24"/>
          <w:szCs w:val="24"/>
        </w:rPr>
      </w:pPr>
      <w:r>
        <w:rPr>
          <w:sz w:val="24"/>
          <w:szCs w:val="24"/>
        </w:rPr>
        <w:t>Below are the editor’s choice articles for the April 2022 edition of the Journal of Animal Behavior published by the Animal Behavior Society (ABS) and the Association for the Study of Animal Behavior (ASAB).</w:t>
      </w:r>
      <w:r>
        <w:rPr>
          <w:sz w:val="24"/>
          <w:szCs w:val="24"/>
          <w:vertAlign w:val="superscript"/>
        </w:rPr>
        <w:t>[</w:t>
      </w:r>
      <w:hyperlink r:id="rId186">
        <w:r>
          <w:rPr>
            <w:color w:val="1155CC"/>
            <w:sz w:val="24"/>
            <w:szCs w:val="24"/>
            <w:u w:val="single"/>
            <w:vertAlign w:val="superscript"/>
          </w:rPr>
          <w:t>83</w:t>
        </w:r>
      </w:hyperlink>
      <w:r>
        <w:rPr>
          <w:sz w:val="24"/>
          <w:szCs w:val="24"/>
          <w:vertAlign w:val="superscript"/>
        </w:rPr>
        <w:t>]</w:t>
      </w:r>
    </w:p>
    <w:p w14:paraId="48676494" w14:textId="77777777" w:rsidR="00FC50F9" w:rsidRDefault="004A4E9E">
      <w:pPr>
        <w:numPr>
          <w:ilvl w:val="0"/>
          <w:numId w:val="12"/>
        </w:numPr>
        <w:rPr>
          <w:sz w:val="24"/>
          <w:szCs w:val="24"/>
        </w:rPr>
      </w:pPr>
      <w:r>
        <w:rPr>
          <w:sz w:val="24"/>
          <w:szCs w:val="24"/>
        </w:rPr>
        <w:t>Brian M. Myers, David T. Rankin, Kevin J. Burns, Alan Brelsford, Christopher J. Clark. k-</w:t>
      </w:r>
      <w:proofErr w:type="spellStart"/>
      <w:r>
        <w:rPr>
          <w:sz w:val="24"/>
          <w:szCs w:val="24"/>
        </w:rPr>
        <w:t>mer</w:t>
      </w:r>
      <w:proofErr w:type="spellEnd"/>
      <w:r>
        <w:rPr>
          <w:sz w:val="24"/>
          <w:szCs w:val="24"/>
        </w:rPr>
        <w:t xml:space="preserve"> analysis shows hybrid hummingbirds perform variable, transgressive courtship sequences. Animal </w:t>
      </w:r>
      <w:proofErr w:type="spellStart"/>
      <w:r>
        <w:rPr>
          <w:sz w:val="24"/>
          <w:szCs w:val="24"/>
        </w:rPr>
        <w:t>Behaviour</w:t>
      </w:r>
      <w:proofErr w:type="spellEnd"/>
      <w:r>
        <w:rPr>
          <w:sz w:val="24"/>
          <w:szCs w:val="24"/>
        </w:rPr>
        <w:t>, Vol. 186, April 2022, Pages 67–</w:t>
      </w:r>
      <w:r>
        <w:rPr>
          <w:sz w:val="24"/>
          <w:szCs w:val="24"/>
        </w:rPr>
        <w:t>84</w:t>
      </w:r>
    </w:p>
    <w:p w14:paraId="418A6379" w14:textId="77777777" w:rsidR="00FC50F9" w:rsidRDefault="004A4E9E">
      <w:pPr>
        <w:numPr>
          <w:ilvl w:val="0"/>
          <w:numId w:val="12"/>
        </w:numPr>
        <w:rPr>
          <w:sz w:val="24"/>
          <w:szCs w:val="24"/>
        </w:rPr>
      </w:pPr>
      <w:r>
        <w:rPr>
          <w:sz w:val="24"/>
          <w:szCs w:val="24"/>
        </w:rPr>
        <w:t xml:space="preserve">Claire M.V. Nelson, Terry J. Ord. Identifying potential cues of species identity in complex animal signals. Animal </w:t>
      </w:r>
      <w:proofErr w:type="spellStart"/>
      <w:r>
        <w:rPr>
          <w:sz w:val="24"/>
          <w:szCs w:val="24"/>
        </w:rPr>
        <w:t>Behaviour</w:t>
      </w:r>
      <w:proofErr w:type="spellEnd"/>
      <w:r>
        <w:rPr>
          <w:sz w:val="24"/>
          <w:szCs w:val="24"/>
        </w:rPr>
        <w:t>, Vol. 186, April 2022, Pages 121–136</w:t>
      </w:r>
    </w:p>
    <w:p w14:paraId="7516ED66" w14:textId="77777777" w:rsidR="00FC50F9" w:rsidRDefault="004A4E9E">
      <w:pPr>
        <w:numPr>
          <w:ilvl w:val="0"/>
          <w:numId w:val="12"/>
        </w:numPr>
        <w:rPr>
          <w:sz w:val="24"/>
          <w:szCs w:val="24"/>
        </w:rPr>
      </w:pPr>
      <w:r>
        <w:rPr>
          <w:sz w:val="24"/>
          <w:szCs w:val="24"/>
        </w:rPr>
        <w:t xml:space="preserve">Elizabeth S. Paul, William Browne, Michael T. Mendl, Gina </w:t>
      </w:r>
      <w:proofErr w:type="spellStart"/>
      <w:r>
        <w:rPr>
          <w:sz w:val="24"/>
          <w:szCs w:val="24"/>
        </w:rPr>
        <w:t>Caplen</w:t>
      </w:r>
      <w:proofErr w:type="spellEnd"/>
      <w:r>
        <w:rPr>
          <w:sz w:val="24"/>
          <w:szCs w:val="24"/>
        </w:rPr>
        <w:t>, ... Christine J. Nicol. A</w:t>
      </w:r>
      <w:r>
        <w:rPr>
          <w:sz w:val="24"/>
          <w:szCs w:val="24"/>
        </w:rPr>
        <w:t xml:space="preserve">ssessing animal welfare: a triangulation of preference, judgement bias and other candidate welfare indicators. Animal </w:t>
      </w:r>
      <w:proofErr w:type="spellStart"/>
      <w:r>
        <w:rPr>
          <w:sz w:val="24"/>
          <w:szCs w:val="24"/>
        </w:rPr>
        <w:t>Behaviour</w:t>
      </w:r>
      <w:proofErr w:type="spellEnd"/>
      <w:r>
        <w:rPr>
          <w:sz w:val="24"/>
          <w:szCs w:val="24"/>
        </w:rPr>
        <w:t>, Vol. 186, April 2022, Pages 151–177</w:t>
      </w:r>
    </w:p>
    <w:p w14:paraId="0B9E5719" w14:textId="77777777" w:rsidR="00FC50F9" w:rsidRDefault="00FC50F9">
      <w:pPr>
        <w:rPr>
          <w:sz w:val="24"/>
          <w:szCs w:val="24"/>
        </w:rPr>
      </w:pPr>
    </w:p>
    <w:p w14:paraId="54800311" w14:textId="77777777" w:rsidR="00FC50F9" w:rsidRDefault="004A4E9E">
      <w:pPr>
        <w:pStyle w:val="Heading3"/>
        <w:rPr>
          <w:vertAlign w:val="superscript"/>
        </w:rPr>
      </w:pPr>
      <w:bookmarkStart w:id="36" w:name="_2h0fuxlfopxl" w:colFirst="0" w:colLast="0"/>
      <w:bookmarkEnd w:id="36"/>
      <w:r>
        <w:t xml:space="preserve">Current International Animal Behavior and Ethology Research </w:t>
      </w:r>
      <w:proofErr w:type="gramStart"/>
      <w:r>
        <w:t>Organizations</w:t>
      </w:r>
      <w:r>
        <w:rPr>
          <w:vertAlign w:val="superscript"/>
        </w:rPr>
        <w:t>[</w:t>
      </w:r>
      <w:proofErr w:type="gramEnd"/>
      <w:r>
        <w:fldChar w:fldCharType="begin"/>
      </w:r>
      <w:r>
        <w:instrText xml:space="preserve"> HYPERLINK "ht</w:instrText>
      </w:r>
      <w:r>
        <w:instrText xml:space="preserve">tp://eebweb.arizona.edu/animal_behavior/links/links_societies.htm" \h </w:instrText>
      </w:r>
      <w:r>
        <w:fldChar w:fldCharType="separate"/>
      </w:r>
      <w:r>
        <w:rPr>
          <w:color w:val="1155CC"/>
          <w:vertAlign w:val="superscript"/>
        </w:rPr>
        <w:t>85</w:t>
      </w:r>
      <w:r>
        <w:rPr>
          <w:color w:val="1155CC"/>
          <w:vertAlign w:val="superscript"/>
        </w:rPr>
        <w:fldChar w:fldCharType="end"/>
      </w:r>
      <w:r>
        <w:rPr>
          <w:vertAlign w:val="superscript"/>
        </w:rPr>
        <w:t>]</w:t>
      </w:r>
    </w:p>
    <w:p w14:paraId="4E028ABA" w14:textId="77777777" w:rsidR="00FC50F9" w:rsidRDefault="004A4E9E">
      <w:pPr>
        <w:numPr>
          <w:ilvl w:val="0"/>
          <w:numId w:val="10"/>
        </w:numPr>
        <w:rPr>
          <w:sz w:val="24"/>
          <w:szCs w:val="24"/>
        </w:rPr>
      </w:pPr>
      <w:hyperlink r:id="rId187">
        <w:r>
          <w:rPr>
            <w:color w:val="1155CC"/>
            <w:sz w:val="24"/>
            <w:szCs w:val="24"/>
            <w:u w:val="single"/>
          </w:rPr>
          <w:t>The Animal Behavior Society (ABS)</w:t>
        </w:r>
      </w:hyperlink>
      <w:r>
        <w:rPr>
          <w:sz w:val="24"/>
          <w:szCs w:val="24"/>
        </w:rPr>
        <w:t>: A non-partisan, non-profit professional organization of scientists in primarily the North, Central and South American area dedicated to the promotion and advancement of scientific study of animal behavior across all levels of biological organization, res</w:t>
      </w:r>
      <w:r>
        <w:rPr>
          <w:sz w:val="24"/>
          <w:szCs w:val="24"/>
        </w:rPr>
        <w:t xml:space="preserve">earch conditions, and approaches. They work with ASAB (below) to publish the scientific journal </w:t>
      </w:r>
      <w:hyperlink r:id="rId188">
        <w:r>
          <w:rPr>
            <w:color w:val="1155CC"/>
            <w:sz w:val="24"/>
            <w:szCs w:val="24"/>
            <w:u w:val="single"/>
          </w:rPr>
          <w:t>Animal Behavior</w:t>
        </w:r>
      </w:hyperlink>
      <w:r>
        <w:rPr>
          <w:sz w:val="24"/>
          <w:szCs w:val="24"/>
        </w:rPr>
        <w:t>, and individually sponsor a multitude of research conferences, educational</w:t>
      </w:r>
      <w:r>
        <w:rPr>
          <w:sz w:val="24"/>
          <w:szCs w:val="24"/>
        </w:rPr>
        <w:t xml:space="preserve"> and student research programs, outreach activities, and professional certification programs.</w:t>
      </w:r>
      <w:r>
        <w:rPr>
          <w:sz w:val="24"/>
          <w:szCs w:val="24"/>
          <w:vertAlign w:val="superscript"/>
        </w:rPr>
        <w:t>[</w:t>
      </w:r>
      <w:hyperlink r:id="rId189">
        <w:r>
          <w:rPr>
            <w:color w:val="1155CC"/>
            <w:sz w:val="24"/>
            <w:szCs w:val="24"/>
            <w:u w:val="single"/>
            <w:vertAlign w:val="superscript"/>
          </w:rPr>
          <w:t>86</w:t>
        </w:r>
      </w:hyperlink>
      <w:r>
        <w:rPr>
          <w:sz w:val="24"/>
          <w:szCs w:val="24"/>
          <w:vertAlign w:val="superscript"/>
        </w:rPr>
        <w:t>]</w:t>
      </w:r>
      <w:r>
        <w:rPr>
          <w:sz w:val="24"/>
          <w:szCs w:val="24"/>
        </w:rPr>
        <w:t xml:space="preserve"> </w:t>
      </w:r>
    </w:p>
    <w:p w14:paraId="5290DC75" w14:textId="77777777" w:rsidR="00FC50F9" w:rsidRDefault="004A4E9E">
      <w:pPr>
        <w:numPr>
          <w:ilvl w:val="0"/>
          <w:numId w:val="10"/>
        </w:numPr>
        <w:rPr>
          <w:sz w:val="24"/>
          <w:szCs w:val="24"/>
        </w:rPr>
      </w:pPr>
      <w:hyperlink r:id="rId190">
        <w:r>
          <w:rPr>
            <w:color w:val="1155CC"/>
            <w:sz w:val="24"/>
            <w:szCs w:val="24"/>
            <w:u w:val="single"/>
          </w:rPr>
          <w:t>The Association for the Study of Anim</w:t>
        </w:r>
        <w:r>
          <w:rPr>
            <w:color w:val="1155CC"/>
            <w:sz w:val="24"/>
            <w:szCs w:val="24"/>
            <w:u w:val="single"/>
          </w:rPr>
          <w:t>al Behavior (ASAB)</w:t>
        </w:r>
      </w:hyperlink>
      <w:r>
        <w:rPr>
          <w:sz w:val="24"/>
          <w:szCs w:val="24"/>
        </w:rPr>
        <w:t>: A community of scientists comprising primarily British and European professional biologists working to promote a diverse and inclusive community interested in the promotion and study of animal behavior with fair and equitable representa</w:t>
      </w:r>
      <w:r>
        <w:rPr>
          <w:sz w:val="24"/>
          <w:szCs w:val="24"/>
        </w:rPr>
        <w:t xml:space="preserve">tion and participation in all activities of the association. They work with ABS (above) to publish  the scientific journal </w:t>
      </w:r>
      <w:hyperlink r:id="rId191">
        <w:r>
          <w:rPr>
            <w:color w:val="1155CC"/>
            <w:sz w:val="24"/>
            <w:szCs w:val="24"/>
            <w:u w:val="single"/>
          </w:rPr>
          <w:t>Animal Behavior</w:t>
        </w:r>
      </w:hyperlink>
      <w:r>
        <w:rPr>
          <w:sz w:val="24"/>
          <w:szCs w:val="24"/>
        </w:rPr>
        <w:t>, and individually organize conferences, fund re</w:t>
      </w:r>
      <w:r>
        <w:rPr>
          <w:sz w:val="24"/>
          <w:szCs w:val="24"/>
        </w:rPr>
        <w:t>search and promote school animal behavior education.</w:t>
      </w:r>
      <w:r>
        <w:rPr>
          <w:sz w:val="24"/>
          <w:szCs w:val="24"/>
          <w:vertAlign w:val="superscript"/>
        </w:rPr>
        <w:t>[</w:t>
      </w:r>
      <w:hyperlink r:id="rId192">
        <w:r>
          <w:rPr>
            <w:color w:val="1155CC"/>
            <w:sz w:val="24"/>
            <w:szCs w:val="24"/>
            <w:u w:val="single"/>
            <w:vertAlign w:val="superscript"/>
          </w:rPr>
          <w:t>87</w:t>
        </w:r>
      </w:hyperlink>
      <w:r>
        <w:rPr>
          <w:sz w:val="24"/>
          <w:szCs w:val="24"/>
          <w:vertAlign w:val="superscript"/>
        </w:rPr>
        <w:t>]</w:t>
      </w:r>
      <w:r>
        <w:rPr>
          <w:sz w:val="24"/>
          <w:szCs w:val="24"/>
        </w:rPr>
        <w:t xml:space="preserve"> </w:t>
      </w:r>
    </w:p>
    <w:p w14:paraId="1A665B02" w14:textId="77777777" w:rsidR="00FC50F9" w:rsidRDefault="004A4E9E">
      <w:pPr>
        <w:numPr>
          <w:ilvl w:val="0"/>
          <w:numId w:val="10"/>
        </w:numPr>
        <w:rPr>
          <w:sz w:val="24"/>
          <w:szCs w:val="24"/>
        </w:rPr>
      </w:pPr>
      <w:hyperlink r:id="rId193">
        <w:r>
          <w:rPr>
            <w:color w:val="1155CC"/>
            <w:sz w:val="24"/>
            <w:szCs w:val="24"/>
            <w:u w:val="single"/>
          </w:rPr>
          <w:t>Australasian Society for the Study of Animal Behavior (ASSAB)</w:t>
        </w:r>
      </w:hyperlink>
      <w:r>
        <w:rPr>
          <w:sz w:val="24"/>
          <w:szCs w:val="24"/>
        </w:rPr>
        <w:t>: A society of scientists primarily from Australia and New Zealand (although others from PNG and the Pacific Nations - including students - are also encouraged to join) working to promote scientific study of Animal Behavior and provide its community with o</w:t>
      </w:r>
      <w:r>
        <w:rPr>
          <w:sz w:val="24"/>
          <w:szCs w:val="24"/>
        </w:rPr>
        <w:t>pportunities for discussion and dissemination of information on conferences, fellowships, jobs and grants, as well as from members’ research in all aspects of Animal Behavior on a wide diversity of related fields and terrains, and with a large diversity of</w:t>
      </w:r>
      <w:r>
        <w:rPr>
          <w:sz w:val="24"/>
          <w:szCs w:val="24"/>
        </w:rPr>
        <w:t xml:space="preserve"> species.</w:t>
      </w:r>
      <w:r>
        <w:rPr>
          <w:sz w:val="24"/>
          <w:szCs w:val="24"/>
          <w:vertAlign w:val="superscript"/>
        </w:rPr>
        <w:t>[</w:t>
      </w:r>
      <w:hyperlink r:id="rId194">
        <w:r>
          <w:rPr>
            <w:color w:val="1155CC"/>
            <w:sz w:val="24"/>
            <w:szCs w:val="24"/>
            <w:u w:val="single"/>
            <w:vertAlign w:val="superscript"/>
          </w:rPr>
          <w:t>88</w:t>
        </w:r>
      </w:hyperlink>
      <w:r>
        <w:rPr>
          <w:sz w:val="24"/>
          <w:szCs w:val="24"/>
          <w:vertAlign w:val="superscript"/>
        </w:rPr>
        <w:t>]</w:t>
      </w:r>
      <w:r>
        <w:rPr>
          <w:sz w:val="24"/>
          <w:szCs w:val="24"/>
        </w:rPr>
        <w:t xml:space="preserve"> Members can post all of this on the community’s </w:t>
      </w:r>
      <w:hyperlink r:id="rId195">
        <w:r>
          <w:rPr>
            <w:color w:val="1155CC"/>
            <w:sz w:val="24"/>
            <w:szCs w:val="24"/>
            <w:u w:val="single"/>
          </w:rPr>
          <w:t>blog page</w:t>
        </w:r>
      </w:hyperlink>
      <w:r>
        <w:rPr>
          <w:sz w:val="24"/>
          <w:szCs w:val="24"/>
        </w:rPr>
        <w:t xml:space="preserve"> and submit small video presentations to their </w:t>
      </w:r>
      <w:hyperlink r:id="rId196">
        <w:proofErr w:type="spellStart"/>
        <w:r>
          <w:rPr>
            <w:color w:val="1155CC"/>
            <w:sz w:val="24"/>
            <w:szCs w:val="24"/>
            <w:u w:val="single"/>
          </w:rPr>
          <w:t>youtube</w:t>
        </w:r>
        <w:proofErr w:type="spellEnd"/>
        <w:r>
          <w:rPr>
            <w:color w:val="1155CC"/>
            <w:sz w:val="24"/>
            <w:szCs w:val="24"/>
            <w:u w:val="single"/>
          </w:rPr>
          <w:t xml:space="preserve"> channel</w:t>
        </w:r>
      </w:hyperlink>
      <w:r>
        <w:rPr>
          <w:sz w:val="24"/>
          <w:szCs w:val="24"/>
        </w:rPr>
        <w:t>.</w:t>
      </w:r>
      <w:r>
        <w:rPr>
          <w:sz w:val="24"/>
          <w:szCs w:val="24"/>
          <w:vertAlign w:val="superscript"/>
        </w:rPr>
        <w:t>[</w:t>
      </w:r>
      <w:hyperlink r:id="rId197">
        <w:r>
          <w:rPr>
            <w:color w:val="1155CC"/>
            <w:sz w:val="24"/>
            <w:szCs w:val="24"/>
            <w:u w:val="single"/>
            <w:vertAlign w:val="superscript"/>
          </w:rPr>
          <w:t>89</w:t>
        </w:r>
      </w:hyperlink>
      <w:r>
        <w:rPr>
          <w:sz w:val="24"/>
          <w:szCs w:val="24"/>
          <w:vertAlign w:val="superscript"/>
        </w:rPr>
        <w:t xml:space="preserve">, </w:t>
      </w:r>
      <w:hyperlink r:id="rId198">
        <w:r>
          <w:rPr>
            <w:color w:val="1155CC"/>
            <w:sz w:val="24"/>
            <w:szCs w:val="24"/>
            <w:u w:val="single"/>
            <w:vertAlign w:val="superscript"/>
          </w:rPr>
          <w:t>90</w:t>
        </w:r>
      </w:hyperlink>
      <w:r>
        <w:rPr>
          <w:sz w:val="24"/>
          <w:szCs w:val="24"/>
          <w:vertAlign w:val="superscript"/>
        </w:rPr>
        <w:t>]</w:t>
      </w:r>
      <w:r>
        <w:rPr>
          <w:sz w:val="24"/>
          <w:szCs w:val="24"/>
        </w:rPr>
        <w:t xml:space="preserve"> </w:t>
      </w:r>
    </w:p>
    <w:p w14:paraId="63BE21C8" w14:textId="77777777" w:rsidR="00FC50F9" w:rsidRDefault="004A4E9E">
      <w:pPr>
        <w:numPr>
          <w:ilvl w:val="0"/>
          <w:numId w:val="10"/>
        </w:numPr>
        <w:rPr>
          <w:sz w:val="24"/>
          <w:szCs w:val="24"/>
        </w:rPr>
      </w:pPr>
      <w:r>
        <w:rPr>
          <w:sz w:val="24"/>
          <w:szCs w:val="24"/>
        </w:rPr>
        <w:t>International Societies</w:t>
      </w:r>
    </w:p>
    <w:p w14:paraId="1022EF7E" w14:textId="77777777" w:rsidR="00FC50F9" w:rsidRDefault="004A4E9E">
      <w:pPr>
        <w:numPr>
          <w:ilvl w:val="1"/>
          <w:numId w:val="10"/>
        </w:numPr>
        <w:rPr>
          <w:sz w:val="24"/>
          <w:szCs w:val="24"/>
        </w:rPr>
      </w:pPr>
      <w:hyperlink r:id="rId199">
        <w:r>
          <w:rPr>
            <w:color w:val="1155CC"/>
            <w:sz w:val="24"/>
            <w:szCs w:val="24"/>
            <w:u w:val="single"/>
          </w:rPr>
          <w:t>International S</w:t>
        </w:r>
        <w:r>
          <w:rPr>
            <w:color w:val="1155CC"/>
            <w:sz w:val="24"/>
            <w:szCs w:val="24"/>
            <w:u w:val="single"/>
          </w:rPr>
          <w:t>ociety for Adaptive Behavior (ISAB)</w:t>
        </w:r>
      </w:hyperlink>
      <w:r>
        <w:rPr>
          <w:sz w:val="24"/>
          <w:szCs w:val="24"/>
        </w:rPr>
        <w:t xml:space="preserve">: Part of the </w:t>
      </w:r>
      <w:hyperlink r:id="rId200">
        <w:r>
          <w:rPr>
            <w:color w:val="1155CC"/>
            <w:sz w:val="24"/>
            <w:szCs w:val="24"/>
            <w:u w:val="single"/>
          </w:rPr>
          <w:t>Union of International Associations (UIA)</w:t>
        </w:r>
      </w:hyperlink>
      <w:r>
        <w:rPr>
          <w:sz w:val="24"/>
          <w:szCs w:val="24"/>
        </w:rPr>
        <w:t xml:space="preserve"> and publisher of the scientific journal </w:t>
      </w:r>
      <w:hyperlink r:id="rId201">
        <w:r>
          <w:rPr>
            <w:color w:val="1155CC"/>
            <w:sz w:val="24"/>
            <w:szCs w:val="24"/>
            <w:u w:val="single"/>
          </w:rPr>
          <w:t>Adaptive Behav</w:t>
        </w:r>
        <w:r>
          <w:rPr>
            <w:color w:val="1155CC"/>
            <w:sz w:val="24"/>
            <w:szCs w:val="24"/>
            <w:u w:val="single"/>
          </w:rPr>
          <w:t>ior</w:t>
        </w:r>
      </w:hyperlink>
      <w:r>
        <w:rPr>
          <w:sz w:val="24"/>
          <w:szCs w:val="24"/>
        </w:rPr>
        <w:t>.</w:t>
      </w:r>
      <w:r>
        <w:rPr>
          <w:sz w:val="24"/>
          <w:szCs w:val="24"/>
          <w:vertAlign w:val="superscript"/>
        </w:rPr>
        <w:t>[</w:t>
      </w:r>
      <w:hyperlink r:id="rId202">
        <w:r>
          <w:rPr>
            <w:color w:val="1155CC"/>
            <w:sz w:val="24"/>
            <w:szCs w:val="24"/>
            <w:u w:val="single"/>
            <w:vertAlign w:val="superscript"/>
          </w:rPr>
          <w:t>91</w:t>
        </w:r>
      </w:hyperlink>
      <w:r>
        <w:rPr>
          <w:sz w:val="24"/>
          <w:szCs w:val="24"/>
          <w:vertAlign w:val="superscript"/>
        </w:rPr>
        <w:t xml:space="preserve">, </w:t>
      </w:r>
      <w:hyperlink r:id="rId203">
        <w:r>
          <w:rPr>
            <w:color w:val="1155CC"/>
            <w:sz w:val="24"/>
            <w:szCs w:val="24"/>
            <w:u w:val="single"/>
            <w:vertAlign w:val="superscript"/>
          </w:rPr>
          <w:t>92</w:t>
        </w:r>
      </w:hyperlink>
      <w:r>
        <w:rPr>
          <w:sz w:val="24"/>
          <w:szCs w:val="24"/>
          <w:vertAlign w:val="superscript"/>
        </w:rPr>
        <w:t xml:space="preserve">, </w:t>
      </w:r>
      <w:hyperlink r:id="rId204">
        <w:r>
          <w:rPr>
            <w:color w:val="1155CC"/>
            <w:sz w:val="24"/>
            <w:szCs w:val="24"/>
            <w:u w:val="single"/>
            <w:vertAlign w:val="superscript"/>
          </w:rPr>
          <w:t>93</w:t>
        </w:r>
      </w:hyperlink>
      <w:r>
        <w:rPr>
          <w:sz w:val="24"/>
          <w:szCs w:val="24"/>
          <w:vertAlign w:val="superscript"/>
        </w:rPr>
        <w:t>]</w:t>
      </w:r>
      <w:r>
        <w:rPr>
          <w:sz w:val="24"/>
          <w:szCs w:val="24"/>
        </w:rPr>
        <w:t xml:space="preserve"> </w:t>
      </w:r>
    </w:p>
    <w:p w14:paraId="274A7597" w14:textId="77777777" w:rsidR="00FC50F9" w:rsidRDefault="004A4E9E">
      <w:pPr>
        <w:numPr>
          <w:ilvl w:val="1"/>
          <w:numId w:val="10"/>
        </w:numPr>
        <w:rPr>
          <w:sz w:val="24"/>
          <w:szCs w:val="24"/>
        </w:rPr>
      </w:pPr>
      <w:hyperlink r:id="rId205">
        <w:r>
          <w:rPr>
            <w:color w:val="1155CC"/>
            <w:sz w:val="24"/>
            <w:szCs w:val="24"/>
            <w:u w:val="single"/>
          </w:rPr>
          <w:t>International Society for Behavioral Ecol</w:t>
        </w:r>
        <w:r>
          <w:rPr>
            <w:color w:val="1155CC"/>
            <w:sz w:val="24"/>
            <w:szCs w:val="24"/>
            <w:u w:val="single"/>
          </w:rPr>
          <w:t>ogy (ISBE)</w:t>
        </w:r>
      </w:hyperlink>
      <w:r>
        <w:rPr>
          <w:sz w:val="24"/>
          <w:szCs w:val="24"/>
        </w:rPr>
        <w:t xml:space="preserve">: Publisher of the scientific journal </w:t>
      </w:r>
      <w:hyperlink r:id="rId206">
        <w:r>
          <w:rPr>
            <w:color w:val="1155CC"/>
            <w:sz w:val="24"/>
            <w:szCs w:val="24"/>
            <w:u w:val="single"/>
          </w:rPr>
          <w:t>Behavioral Ecology</w:t>
        </w:r>
      </w:hyperlink>
      <w:r>
        <w:rPr>
          <w:sz w:val="24"/>
          <w:szCs w:val="24"/>
        </w:rPr>
        <w:t xml:space="preserve"> and created to facilitate communication among scientists studying behavioral ecology and related fields to publish an affordable jour</w:t>
      </w:r>
      <w:r>
        <w:rPr>
          <w:sz w:val="24"/>
          <w:szCs w:val="24"/>
        </w:rPr>
        <w:t>nal that covered a diverse range of subjects, taxonomic groups and geographical areas, as well as reflected the full range of interests among the society’s members.</w:t>
      </w:r>
      <w:r>
        <w:rPr>
          <w:sz w:val="24"/>
          <w:szCs w:val="24"/>
          <w:vertAlign w:val="superscript"/>
        </w:rPr>
        <w:t>[</w:t>
      </w:r>
      <w:hyperlink r:id="rId207">
        <w:r>
          <w:rPr>
            <w:color w:val="1155CC"/>
            <w:sz w:val="24"/>
            <w:szCs w:val="24"/>
            <w:u w:val="single"/>
            <w:vertAlign w:val="superscript"/>
          </w:rPr>
          <w:t>94</w:t>
        </w:r>
      </w:hyperlink>
      <w:r>
        <w:rPr>
          <w:sz w:val="24"/>
          <w:szCs w:val="24"/>
          <w:vertAlign w:val="superscript"/>
        </w:rPr>
        <w:t xml:space="preserve">, </w:t>
      </w:r>
      <w:hyperlink r:id="rId208">
        <w:r>
          <w:rPr>
            <w:color w:val="1155CC"/>
            <w:sz w:val="24"/>
            <w:szCs w:val="24"/>
            <w:u w:val="single"/>
            <w:vertAlign w:val="superscript"/>
          </w:rPr>
          <w:t>95</w:t>
        </w:r>
      </w:hyperlink>
      <w:r>
        <w:rPr>
          <w:sz w:val="24"/>
          <w:szCs w:val="24"/>
          <w:vertAlign w:val="superscript"/>
        </w:rPr>
        <w:t>]</w:t>
      </w:r>
      <w:r>
        <w:rPr>
          <w:sz w:val="24"/>
          <w:szCs w:val="24"/>
        </w:rPr>
        <w:t xml:space="preserve"> </w:t>
      </w:r>
    </w:p>
    <w:p w14:paraId="6E8DD9E6" w14:textId="77777777" w:rsidR="00FC50F9" w:rsidRDefault="004A4E9E">
      <w:pPr>
        <w:numPr>
          <w:ilvl w:val="1"/>
          <w:numId w:val="10"/>
        </w:numPr>
        <w:rPr>
          <w:sz w:val="24"/>
          <w:szCs w:val="24"/>
        </w:rPr>
      </w:pPr>
      <w:hyperlink r:id="rId209">
        <w:r>
          <w:rPr>
            <w:color w:val="1155CC"/>
            <w:sz w:val="24"/>
            <w:szCs w:val="24"/>
            <w:u w:val="single"/>
          </w:rPr>
          <w:t>International Society for Neuroethology (ISN)</w:t>
        </w:r>
      </w:hyperlink>
      <w:r>
        <w:rPr>
          <w:sz w:val="24"/>
          <w:szCs w:val="24"/>
        </w:rPr>
        <w:t>: A society dedicated to the promotion of the study of neural bases of behavior, committed</w:t>
      </w:r>
      <w:r>
        <w:rPr>
          <w:sz w:val="24"/>
          <w:szCs w:val="24"/>
        </w:rPr>
        <w:t xml:space="preserve"> to provision of and promotion of equal opportunities and non-discriminatory procedures and practices within members and within science in general.</w:t>
      </w:r>
      <w:r>
        <w:rPr>
          <w:sz w:val="24"/>
          <w:szCs w:val="24"/>
          <w:vertAlign w:val="superscript"/>
        </w:rPr>
        <w:t>[</w:t>
      </w:r>
      <w:hyperlink r:id="rId210">
        <w:r>
          <w:rPr>
            <w:color w:val="1155CC"/>
            <w:sz w:val="24"/>
            <w:szCs w:val="24"/>
            <w:u w:val="single"/>
            <w:vertAlign w:val="superscript"/>
          </w:rPr>
          <w:t>84</w:t>
        </w:r>
      </w:hyperlink>
      <w:r>
        <w:rPr>
          <w:sz w:val="24"/>
          <w:szCs w:val="24"/>
          <w:vertAlign w:val="superscript"/>
        </w:rPr>
        <w:t>]</w:t>
      </w:r>
      <w:r>
        <w:rPr>
          <w:sz w:val="24"/>
          <w:szCs w:val="24"/>
        </w:rPr>
        <w:t xml:space="preserve"> </w:t>
      </w:r>
      <w:hyperlink r:id="rId211">
        <w:r>
          <w:rPr>
            <w:color w:val="1155CC"/>
            <w:sz w:val="24"/>
            <w:szCs w:val="24"/>
            <w:u w:val="single"/>
          </w:rPr>
          <w:t xml:space="preserve">Resources </w:t>
        </w:r>
      </w:hyperlink>
      <w:r>
        <w:rPr>
          <w:sz w:val="24"/>
          <w:szCs w:val="24"/>
        </w:rPr>
        <w:t>they provide include career opportunities, a newsletter, educational support, and a library of member’s publications.</w:t>
      </w:r>
      <w:r>
        <w:rPr>
          <w:sz w:val="24"/>
          <w:szCs w:val="24"/>
          <w:vertAlign w:val="superscript"/>
        </w:rPr>
        <w:t>[</w:t>
      </w:r>
      <w:hyperlink r:id="rId212">
        <w:r>
          <w:rPr>
            <w:color w:val="1155CC"/>
            <w:sz w:val="24"/>
            <w:szCs w:val="24"/>
            <w:u w:val="single"/>
            <w:vertAlign w:val="superscript"/>
          </w:rPr>
          <w:t>96</w:t>
        </w:r>
      </w:hyperlink>
      <w:r>
        <w:rPr>
          <w:sz w:val="24"/>
          <w:szCs w:val="24"/>
          <w:vertAlign w:val="superscript"/>
        </w:rPr>
        <w:t>]</w:t>
      </w:r>
      <w:r>
        <w:rPr>
          <w:sz w:val="24"/>
          <w:szCs w:val="24"/>
        </w:rPr>
        <w:t xml:space="preserve"> </w:t>
      </w:r>
    </w:p>
    <w:p w14:paraId="52ED47A9" w14:textId="77777777" w:rsidR="00FC50F9" w:rsidRDefault="00FC50F9">
      <w:pPr>
        <w:rPr>
          <w:sz w:val="24"/>
          <w:szCs w:val="24"/>
        </w:rPr>
      </w:pPr>
    </w:p>
    <w:p w14:paraId="73E30904" w14:textId="77777777" w:rsidR="00FC50F9" w:rsidRDefault="004A4E9E">
      <w:pPr>
        <w:pStyle w:val="Heading2"/>
      </w:pPr>
      <w:bookmarkStart w:id="37" w:name="_isfp3dx0t9nr" w:colFirst="0" w:colLast="0"/>
      <w:bookmarkEnd w:id="37"/>
      <w:r>
        <w:br w:type="page"/>
      </w:r>
    </w:p>
    <w:p w14:paraId="67DDCA7F" w14:textId="77777777" w:rsidR="00FC50F9" w:rsidRDefault="004A4E9E">
      <w:pPr>
        <w:pStyle w:val="Heading2"/>
      </w:pPr>
      <w:bookmarkStart w:id="38" w:name="_ko82sx6gmmqx" w:colFirst="0" w:colLast="0"/>
      <w:bookmarkEnd w:id="38"/>
      <w:r>
        <w:lastRenderedPageBreak/>
        <w:t>Works Cited</w:t>
      </w:r>
    </w:p>
    <w:p w14:paraId="42AE67A4" w14:textId="77777777" w:rsidR="00FC50F9" w:rsidRDefault="004A4E9E">
      <w:pPr>
        <w:numPr>
          <w:ilvl w:val="0"/>
          <w:numId w:val="4"/>
        </w:numPr>
        <w:ind w:left="540" w:hanging="540"/>
        <w:rPr>
          <w:sz w:val="24"/>
          <w:szCs w:val="24"/>
        </w:rPr>
      </w:pPr>
      <w:r>
        <w:rPr>
          <w:sz w:val="24"/>
          <w:szCs w:val="24"/>
        </w:rPr>
        <w:t>Abraham, CI. Britannica [Interne</w:t>
      </w:r>
      <w:r>
        <w:rPr>
          <w:sz w:val="24"/>
          <w:szCs w:val="24"/>
        </w:rPr>
        <w:t xml:space="preserve">t]. Charles Henry Turner; c2022 [cited 2022 Apr 24]. Available from: </w:t>
      </w:r>
      <w:hyperlink r:id="rId213">
        <w:r>
          <w:rPr>
            <w:color w:val="1155CC"/>
            <w:sz w:val="24"/>
            <w:szCs w:val="24"/>
            <w:u w:val="single"/>
          </w:rPr>
          <w:t>https://www.britannica.com/biography/Charles-Henry-Turner</w:t>
        </w:r>
      </w:hyperlink>
    </w:p>
    <w:p w14:paraId="37CAE1EF" w14:textId="77777777" w:rsidR="00FC50F9" w:rsidRDefault="004A4E9E">
      <w:pPr>
        <w:numPr>
          <w:ilvl w:val="0"/>
          <w:numId w:val="4"/>
        </w:numPr>
        <w:ind w:left="540" w:hanging="540"/>
        <w:rPr>
          <w:sz w:val="24"/>
          <w:szCs w:val="24"/>
        </w:rPr>
      </w:pPr>
      <w:r>
        <w:rPr>
          <w:sz w:val="24"/>
          <w:szCs w:val="24"/>
        </w:rPr>
        <w:t>Biography.com editors. Biography [Internet]. Charles</w:t>
      </w:r>
      <w:r>
        <w:rPr>
          <w:sz w:val="24"/>
          <w:szCs w:val="24"/>
        </w:rPr>
        <w:t xml:space="preserve"> Henry Turner Biography; c2020 [cited 2022 Apr 24]. Available from: </w:t>
      </w:r>
      <w:hyperlink r:id="rId214">
        <w:r>
          <w:rPr>
            <w:color w:val="1155CC"/>
            <w:sz w:val="24"/>
            <w:szCs w:val="24"/>
            <w:u w:val="single"/>
          </w:rPr>
          <w:t>https://www.biography.com/scientist/charles-henry-turner</w:t>
        </w:r>
      </w:hyperlink>
    </w:p>
    <w:p w14:paraId="7D4A621D" w14:textId="77777777" w:rsidR="00FC50F9" w:rsidRDefault="004A4E9E">
      <w:pPr>
        <w:numPr>
          <w:ilvl w:val="0"/>
          <w:numId w:val="4"/>
        </w:numPr>
        <w:ind w:left="540" w:hanging="540"/>
        <w:rPr>
          <w:sz w:val="24"/>
          <w:szCs w:val="24"/>
        </w:rPr>
      </w:pPr>
      <w:r>
        <w:rPr>
          <w:sz w:val="24"/>
          <w:szCs w:val="24"/>
        </w:rPr>
        <w:t>New York Times Archives. New York Times [Internet]. Got</w:t>
      </w:r>
      <w:r>
        <w:rPr>
          <w:sz w:val="24"/>
          <w:szCs w:val="24"/>
        </w:rPr>
        <w:t xml:space="preserve">tfried S. Fraenkel; Studied Insect Biology; c1984 [cited 2022 Apr 24]. Available from: </w:t>
      </w:r>
      <w:hyperlink r:id="rId215">
        <w:r>
          <w:rPr>
            <w:color w:val="1155CC"/>
            <w:sz w:val="24"/>
            <w:szCs w:val="24"/>
            <w:u w:val="single"/>
          </w:rPr>
          <w:t>https://www.nytimes.com/1984/11/01/obituaries/gottfried</w:t>
        </w:r>
        <w:r>
          <w:rPr>
            <w:color w:val="1155CC"/>
            <w:sz w:val="24"/>
            <w:szCs w:val="24"/>
            <w:u w:val="single"/>
          </w:rPr>
          <w:t>-s-fraenkel-studied-insect-biology.html</w:t>
        </w:r>
      </w:hyperlink>
    </w:p>
    <w:p w14:paraId="29A30000" w14:textId="77777777" w:rsidR="00FC50F9" w:rsidRDefault="004A4E9E">
      <w:pPr>
        <w:numPr>
          <w:ilvl w:val="0"/>
          <w:numId w:val="4"/>
        </w:numPr>
        <w:ind w:left="540" w:hanging="540"/>
        <w:rPr>
          <w:sz w:val="24"/>
          <w:szCs w:val="24"/>
        </w:rPr>
      </w:pPr>
      <w:r>
        <w:rPr>
          <w:sz w:val="24"/>
          <w:szCs w:val="24"/>
        </w:rPr>
        <w:t xml:space="preserve">University of Illinois Archives. University of Illinois University Library [Internet]. Fraenkel, Gottfried Samuel (1901-1984); c2017 [cited 2022 Apr 24]. Available from: </w:t>
      </w:r>
      <w:hyperlink r:id="rId216">
        <w:r>
          <w:rPr>
            <w:color w:val="1155CC"/>
            <w:sz w:val="24"/>
            <w:szCs w:val="24"/>
            <w:u w:val="single"/>
          </w:rPr>
          <w:t>https://archon.library.illinois.edu/?p=creators/creator&amp;id=1087</w:t>
        </w:r>
      </w:hyperlink>
    </w:p>
    <w:p w14:paraId="6D43D770" w14:textId="77777777" w:rsidR="00FC50F9" w:rsidRDefault="004A4E9E">
      <w:pPr>
        <w:numPr>
          <w:ilvl w:val="0"/>
          <w:numId w:val="4"/>
        </w:numPr>
        <w:ind w:left="540" w:hanging="540"/>
        <w:rPr>
          <w:sz w:val="24"/>
          <w:szCs w:val="24"/>
        </w:rPr>
      </w:pPr>
      <w:r>
        <w:rPr>
          <w:sz w:val="24"/>
          <w:szCs w:val="24"/>
        </w:rPr>
        <w:t xml:space="preserve">Bat Conservation International [Internet]. Discover of </w:t>
      </w:r>
      <w:proofErr w:type="spellStart"/>
      <w:r>
        <w:rPr>
          <w:sz w:val="24"/>
          <w:szCs w:val="24"/>
        </w:rPr>
        <w:t>Echoloaction</w:t>
      </w:r>
      <w:proofErr w:type="spellEnd"/>
      <w:r>
        <w:rPr>
          <w:sz w:val="24"/>
          <w:szCs w:val="24"/>
        </w:rPr>
        <w:t xml:space="preserve">; c2003 [cited Apr 24]. Available from:  </w:t>
      </w:r>
      <w:hyperlink r:id="rId217">
        <w:r>
          <w:rPr>
            <w:color w:val="1155CC"/>
            <w:sz w:val="24"/>
            <w:szCs w:val="24"/>
            <w:u w:val="single"/>
          </w:rPr>
          <w:t>https://www.batcon.org/article/discoverer-of-echolocation/</w:t>
        </w:r>
      </w:hyperlink>
    </w:p>
    <w:p w14:paraId="5EACE2EA" w14:textId="77777777" w:rsidR="00FC50F9" w:rsidRDefault="004A4E9E">
      <w:pPr>
        <w:numPr>
          <w:ilvl w:val="0"/>
          <w:numId w:val="4"/>
        </w:numPr>
        <w:ind w:left="540" w:hanging="540"/>
        <w:rPr>
          <w:sz w:val="24"/>
          <w:szCs w:val="24"/>
        </w:rPr>
      </w:pPr>
      <w:proofErr w:type="spellStart"/>
      <w:r>
        <w:rPr>
          <w:sz w:val="24"/>
          <w:szCs w:val="24"/>
        </w:rPr>
        <w:t>Gasking</w:t>
      </w:r>
      <w:proofErr w:type="spellEnd"/>
      <w:r>
        <w:rPr>
          <w:sz w:val="24"/>
          <w:szCs w:val="24"/>
        </w:rPr>
        <w:t xml:space="preserve"> EB. Britannica [Internet]. Lazzaro Spallanzani; c2022 [cited Apr 24]. Available from: </w:t>
      </w:r>
      <w:hyperlink r:id="rId218">
        <w:r>
          <w:rPr>
            <w:color w:val="1155CC"/>
            <w:sz w:val="24"/>
            <w:szCs w:val="24"/>
            <w:u w:val="single"/>
          </w:rPr>
          <w:t>https://www.britannica.com/biography/Lazzaro-Spallanzani</w:t>
        </w:r>
      </w:hyperlink>
    </w:p>
    <w:p w14:paraId="298A1555" w14:textId="77777777" w:rsidR="00FC50F9" w:rsidRDefault="004A4E9E">
      <w:pPr>
        <w:numPr>
          <w:ilvl w:val="0"/>
          <w:numId w:val="4"/>
        </w:numPr>
        <w:ind w:left="540" w:hanging="540"/>
        <w:rPr>
          <w:sz w:val="24"/>
          <w:szCs w:val="24"/>
        </w:rPr>
      </w:pPr>
      <w:proofErr w:type="spellStart"/>
      <w:r>
        <w:rPr>
          <w:sz w:val="24"/>
          <w:szCs w:val="24"/>
        </w:rPr>
        <w:t>Scholarpedia</w:t>
      </w:r>
      <w:proofErr w:type="spellEnd"/>
      <w:r>
        <w:rPr>
          <w:sz w:val="24"/>
          <w:szCs w:val="24"/>
        </w:rPr>
        <w:t xml:space="preserve"> [Internet]. Echolocation in Bats; c2022 [cited Apr 24]. Available from: </w:t>
      </w:r>
      <w:hyperlink r:id="rId219">
        <w:r>
          <w:rPr>
            <w:color w:val="1155CC"/>
            <w:sz w:val="24"/>
            <w:szCs w:val="24"/>
            <w:u w:val="single"/>
          </w:rPr>
          <w:t>http://www.scholarpedia.org/article/Echolocation_in_bats</w:t>
        </w:r>
      </w:hyperlink>
    </w:p>
    <w:p w14:paraId="31612E0E" w14:textId="77777777" w:rsidR="00FC50F9" w:rsidRDefault="004A4E9E">
      <w:pPr>
        <w:numPr>
          <w:ilvl w:val="0"/>
          <w:numId w:val="4"/>
        </w:numPr>
        <w:ind w:left="540" w:hanging="540"/>
        <w:rPr>
          <w:sz w:val="24"/>
          <w:szCs w:val="24"/>
        </w:rPr>
      </w:pPr>
      <w:r>
        <w:rPr>
          <w:sz w:val="24"/>
          <w:szCs w:val="24"/>
        </w:rPr>
        <w:t xml:space="preserve">Wikipedia [Internet]. Lack’s Principle; c2019 [cited Apr 24]. Available from: </w:t>
      </w:r>
      <w:hyperlink r:id="rId220">
        <w:r>
          <w:rPr>
            <w:color w:val="1155CC"/>
            <w:sz w:val="24"/>
            <w:szCs w:val="24"/>
            <w:u w:val="single"/>
          </w:rPr>
          <w:t>https://en.wikipedia.org/wiki/Lack%27s_principle</w:t>
        </w:r>
      </w:hyperlink>
    </w:p>
    <w:p w14:paraId="78309032" w14:textId="77777777" w:rsidR="00FC50F9" w:rsidRDefault="004A4E9E">
      <w:pPr>
        <w:numPr>
          <w:ilvl w:val="0"/>
          <w:numId w:val="4"/>
        </w:numPr>
        <w:ind w:left="540" w:hanging="540"/>
        <w:rPr>
          <w:sz w:val="24"/>
          <w:szCs w:val="24"/>
        </w:rPr>
      </w:pPr>
      <w:r>
        <w:rPr>
          <w:sz w:val="24"/>
          <w:szCs w:val="24"/>
        </w:rPr>
        <w:t xml:space="preserve">Lack D. The Significance of Clutch Size. International Journal of Avian Medicine [Internet]. 1947 [cited 2022 Apr 24]; 89(2): 302-352. Available from: </w:t>
      </w:r>
      <w:hyperlink r:id="rId221">
        <w:r>
          <w:rPr>
            <w:color w:val="1155CC"/>
            <w:sz w:val="24"/>
            <w:szCs w:val="24"/>
            <w:u w:val="single"/>
          </w:rPr>
          <w:t>https://onlinelibrary.wiley.com/doi/10.1111/j.1474-919X.1947.tb04155.x</w:t>
        </w:r>
      </w:hyperlink>
    </w:p>
    <w:p w14:paraId="7A18C872" w14:textId="77777777" w:rsidR="00FC50F9" w:rsidRDefault="004A4E9E">
      <w:pPr>
        <w:numPr>
          <w:ilvl w:val="0"/>
          <w:numId w:val="4"/>
        </w:numPr>
        <w:ind w:left="540" w:hanging="540"/>
        <w:rPr>
          <w:sz w:val="24"/>
          <w:szCs w:val="24"/>
        </w:rPr>
      </w:pPr>
      <w:r>
        <w:rPr>
          <w:sz w:val="24"/>
          <w:szCs w:val="24"/>
        </w:rPr>
        <w:t xml:space="preserve">Wilson H. Colby University [Internet]. Clutch Size Variation; c2009 [cited Apr 24]. Available from: </w:t>
      </w:r>
      <w:hyperlink r:id="rId222">
        <w:r>
          <w:rPr>
            <w:color w:val="1155CC"/>
            <w:sz w:val="24"/>
            <w:szCs w:val="24"/>
            <w:u w:val="single"/>
          </w:rPr>
          <w:t>https://web.colby.edu/mainebirds/2009/07/11/85/</w:t>
        </w:r>
      </w:hyperlink>
    </w:p>
    <w:p w14:paraId="23CEA80A" w14:textId="77777777" w:rsidR="00FC50F9" w:rsidRDefault="004A4E9E">
      <w:pPr>
        <w:numPr>
          <w:ilvl w:val="0"/>
          <w:numId w:val="4"/>
        </w:numPr>
        <w:ind w:left="540" w:hanging="540"/>
        <w:rPr>
          <w:sz w:val="24"/>
          <w:szCs w:val="24"/>
        </w:rPr>
      </w:pPr>
      <w:proofErr w:type="spellStart"/>
      <w:r>
        <w:rPr>
          <w:sz w:val="24"/>
          <w:szCs w:val="24"/>
        </w:rPr>
        <w:t>Metivier</w:t>
      </w:r>
      <w:proofErr w:type="spellEnd"/>
      <w:r>
        <w:rPr>
          <w:sz w:val="24"/>
          <w:szCs w:val="24"/>
        </w:rPr>
        <w:t xml:space="preserve">, A. </w:t>
      </w:r>
      <w:proofErr w:type="spellStart"/>
      <w:r>
        <w:rPr>
          <w:sz w:val="24"/>
          <w:szCs w:val="24"/>
        </w:rPr>
        <w:t>Gasking</w:t>
      </w:r>
      <w:proofErr w:type="spellEnd"/>
      <w:r>
        <w:rPr>
          <w:sz w:val="24"/>
          <w:szCs w:val="24"/>
        </w:rPr>
        <w:t xml:space="preserve"> EB. Magnetic Memory Method [Internet]. What are Cognitive Maps &amp; How do They Work with Memory </w:t>
      </w:r>
      <w:proofErr w:type="gramStart"/>
      <w:r>
        <w:rPr>
          <w:sz w:val="24"/>
          <w:szCs w:val="24"/>
        </w:rPr>
        <w:t>Palaces?;</w:t>
      </w:r>
      <w:proofErr w:type="gramEnd"/>
      <w:r>
        <w:rPr>
          <w:sz w:val="24"/>
          <w:szCs w:val="24"/>
        </w:rPr>
        <w:t xml:space="preserve"> c2022 [cited Apr 24]. Available from: </w:t>
      </w:r>
      <w:hyperlink r:id="rId223" w:anchor="What%20are%20Cognitive%20Maps">
        <w:r>
          <w:rPr>
            <w:color w:val="1155CC"/>
            <w:sz w:val="24"/>
            <w:szCs w:val="24"/>
            <w:u w:val="single"/>
          </w:rPr>
          <w:t>https://www.magneticmemorymethod.com/cognitive-maps/#What%20are%20Cognitive%20Maps</w:t>
        </w:r>
      </w:hyperlink>
    </w:p>
    <w:p w14:paraId="4A114D64" w14:textId="77777777" w:rsidR="00FC50F9" w:rsidRDefault="004A4E9E">
      <w:pPr>
        <w:numPr>
          <w:ilvl w:val="0"/>
          <w:numId w:val="4"/>
        </w:numPr>
        <w:ind w:left="540" w:hanging="540"/>
        <w:rPr>
          <w:sz w:val="24"/>
          <w:szCs w:val="24"/>
        </w:rPr>
      </w:pPr>
      <w:r>
        <w:rPr>
          <w:sz w:val="24"/>
          <w:szCs w:val="24"/>
        </w:rPr>
        <w:t>Tolman, EC. Cognitive maps in rats and men. Psychological Review [Internet</w:t>
      </w:r>
      <w:r>
        <w:rPr>
          <w:sz w:val="24"/>
          <w:szCs w:val="24"/>
        </w:rPr>
        <w:t xml:space="preserve">]. 1948 [cited 2022 Apr 24]; 55(4), 189–208. Available from: </w:t>
      </w:r>
      <w:hyperlink r:id="rId224">
        <w:r>
          <w:rPr>
            <w:color w:val="1155CC"/>
            <w:sz w:val="24"/>
            <w:szCs w:val="24"/>
            <w:u w:val="single"/>
          </w:rPr>
          <w:t>https://psycnet.apa.org/record/1949-00103-001</w:t>
        </w:r>
      </w:hyperlink>
    </w:p>
    <w:p w14:paraId="14D2D34B" w14:textId="77777777" w:rsidR="00FC50F9" w:rsidRDefault="004A4E9E">
      <w:pPr>
        <w:numPr>
          <w:ilvl w:val="0"/>
          <w:numId w:val="4"/>
        </w:numPr>
        <w:ind w:left="540" w:hanging="540"/>
        <w:rPr>
          <w:sz w:val="24"/>
          <w:szCs w:val="24"/>
        </w:rPr>
      </w:pPr>
      <w:r>
        <w:rPr>
          <w:sz w:val="24"/>
          <w:szCs w:val="24"/>
        </w:rPr>
        <w:t>Beach, F. Cognitive maps in rats and men. Yale Journal of Biology and Medicine [Inte</w:t>
      </w:r>
      <w:r>
        <w:rPr>
          <w:sz w:val="24"/>
          <w:szCs w:val="24"/>
        </w:rPr>
        <w:t xml:space="preserve">rnet]. 1948 [cited 2022 Apr 24]; 516. Available from: </w:t>
      </w:r>
      <w:hyperlink r:id="rId225">
        <w:r>
          <w:rPr>
            <w:color w:val="1155CC"/>
            <w:sz w:val="24"/>
            <w:szCs w:val="24"/>
            <w:u w:val="single"/>
          </w:rPr>
          <w:t>https://www.ncbi.nlm.nih.gov/pmc/articles/PMC2602344/pdf/yjbm00475-0079b.pdf</w:t>
        </w:r>
      </w:hyperlink>
    </w:p>
    <w:p w14:paraId="77008F2D" w14:textId="77777777" w:rsidR="00FC50F9" w:rsidRDefault="004A4E9E">
      <w:pPr>
        <w:numPr>
          <w:ilvl w:val="0"/>
          <w:numId w:val="4"/>
        </w:numPr>
        <w:ind w:left="540" w:hanging="540"/>
        <w:rPr>
          <w:sz w:val="24"/>
          <w:szCs w:val="24"/>
        </w:rPr>
      </w:pPr>
      <w:r>
        <w:rPr>
          <w:sz w:val="24"/>
          <w:szCs w:val="24"/>
        </w:rPr>
        <w:t>Wikipedia [Internet]. Coolidg</w:t>
      </w:r>
      <w:r>
        <w:rPr>
          <w:sz w:val="24"/>
          <w:szCs w:val="24"/>
        </w:rPr>
        <w:t xml:space="preserve">e Effect; c2022 [cited Apr 24]. Available from: </w:t>
      </w:r>
      <w:hyperlink r:id="rId226">
        <w:r>
          <w:rPr>
            <w:color w:val="1155CC"/>
            <w:sz w:val="24"/>
            <w:szCs w:val="24"/>
            <w:u w:val="single"/>
          </w:rPr>
          <w:t>https://en.wikipedia.org/wiki/Coolidge_effect</w:t>
        </w:r>
      </w:hyperlink>
    </w:p>
    <w:p w14:paraId="6B81B49F" w14:textId="77777777" w:rsidR="00FC50F9" w:rsidRDefault="004A4E9E">
      <w:pPr>
        <w:numPr>
          <w:ilvl w:val="0"/>
          <w:numId w:val="4"/>
        </w:numPr>
        <w:ind w:left="540" w:hanging="540"/>
        <w:rPr>
          <w:sz w:val="24"/>
          <w:szCs w:val="24"/>
        </w:rPr>
      </w:pPr>
      <w:proofErr w:type="spellStart"/>
      <w:r>
        <w:rPr>
          <w:sz w:val="24"/>
          <w:szCs w:val="24"/>
        </w:rPr>
        <w:t>Steiger</w:t>
      </w:r>
      <w:proofErr w:type="spellEnd"/>
      <w:r>
        <w:rPr>
          <w:sz w:val="24"/>
          <w:szCs w:val="24"/>
        </w:rPr>
        <w:t xml:space="preserve"> S. The Coolidge Effect, Individual Recognition and Selection for Distinctive Cuticular Si</w:t>
      </w:r>
      <w:r>
        <w:rPr>
          <w:sz w:val="24"/>
          <w:szCs w:val="24"/>
        </w:rPr>
        <w:t xml:space="preserve">gnatures in a Burying Beetle. Proceedings of the Royal Society B [Internet]. </w:t>
      </w:r>
      <w:r>
        <w:rPr>
          <w:sz w:val="24"/>
          <w:szCs w:val="24"/>
        </w:rPr>
        <w:lastRenderedPageBreak/>
        <w:t xml:space="preserve">2008 [cited 2022 Apr 24]; 275(16450), 1831–1838. Available from: </w:t>
      </w:r>
      <w:hyperlink r:id="rId227">
        <w:r>
          <w:rPr>
            <w:color w:val="1155CC"/>
            <w:sz w:val="24"/>
            <w:szCs w:val="24"/>
            <w:u w:val="single"/>
          </w:rPr>
          <w:t>https://royalsocietypublishing.or</w:t>
        </w:r>
        <w:r>
          <w:rPr>
            <w:color w:val="1155CC"/>
            <w:sz w:val="24"/>
            <w:szCs w:val="24"/>
            <w:u w:val="single"/>
          </w:rPr>
          <w:t>g/doi/10.1098/rspb.2008.0375</w:t>
        </w:r>
      </w:hyperlink>
    </w:p>
    <w:p w14:paraId="69FB1A97" w14:textId="77777777" w:rsidR="00FC50F9" w:rsidRDefault="004A4E9E">
      <w:pPr>
        <w:numPr>
          <w:ilvl w:val="0"/>
          <w:numId w:val="4"/>
        </w:numPr>
        <w:ind w:left="540" w:hanging="540"/>
        <w:rPr>
          <w:sz w:val="24"/>
          <w:szCs w:val="24"/>
        </w:rPr>
      </w:pPr>
      <w:r>
        <w:rPr>
          <w:sz w:val="24"/>
          <w:szCs w:val="24"/>
        </w:rPr>
        <w:t xml:space="preserve">Fiorino DF. Dynamic changes in nucleus </w:t>
      </w:r>
      <w:proofErr w:type="spellStart"/>
      <w:r>
        <w:rPr>
          <w:sz w:val="24"/>
          <w:szCs w:val="24"/>
        </w:rPr>
        <w:t>accumbens</w:t>
      </w:r>
      <w:proofErr w:type="spellEnd"/>
      <w:r>
        <w:rPr>
          <w:sz w:val="24"/>
          <w:szCs w:val="24"/>
        </w:rPr>
        <w:t xml:space="preserve"> dopamine efflux during the Coolidge effect in male rats. Journal of Neuroscience [Internet]. 1997 [cited Apr 24</w:t>
      </w:r>
      <w:proofErr w:type="gramStart"/>
      <w:r>
        <w:rPr>
          <w:sz w:val="24"/>
          <w:szCs w:val="24"/>
        </w:rPr>
        <w:t xml:space="preserve"> 2022</w:t>
      </w:r>
      <w:proofErr w:type="gramEnd"/>
      <w:r>
        <w:rPr>
          <w:sz w:val="24"/>
          <w:szCs w:val="24"/>
        </w:rPr>
        <w:t xml:space="preserve">]; 17(12), 4849-4855. Available from: </w:t>
      </w:r>
      <w:hyperlink r:id="rId228">
        <w:r>
          <w:rPr>
            <w:color w:val="1155CC"/>
            <w:sz w:val="24"/>
            <w:szCs w:val="24"/>
            <w:u w:val="single"/>
          </w:rPr>
          <w:t>https://pubmed.ncbi.nlm.nih.gov/9169543/</w:t>
        </w:r>
      </w:hyperlink>
    </w:p>
    <w:p w14:paraId="6138032C" w14:textId="77777777" w:rsidR="00FC50F9" w:rsidRDefault="004A4E9E">
      <w:pPr>
        <w:numPr>
          <w:ilvl w:val="0"/>
          <w:numId w:val="4"/>
        </w:numPr>
        <w:ind w:left="540" w:hanging="540"/>
        <w:rPr>
          <w:sz w:val="24"/>
          <w:szCs w:val="24"/>
        </w:rPr>
      </w:pPr>
      <w:r>
        <w:rPr>
          <w:sz w:val="24"/>
          <w:szCs w:val="24"/>
        </w:rPr>
        <w:t xml:space="preserve">The Editors of Encyclopedia </w:t>
      </w:r>
      <w:proofErr w:type="gramStart"/>
      <w:r>
        <w:rPr>
          <w:sz w:val="24"/>
          <w:szCs w:val="24"/>
        </w:rPr>
        <w:t>Britannica .</w:t>
      </w:r>
      <w:proofErr w:type="gramEnd"/>
      <w:r>
        <w:rPr>
          <w:sz w:val="24"/>
          <w:szCs w:val="24"/>
        </w:rPr>
        <w:t xml:space="preserve"> Britannica [Internet]. Weber’s Law; c2020 [cited Apr 24]. Available from: </w:t>
      </w:r>
      <w:hyperlink r:id="rId229">
        <w:r>
          <w:rPr>
            <w:color w:val="1155CC"/>
            <w:sz w:val="24"/>
            <w:szCs w:val="24"/>
            <w:u w:val="single"/>
          </w:rPr>
          <w:t>https://www.britannica.com/science/Webers-law</w:t>
        </w:r>
      </w:hyperlink>
    </w:p>
    <w:p w14:paraId="3CDE938A" w14:textId="77777777" w:rsidR="00FC50F9" w:rsidRDefault="004A4E9E">
      <w:pPr>
        <w:numPr>
          <w:ilvl w:val="0"/>
          <w:numId w:val="4"/>
        </w:numPr>
        <w:ind w:left="540" w:hanging="540"/>
        <w:rPr>
          <w:sz w:val="24"/>
          <w:szCs w:val="24"/>
        </w:rPr>
      </w:pPr>
      <w:r>
        <w:rPr>
          <w:sz w:val="24"/>
          <w:szCs w:val="24"/>
        </w:rPr>
        <w:t xml:space="preserve">Breed, M. D. 2017. Conceptual </w:t>
      </w:r>
      <w:r>
        <w:rPr>
          <w:sz w:val="24"/>
          <w:szCs w:val="24"/>
        </w:rPr>
        <w:t xml:space="preserve">Breakthroughs in Ethology and Animal Behavior, Colorado: Elsevier Science Academic Press. Available From: </w:t>
      </w:r>
      <w:hyperlink r:id="rId230">
        <w:r>
          <w:rPr>
            <w:color w:val="1155CC"/>
            <w:sz w:val="24"/>
            <w:szCs w:val="24"/>
            <w:u w:val="single"/>
          </w:rPr>
          <w:t>https://www.sciencedirect.com/science/article/pii/B978012809</w:t>
        </w:r>
        <w:r>
          <w:rPr>
            <w:color w:val="1155CC"/>
            <w:sz w:val="24"/>
            <w:szCs w:val="24"/>
            <w:u w:val="single"/>
          </w:rPr>
          <w:t>2651000800</w:t>
        </w:r>
      </w:hyperlink>
      <w:r>
        <w:rPr>
          <w:sz w:val="24"/>
          <w:szCs w:val="24"/>
        </w:rPr>
        <w:t xml:space="preserve"> </w:t>
      </w:r>
    </w:p>
    <w:p w14:paraId="41CEE5D5" w14:textId="77777777" w:rsidR="00FC50F9" w:rsidRDefault="004A4E9E">
      <w:pPr>
        <w:numPr>
          <w:ilvl w:val="0"/>
          <w:numId w:val="4"/>
        </w:numPr>
        <w:ind w:left="540" w:hanging="540"/>
        <w:rPr>
          <w:sz w:val="24"/>
          <w:szCs w:val="24"/>
        </w:rPr>
      </w:pPr>
      <w:r>
        <w:rPr>
          <w:sz w:val="24"/>
          <w:szCs w:val="24"/>
        </w:rPr>
        <w:t xml:space="preserve">Scott JP, Fuller JL. 1965. Genetics and the social behavior of the dog. University of Chicago Press; [cited 2022 Apr 24]. Available from: </w:t>
      </w:r>
      <w:hyperlink r:id="rId231">
        <w:r>
          <w:rPr>
            <w:color w:val="1155CC"/>
            <w:sz w:val="24"/>
            <w:szCs w:val="24"/>
            <w:u w:val="single"/>
          </w:rPr>
          <w:t>https://books.google.com/books/about/Genetics_and_the_Social_Behaviour_of_the.html?id=ajPrMYi6a2kC</w:t>
        </w:r>
      </w:hyperlink>
    </w:p>
    <w:p w14:paraId="3953E7E8" w14:textId="77777777" w:rsidR="00FC50F9" w:rsidRDefault="004A4E9E">
      <w:pPr>
        <w:numPr>
          <w:ilvl w:val="0"/>
          <w:numId w:val="4"/>
        </w:numPr>
        <w:ind w:left="540" w:hanging="540"/>
        <w:rPr>
          <w:sz w:val="24"/>
          <w:szCs w:val="24"/>
        </w:rPr>
      </w:pPr>
      <w:r>
        <w:rPr>
          <w:sz w:val="24"/>
          <w:szCs w:val="24"/>
        </w:rPr>
        <w:t xml:space="preserve">Konopka RJ, </w:t>
      </w:r>
      <w:proofErr w:type="spellStart"/>
      <w:r>
        <w:rPr>
          <w:sz w:val="24"/>
          <w:szCs w:val="24"/>
        </w:rPr>
        <w:t>Benzer</w:t>
      </w:r>
      <w:proofErr w:type="spellEnd"/>
      <w:r>
        <w:rPr>
          <w:sz w:val="24"/>
          <w:szCs w:val="24"/>
        </w:rPr>
        <w:t xml:space="preserve"> S. 1971. Clock mutants of drosophila melanogaster. Proc Natl </w:t>
      </w:r>
      <w:proofErr w:type="spellStart"/>
      <w:r>
        <w:rPr>
          <w:sz w:val="24"/>
          <w:szCs w:val="24"/>
        </w:rPr>
        <w:t>Acad</w:t>
      </w:r>
      <w:proofErr w:type="spellEnd"/>
      <w:r>
        <w:rPr>
          <w:sz w:val="24"/>
          <w:szCs w:val="24"/>
        </w:rPr>
        <w:t xml:space="preserve"> Sci U [Internet</w:t>
      </w:r>
      <w:proofErr w:type="gramStart"/>
      <w:r>
        <w:rPr>
          <w:sz w:val="24"/>
          <w:szCs w:val="24"/>
        </w:rPr>
        <w:t>][</w:t>
      </w:r>
      <w:proofErr w:type="gramEnd"/>
      <w:r>
        <w:rPr>
          <w:sz w:val="24"/>
          <w:szCs w:val="24"/>
        </w:rPr>
        <w:t>cited 2022 Apr 24]; 68(9):[2112-2116 p.]. A</w:t>
      </w:r>
      <w:r>
        <w:rPr>
          <w:sz w:val="24"/>
          <w:szCs w:val="24"/>
        </w:rPr>
        <w:t>vailable from: [</w:t>
      </w:r>
      <w:hyperlink r:id="rId232">
        <w:r>
          <w:rPr>
            <w:color w:val="1155CC"/>
            <w:sz w:val="24"/>
            <w:szCs w:val="24"/>
            <w:u w:val="single"/>
          </w:rPr>
          <w:t>https://www.pnas.org/doi/full/10.1073/pnas.68.9.2112</w:t>
        </w:r>
      </w:hyperlink>
      <w:r>
        <w:rPr>
          <w:sz w:val="24"/>
          <w:szCs w:val="24"/>
        </w:rPr>
        <w:t>]</w:t>
      </w:r>
    </w:p>
    <w:p w14:paraId="62F48CB7" w14:textId="77777777" w:rsidR="00FC50F9" w:rsidRDefault="004A4E9E">
      <w:pPr>
        <w:numPr>
          <w:ilvl w:val="0"/>
          <w:numId w:val="4"/>
        </w:numPr>
        <w:ind w:left="540" w:hanging="540"/>
        <w:rPr>
          <w:sz w:val="24"/>
          <w:szCs w:val="24"/>
        </w:rPr>
      </w:pPr>
      <w:r>
        <w:rPr>
          <w:sz w:val="24"/>
          <w:szCs w:val="24"/>
        </w:rPr>
        <w:t xml:space="preserve">Brenner S. 1974. The genetics of </w:t>
      </w:r>
      <w:proofErr w:type="spellStart"/>
      <w:r>
        <w:rPr>
          <w:sz w:val="24"/>
          <w:szCs w:val="24"/>
        </w:rPr>
        <w:t>caenorhabditis</w:t>
      </w:r>
      <w:proofErr w:type="spellEnd"/>
      <w:r>
        <w:rPr>
          <w:sz w:val="24"/>
          <w:szCs w:val="24"/>
        </w:rPr>
        <w:t xml:space="preserve"> elegans. Genetics [Internet</w:t>
      </w:r>
      <w:proofErr w:type="gramStart"/>
      <w:r>
        <w:rPr>
          <w:sz w:val="24"/>
          <w:szCs w:val="24"/>
        </w:rPr>
        <w:t>][</w:t>
      </w:r>
      <w:proofErr w:type="gramEnd"/>
      <w:r>
        <w:rPr>
          <w:sz w:val="24"/>
          <w:szCs w:val="24"/>
        </w:rPr>
        <w:t>cited 2022 Apr 24]; 77(1):[71-92 p.].</w:t>
      </w:r>
      <w:r>
        <w:rPr>
          <w:sz w:val="24"/>
          <w:szCs w:val="24"/>
        </w:rPr>
        <w:t xml:space="preserve"> Available from: [</w:t>
      </w:r>
      <w:hyperlink r:id="rId233">
        <w:r>
          <w:rPr>
            <w:color w:val="1155CC"/>
            <w:sz w:val="24"/>
            <w:szCs w:val="24"/>
            <w:u w:val="single"/>
          </w:rPr>
          <w:t>https://academic.oup.com/genetics/article/77/1/71/5991065</w:t>
        </w:r>
      </w:hyperlink>
      <w:r>
        <w:rPr>
          <w:sz w:val="24"/>
          <w:szCs w:val="24"/>
        </w:rPr>
        <w:t>]</w:t>
      </w:r>
    </w:p>
    <w:p w14:paraId="5AC735B9" w14:textId="77777777" w:rsidR="00FC50F9" w:rsidRDefault="004A4E9E">
      <w:pPr>
        <w:numPr>
          <w:ilvl w:val="0"/>
          <w:numId w:val="4"/>
        </w:numPr>
        <w:ind w:left="540" w:hanging="540"/>
        <w:rPr>
          <w:sz w:val="24"/>
          <w:szCs w:val="24"/>
        </w:rPr>
      </w:pPr>
      <w:r>
        <w:rPr>
          <w:sz w:val="24"/>
          <w:szCs w:val="24"/>
        </w:rPr>
        <w:t>Tinbergen N. 1963. On aims and methods of ethology. Ethology [Internet</w:t>
      </w:r>
      <w:proofErr w:type="gramStart"/>
      <w:r>
        <w:rPr>
          <w:sz w:val="24"/>
          <w:szCs w:val="24"/>
        </w:rPr>
        <w:t>][</w:t>
      </w:r>
      <w:proofErr w:type="gramEnd"/>
      <w:r>
        <w:rPr>
          <w:sz w:val="24"/>
          <w:szCs w:val="24"/>
        </w:rPr>
        <w:t>cited 2022 Apr 24]; 20(4):[410-433 p.]. Available from: [</w:t>
      </w:r>
      <w:hyperlink r:id="rId234">
        <w:r>
          <w:rPr>
            <w:color w:val="1155CC"/>
            <w:sz w:val="24"/>
            <w:szCs w:val="24"/>
            <w:u w:val="single"/>
          </w:rPr>
          <w:t>https://onlinelibrary.wiley.com/doi/1</w:t>
        </w:r>
        <w:r>
          <w:rPr>
            <w:color w:val="1155CC"/>
            <w:sz w:val="24"/>
            <w:szCs w:val="24"/>
            <w:u w:val="single"/>
          </w:rPr>
          <w:t>0.1111/j.1439-0310.1963.tb01161.x</w:t>
        </w:r>
      </w:hyperlink>
      <w:r>
        <w:rPr>
          <w:sz w:val="24"/>
          <w:szCs w:val="24"/>
        </w:rPr>
        <w:t>]</w:t>
      </w:r>
    </w:p>
    <w:p w14:paraId="2764F3F8" w14:textId="77777777" w:rsidR="00FC50F9" w:rsidRDefault="004A4E9E">
      <w:pPr>
        <w:numPr>
          <w:ilvl w:val="0"/>
          <w:numId w:val="4"/>
        </w:numPr>
        <w:ind w:left="540" w:hanging="540"/>
        <w:rPr>
          <w:sz w:val="24"/>
          <w:szCs w:val="24"/>
        </w:rPr>
      </w:pPr>
      <w:r>
        <w:rPr>
          <w:sz w:val="24"/>
          <w:szCs w:val="24"/>
        </w:rPr>
        <w:t xml:space="preserve">Tinbergen, N. Translated by </w:t>
      </w:r>
      <w:proofErr w:type="spellStart"/>
      <w:r>
        <w:rPr>
          <w:sz w:val="24"/>
          <w:szCs w:val="24"/>
        </w:rPr>
        <w:t>Tierpvydhel</w:t>
      </w:r>
      <w:proofErr w:type="spellEnd"/>
      <w:r>
        <w:rPr>
          <w:sz w:val="24"/>
          <w:szCs w:val="24"/>
        </w:rPr>
        <w:t xml:space="preserve">, Z. F. 1963. On aims and methods of ethology - English </w:t>
      </w:r>
      <w:proofErr w:type="spellStart"/>
      <w:r>
        <w:rPr>
          <w:sz w:val="24"/>
          <w:szCs w:val="24"/>
        </w:rPr>
        <w:t>Zeitschrift</w:t>
      </w:r>
      <w:proofErr w:type="spellEnd"/>
      <w:r>
        <w:rPr>
          <w:sz w:val="24"/>
          <w:szCs w:val="24"/>
        </w:rPr>
        <w:t xml:space="preserve"> für </w:t>
      </w:r>
      <w:proofErr w:type="spellStart"/>
      <w:r>
        <w:rPr>
          <w:sz w:val="24"/>
          <w:szCs w:val="24"/>
        </w:rPr>
        <w:t>Tierpsychologie</w:t>
      </w:r>
      <w:proofErr w:type="spellEnd"/>
      <w:r>
        <w:rPr>
          <w:sz w:val="24"/>
          <w:szCs w:val="24"/>
        </w:rPr>
        <w:t xml:space="preserve"> 20:410-433. Available From: </w:t>
      </w:r>
      <w:hyperlink r:id="rId235">
        <w:r>
          <w:rPr>
            <w:color w:val="1155CC"/>
            <w:sz w:val="24"/>
            <w:szCs w:val="24"/>
            <w:u w:val="single"/>
          </w:rPr>
          <w:t>https://www.esf.edu/efb/faculty/documents/tinbergen1963onethology.pdf</w:t>
        </w:r>
      </w:hyperlink>
      <w:r>
        <w:rPr>
          <w:sz w:val="24"/>
          <w:szCs w:val="24"/>
        </w:rPr>
        <w:t xml:space="preserve"> </w:t>
      </w:r>
    </w:p>
    <w:p w14:paraId="66F02AF0" w14:textId="77777777" w:rsidR="00FC50F9" w:rsidRDefault="004A4E9E">
      <w:pPr>
        <w:numPr>
          <w:ilvl w:val="0"/>
          <w:numId w:val="4"/>
        </w:numPr>
        <w:ind w:left="540" w:hanging="540"/>
        <w:rPr>
          <w:sz w:val="24"/>
          <w:szCs w:val="24"/>
        </w:rPr>
      </w:pPr>
      <w:r>
        <w:rPr>
          <w:sz w:val="24"/>
          <w:szCs w:val="24"/>
        </w:rPr>
        <w:t>Maynard Smith J, Price GR. 1973. The logic of animal conflict. Nature [Internet</w:t>
      </w:r>
      <w:proofErr w:type="gramStart"/>
      <w:r>
        <w:rPr>
          <w:sz w:val="24"/>
          <w:szCs w:val="24"/>
        </w:rPr>
        <w:t>][</w:t>
      </w:r>
      <w:proofErr w:type="gramEnd"/>
      <w:r>
        <w:rPr>
          <w:sz w:val="24"/>
          <w:szCs w:val="24"/>
        </w:rPr>
        <w:t>cited 2022 Apr 24]; 246:[15-18 p.]. Available from: [</w:t>
      </w:r>
      <w:hyperlink r:id="rId236">
        <w:r>
          <w:rPr>
            <w:color w:val="1155CC"/>
            <w:sz w:val="24"/>
            <w:szCs w:val="24"/>
            <w:u w:val="single"/>
          </w:rPr>
          <w:t>https://www.nature.com/articles/246015a0</w:t>
        </w:r>
      </w:hyperlink>
      <w:r>
        <w:rPr>
          <w:sz w:val="24"/>
          <w:szCs w:val="24"/>
        </w:rPr>
        <w:t>]</w:t>
      </w:r>
    </w:p>
    <w:p w14:paraId="26AC1BB8" w14:textId="77777777" w:rsidR="00FC50F9" w:rsidRDefault="004A4E9E">
      <w:pPr>
        <w:numPr>
          <w:ilvl w:val="0"/>
          <w:numId w:val="4"/>
        </w:numPr>
        <w:ind w:left="540" w:hanging="540"/>
        <w:rPr>
          <w:sz w:val="24"/>
          <w:szCs w:val="24"/>
        </w:rPr>
      </w:pPr>
      <w:r>
        <w:rPr>
          <w:sz w:val="24"/>
          <w:szCs w:val="24"/>
        </w:rPr>
        <w:t>Ronald Pulliam H. 1973. On the advantages of flocking. Journal of Theoretical Biology [Internet</w:t>
      </w:r>
      <w:proofErr w:type="gramStart"/>
      <w:r>
        <w:rPr>
          <w:sz w:val="24"/>
          <w:szCs w:val="24"/>
        </w:rPr>
        <w:t>][</w:t>
      </w:r>
      <w:proofErr w:type="gramEnd"/>
      <w:r>
        <w:rPr>
          <w:sz w:val="24"/>
          <w:szCs w:val="24"/>
        </w:rPr>
        <w:t>cited 2022 Apr 24]; 38(2):[419-422 p.]. Available from: [</w:t>
      </w:r>
      <w:hyperlink r:id="rId237">
        <w:r>
          <w:rPr>
            <w:color w:val="1155CC"/>
            <w:sz w:val="24"/>
            <w:szCs w:val="24"/>
            <w:u w:val="single"/>
          </w:rPr>
          <w:t>https://www.sciencedirect.com/science/article/abs/pii/0022519373901847?via%3Dihub#</w:t>
        </w:r>
      </w:hyperlink>
      <w:r>
        <w:rPr>
          <w:sz w:val="24"/>
          <w:szCs w:val="24"/>
        </w:rPr>
        <w:t>!]</w:t>
      </w:r>
    </w:p>
    <w:p w14:paraId="33B03637" w14:textId="77777777" w:rsidR="00FC50F9" w:rsidRDefault="004A4E9E">
      <w:pPr>
        <w:numPr>
          <w:ilvl w:val="0"/>
          <w:numId w:val="4"/>
        </w:numPr>
        <w:ind w:left="540" w:hanging="540"/>
        <w:rPr>
          <w:sz w:val="24"/>
          <w:szCs w:val="24"/>
        </w:rPr>
      </w:pPr>
      <w:r>
        <w:rPr>
          <w:sz w:val="24"/>
          <w:szCs w:val="24"/>
        </w:rPr>
        <w:t>Leigh VV. 1973. A new evolutionary law. University of Chicago [Internet</w:t>
      </w:r>
      <w:proofErr w:type="gramStart"/>
      <w:r>
        <w:rPr>
          <w:sz w:val="24"/>
          <w:szCs w:val="24"/>
        </w:rPr>
        <w:t>][</w:t>
      </w:r>
      <w:proofErr w:type="gramEnd"/>
      <w:r>
        <w:rPr>
          <w:sz w:val="24"/>
          <w:szCs w:val="24"/>
        </w:rPr>
        <w:t>cited 2022 Apr 24]. Avail</w:t>
      </w:r>
      <w:r>
        <w:rPr>
          <w:sz w:val="24"/>
          <w:szCs w:val="24"/>
        </w:rPr>
        <w:t>able from: [</w:t>
      </w:r>
      <w:hyperlink r:id="rId238">
        <w:r>
          <w:rPr>
            <w:color w:val="1155CC"/>
            <w:sz w:val="24"/>
            <w:szCs w:val="24"/>
            <w:u w:val="single"/>
          </w:rPr>
          <w:t>https://www.mn.uio.no/cees/english/services/van-valen/evolutionary-theory/volume-</w:t>
        </w:r>
        <w:r>
          <w:rPr>
            <w:color w:val="1155CC"/>
            <w:sz w:val="24"/>
            <w:szCs w:val="24"/>
            <w:u w:val="single"/>
          </w:rPr>
          <w:t>1/vol-1-no-1-pages-1-30-l-van-valen-a-new-evolutionary-law.pdf</w:t>
        </w:r>
      </w:hyperlink>
      <w:r>
        <w:rPr>
          <w:sz w:val="24"/>
          <w:szCs w:val="24"/>
        </w:rPr>
        <w:t>]</w:t>
      </w:r>
    </w:p>
    <w:p w14:paraId="0A1CA3B1" w14:textId="77777777" w:rsidR="00FC50F9" w:rsidRDefault="004A4E9E">
      <w:pPr>
        <w:numPr>
          <w:ilvl w:val="0"/>
          <w:numId w:val="4"/>
        </w:numPr>
        <w:ind w:left="540" w:hanging="540"/>
        <w:rPr>
          <w:sz w:val="24"/>
          <w:szCs w:val="24"/>
        </w:rPr>
      </w:pPr>
      <w:proofErr w:type="spellStart"/>
      <w:r>
        <w:rPr>
          <w:sz w:val="24"/>
          <w:szCs w:val="24"/>
        </w:rPr>
        <w:t>Zahavi</w:t>
      </w:r>
      <w:proofErr w:type="spellEnd"/>
      <w:r>
        <w:rPr>
          <w:sz w:val="24"/>
          <w:szCs w:val="24"/>
        </w:rPr>
        <w:t xml:space="preserve"> A. 1975. Mate selection-a selection for a handicap. Journal of Theoretical Biology [Internet</w:t>
      </w:r>
      <w:proofErr w:type="gramStart"/>
      <w:r>
        <w:rPr>
          <w:sz w:val="24"/>
          <w:szCs w:val="24"/>
        </w:rPr>
        <w:t>][</w:t>
      </w:r>
      <w:proofErr w:type="gramEnd"/>
      <w:r>
        <w:rPr>
          <w:sz w:val="24"/>
          <w:szCs w:val="24"/>
        </w:rPr>
        <w:t>cited 2022 Apr 24]; 53(1):[205-214 p.]. Available from: [</w:t>
      </w:r>
      <w:hyperlink r:id="rId239">
        <w:r>
          <w:rPr>
            <w:color w:val="1155CC"/>
            <w:sz w:val="24"/>
            <w:szCs w:val="24"/>
            <w:u w:val="single"/>
          </w:rPr>
          <w:t>https://www.sciencedirect.com/science/article/abs/pii/0022519375901113?via%3Dihub</w:t>
        </w:r>
      </w:hyperlink>
      <w:r>
        <w:rPr>
          <w:sz w:val="24"/>
          <w:szCs w:val="24"/>
        </w:rPr>
        <w:t>]</w:t>
      </w:r>
    </w:p>
    <w:p w14:paraId="07C06A43" w14:textId="77777777" w:rsidR="00FC50F9" w:rsidRDefault="004A4E9E">
      <w:pPr>
        <w:numPr>
          <w:ilvl w:val="0"/>
          <w:numId w:val="4"/>
        </w:numPr>
        <w:ind w:left="540" w:hanging="540"/>
        <w:rPr>
          <w:sz w:val="24"/>
          <w:szCs w:val="24"/>
        </w:rPr>
      </w:pPr>
      <w:r>
        <w:rPr>
          <w:sz w:val="24"/>
          <w:szCs w:val="24"/>
        </w:rPr>
        <w:t>Altmann J. 1974. Observational study of behavior: sampling methods. Brill [Internet</w:t>
      </w:r>
      <w:proofErr w:type="gramStart"/>
      <w:r>
        <w:rPr>
          <w:sz w:val="24"/>
          <w:szCs w:val="24"/>
        </w:rPr>
        <w:t>][</w:t>
      </w:r>
      <w:proofErr w:type="gramEnd"/>
      <w:r>
        <w:rPr>
          <w:sz w:val="24"/>
          <w:szCs w:val="24"/>
        </w:rPr>
        <w:t>cited 2022 Apr 24]; 4</w:t>
      </w:r>
      <w:r>
        <w:rPr>
          <w:sz w:val="24"/>
          <w:szCs w:val="24"/>
        </w:rPr>
        <w:t>9(3):[227-267 p.]. Available from: [</w:t>
      </w:r>
      <w:hyperlink r:id="rId240">
        <w:r>
          <w:rPr>
            <w:color w:val="1155CC"/>
            <w:sz w:val="24"/>
            <w:szCs w:val="24"/>
            <w:u w:val="single"/>
          </w:rPr>
          <w:t>https://www.jstor.org/stable/4533591?seq=1</w:t>
        </w:r>
      </w:hyperlink>
      <w:r>
        <w:rPr>
          <w:sz w:val="24"/>
          <w:szCs w:val="24"/>
        </w:rPr>
        <w:t>]</w:t>
      </w:r>
    </w:p>
    <w:p w14:paraId="7BB93F36" w14:textId="77777777" w:rsidR="00FC50F9" w:rsidRDefault="004A4E9E">
      <w:pPr>
        <w:numPr>
          <w:ilvl w:val="0"/>
          <w:numId w:val="4"/>
        </w:numPr>
        <w:ind w:left="540" w:hanging="540"/>
        <w:rPr>
          <w:sz w:val="24"/>
          <w:szCs w:val="24"/>
        </w:rPr>
      </w:pPr>
      <w:proofErr w:type="spellStart"/>
      <w:r>
        <w:rPr>
          <w:sz w:val="24"/>
          <w:szCs w:val="24"/>
        </w:rPr>
        <w:lastRenderedPageBreak/>
        <w:t>Charnov</w:t>
      </w:r>
      <w:proofErr w:type="spellEnd"/>
      <w:r>
        <w:rPr>
          <w:sz w:val="24"/>
          <w:szCs w:val="24"/>
        </w:rPr>
        <w:t xml:space="preserve"> EL. 1976. Optimal foraging, the marginal value theorem. Theoretical Population Biology [Internet</w:t>
      </w:r>
      <w:proofErr w:type="gramStart"/>
      <w:r>
        <w:rPr>
          <w:sz w:val="24"/>
          <w:szCs w:val="24"/>
        </w:rPr>
        <w:t>][</w:t>
      </w:r>
      <w:proofErr w:type="gramEnd"/>
      <w:r>
        <w:rPr>
          <w:sz w:val="24"/>
          <w:szCs w:val="24"/>
        </w:rPr>
        <w:t>cited 20</w:t>
      </w:r>
      <w:r>
        <w:rPr>
          <w:sz w:val="24"/>
          <w:szCs w:val="24"/>
        </w:rPr>
        <w:t>22 Apr 24]; 9(2):[129-136 p.] Available from: [</w:t>
      </w:r>
      <w:hyperlink r:id="rId241">
        <w:r>
          <w:rPr>
            <w:color w:val="1155CC"/>
            <w:sz w:val="24"/>
            <w:szCs w:val="24"/>
            <w:u w:val="single"/>
          </w:rPr>
          <w:t>https://www.sciencedirect.com/science/article/pii/004058097690040X?via%3Dihub</w:t>
        </w:r>
      </w:hyperlink>
      <w:r>
        <w:rPr>
          <w:sz w:val="24"/>
          <w:szCs w:val="24"/>
        </w:rPr>
        <w:t>]</w:t>
      </w:r>
    </w:p>
    <w:p w14:paraId="0CBB07A3" w14:textId="77777777" w:rsidR="00FC50F9" w:rsidRDefault="004A4E9E">
      <w:pPr>
        <w:numPr>
          <w:ilvl w:val="0"/>
          <w:numId w:val="4"/>
        </w:numPr>
        <w:ind w:left="540" w:hanging="540"/>
        <w:rPr>
          <w:sz w:val="24"/>
          <w:szCs w:val="24"/>
        </w:rPr>
      </w:pPr>
      <w:r>
        <w:rPr>
          <w:sz w:val="24"/>
          <w:szCs w:val="24"/>
        </w:rPr>
        <w:t xml:space="preserve">Hamilton WD. 1964. The genetical </w:t>
      </w:r>
      <w:r>
        <w:rPr>
          <w:sz w:val="24"/>
          <w:szCs w:val="24"/>
        </w:rPr>
        <w:t xml:space="preserve">evolution of social </w:t>
      </w:r>
      <w:proofErr w:type="spellStart"/>
      <w:r>
        <w:rPr>
          <w:sz w:val="24"/>
          <w:szCs w:val="24"/>
        </w:rPr>
        <w:t>behaviour</w:t>
      </w:r>
      <w:proofErr w:type="spellEnd"/>
      <w:r>
        <w:rPr>
          <w:sz w:val="24"/>
          <w:szCs w:val="24"/>
        </w:rPr>
        <w:t>. Journal of Theoretical Biology [Internet</w:t>
      </w:r>
      <w:proofErr w:type="gramStart"/>
      <w:r>
        <w:rPr>
          <w:sz w:val="24"/>
          <w:szCs w:val="24"/>
        </w:rPr>
        <w:t>][</w:t>
      </w:r>
      <w:proofErr w:type="gramEnd"/>
      <w:r>
        <w:rPr>
          <w:sz w:val="24"/>
          <w:szCs w:val="24"/>
        </w:rPr>
        <w:t>cited 2022 Apr 24]; 7(1):[17-52 p.]. Available from: [</w:t>
      </w:r>
      <w:hyperlink r:id="rId242">
        <w:r>
          <w:rPr>
            <w:color w:val="1155CC"/>
            <w:sz w:val="24"/>
            <w:szCs w:val="24"/>
            <w:u w:val="single"/>
          </w:rPr>
          <w:t>https://www.sciencedirect.co</w:t>
        </w:r>
        <w:r>
          <w:rPr>
            <w:color w:val="1155CC"/>
            <w:sz w:val="24"/>
            <w:szCs w:val="24"/>
            <w:u w:val="single"/>
          </w:rPr>
          <w:t>m/science/article/abs/pii/0022519364900396?via%3Dihub</w:t>
        </w:r>
      </w:hyperlink>
      <w:r>
        <w:rPr>
          <w:sz w:val="24"/>
          <w:szCs w:val="24"/>
        </w:rPr>
        <w:t>] doi:10.1016/0022-5193(64)90039-6</w:t>
      </w:r>
    </w:p>
    <w:p w14:paraId="7E20A5FE" w14:textId="77777777" w:rsidR="00FC50F9" w:rsidRDefault="004A4E9E">
      <w:pPr>
        <w:numPr>
          <w:ilvl w:val="0"/>
          <w:numId w:val="4"/>
        </w:numPr>
        <w:ind w:left="540" w:hanging="540"/>
        <w:rPr>
          <w:sz w:val="24"/>
          <w:szCs w:val="24"/>
        </w:rPr>
      </w:pPr>
      <w:r>
        <w:rPr>
          <w:sz w:val="24"/>
          <w:szCs w:val="24"/>
        </w:rPr>
        <w:t xml:space="preserve">Harlow HF, </w:t>
      </w:r>
      <w:proofErr w:type="spellStart"/>
      <w:r>
        <w:rPr>
          <w:sz w:val="24"/>
          <w:szCs w:val="24"/>
        </w:rPr>
        <w:t>Dodsworth</w:t>
      </w:r>
      <w:proofErr w:type="spellEnd"/>
      <w:r>
        <w:rPr>
          <w:sz w:val="24"/>
          <w:szCs w:val="24"/>
        </w:rPr>
        <w:t xml:space="preserve"> RO, Harlow, MK. 1965. Total Social Isolation in Monkeys. Proc Natl </w:t>
      </w:r>
      <w:proofErr w:type="spellStart"/>
      <w:r>
        <w:rPr>
          <w:sz w:val="24"/>
          <w:szCs w:val="24"/>
        </w:rPr>
        <w:t>Acad</w:t>
      </w:r>
      <w:proofErr w:type="spellEnd"/>
      <w:r>
        <w:rPr>
          <w:sz w:val="24"/>
          <w:szCs w:val="24"/>
        </w:rPr>
        <w:t xml:space="preserve"> Sci U S A [Internet</w:t>
      </w:r>
      <w:proofErr w:type="gramStart"/>
      <w:r>
        <w:rPr>
          <w:sz w:val="24"/>
          <w:szCs w:val="24"/>
        </w:rPr>
        <w:t>][</w:t>
      </w:r>
      <w:proofErr w:type="gramEnd"/>
      <w:r>
        <w:rPr>
          <w:sz w:val="24"/>
          <w:szCs w:val="24"/>
        </w:rPr>
        <w:t xml:space="preserve">cited 2022 Apr 24]; 54(1):[90-7 p.]. Available </w:t>
      </w:r>
      <w:proofErr w:type="gramStart"/>
      <w:r>
        <w:rPr>
          <w:sz w:val="24"/>
          <w:szCs w:val="24"/>
        </w:rPr>
        <w:t>from:[</w:t>
      </w:r>
      <w:proofErr w:type="gramEnd"/>
      <w:r>
        <w:fldChar w:fldCharType="begin"/>
      </w:r>
      <w:r>
        <w:instrText xml:space="preserve"> HYPERLINK "https://www.pnas.org/doi/abs/10.1073/pnas.54.1.90" \h </w:instrText>
      </w:r>
      <w:r>
        <w:fldChar w:fldCharType="separate"/>
      </w:r>
      <w:r>
        <w:rPr>
          <w:color w:val="1155CC"/>
          <w:sz w:val="24"/>
          <w:szCs w:val="24"/>
          <w:u w:val="single"/>
        </w:rPr>
        <w:t>https://www.pnas.org/doi/abs/10.1073/pnas.54.1.90</w:t>
      </w:r>
      <w:r>
        <w:rPr>
          <w:color w:val="1155CC"/>
          <w:sz w:val="24"/>
          <w:szCs w:val="24"/>
          <w:u w:val="single"/>
        </w:rPr>
        <w:fldChar w:fldCharType="end"/>
      </w:r>
      <w:r>
        <w:rPr>
          <w:sz w:val="24"/>
          <w:szCs w:val="24"/>
        </w:rPr>
        <w:t xml:space="preserve">] </w:t>
      </w:r>
      <w:proofErr w:type="spellStart"/>
      <w:r>
        <w:rPr>
          <w:sz w:val="24"/>
          <w:szCs w:val="24"/>
        </w:rPr>
        <w:t>doi</w:t>
      </w:r>
      <w:proofErr w:type="spellEnd"/>
      <w:r>
        <w:rPr>
          <w:sz w:val="24"/>
          <w:szCs w:val="24"/>
        </w:rPr>
        <w:t>: 10.1073/pnas.54.1.90</w:t>
      </w:r>
    </w:p>
    <w:p w14:paraId="458D00CD" w14:textId="77777777" w:rsidR="00FC50F9" w:rsidRDefault="004A4E9E">
      <w:pPr>
        <w:numPr>
          <w:ilvl w:val="0"/>
          <w:numId w:val="4"/>
        </w:numPr>
        <w:ind w:left="540" w:hanging="540"/>
        <w:rPr>
          <w:sz w:val="24"/>
          <w:szCs w:val="24"/>
        </w:rPr>
      </w:pPr>
      <w:proofErr w:type="spellStart"/>
      <w:r>
        <w:rPr>
          <w:sz w:val="24"/>
          <w:szCs w:val="24"/>
        </w:rPr>
        <w:t>Kopfer</w:t>
      </w:r>
      <w:proofErr w:type="spellEnd"/>
      <w:r>
        <w:rPr>
          <w:sz w:val="24"/>
          <w:szCs w:val="24"/>
        </w:rPr>
        <w:t>, PH. 1969. Habitats and territories; A study of the use of space by animals. Basic Books; [cited 2022 Ap</w:t>
      </w:r>
      <w:r>
        <w:rPr>
          <w:sz w:val="24"/>
          <w:szCs w:val="24"/>
        </w:rPr>
        <w:t>r 24]. Available from: [</w:t>
      </w:r>
      <w:hyperlink r:id="rId243">
        <w:r>
          <w:rPr>
            <w:color w:val="1155CC"/>
            <w:sz w:val="24"/>
            <w:szCs w:val="24"/>
            <w:u w:val="single"/>
          </w:rPr>
          <w:t>https://www.science.org/doi/10.1126/science.166.3909.1134.b</w:t>
        </w:r>
      </w:hyperlink>
      <w:r>
        <w:rPr>
          <w:sz w:val="24"/>
          <w:szCs w:val="24"/>
        </w:rPr>
        <w:t>]</w:t>
      </w:r>
    </w:p>
    <w:p w14:paraId="4D64984E" w14:textId="77777777" w:rsidR="00FC50F9" w:rsidRDefault="004A4E9E">
      <w:pPr>
        <w:numPr>
          <w:ilvl w:val="0"/>
          <w:numId w:val="4"/>
        </w:numPr>
        <w:ind w:left="540" w:hanging="540"/>
        <w:rPr>
          <w:sz w:val="24"/>
          <w:szCs w:val="24"/>
        </w:rPr>
      </w:pPr>
      <w:proofErr w:type="spellStart"/>
      <w:r>
        <w:rPr>
          <w:sz w:val="24"/>
          <w:szCs w:val="24"/>
        </w:rPr>
        <w:t>Fretwell</w:t>
      </w:r>
      <w:proofErr w:type="spellEnd"/>
      <w:r>
        <w:rPr>
          <w:sz w:val="24"/>
          <w:szCs w:val="24"/>
        </w:rPr>
        <w:t xml:space="preserve"> SD, Lucas HL. 1969. On territorial behavior and other factors influencing habitat d</w:t>
      </w:r>
      <w:r>
        <w:rPr>
          <w:sz w:val="24"/>
          <w:szCs w:val="24"/>
        </w:rPr>
        <w:t xml:space="preserve">istribution in birds. Acta </w:t>
      </w:r>
      <w:proofErr w:type="spellStart"/>
      <w:r>
        <w:rPr>
          <w:sz w:val="24"/>
          <w:szCs w:val="24"/>
        </w:rPr>
        <w:t>Biotheoretica</w:t>
      </w:r>
      <w:proofErr w:type="spellEnd"/>
      <w:r>
        <w:rPr>
          <w:sz w:val="24"/>
          <w:szCs w:val="24"/>
        </w:rPr>
        <w:t xml:space="preserve"> [Internet</w:t>
      </w:r>
      <w:proofErr w:type="gramStart"/>
      <w:r>
        <w:rPr>
          <w:sz w:val="24"/>
          <w:szCs w:val="24"/>
        </w:rPr>
        <w:t>][</w:t>
      </w:r>
      <w:proofErr w:type="gramEnd"/>
      <w:r>
        <w:rPr>
          <w:sz w:val="24"/>
          <w:szCs w:val="24"/>
        </w:rPr>
        <w:t>cited 2022 Apr 24]; 19:[16-36 p.]. Available from: [</w:t>
      </w:r>
      <w:hyperlink r:id="rId244">
        <w:r>
          <w:rPr>
            <w:color w:val="1155CC"/>
            <w:sz w:val="24"/>
            <w:szCs w:val="24"/>
            <w:u w:val="single"/>
          </w:rPr>
          <w:t>https://link.springer.com/article/10.1007/BF01601953</w:t>
        </w:r>
      </w:hyperlink>
      <w:r>
        <w:rPr>
          <w:sz w:val="24"/>
          <w:szCs w:val="24"/>
        </w:rPr>
        <w:t xml:space="preserve"> doi:10.1007/BF01601953</w:t>
      </w:r>
    </w:p>
    <w:p w14:paraId="2733CE64" w14:textId="77777777" w:rsidR="00FC50F9" w:rsidRDefault="004A4E9E">
      <w:pPr>
        <w:numPr>
          <w:ilvl w:val="0"/>
          <w:numId w:val="4"/>
        </w:numPr>
        <w:ind w:left="540" w:hanging="540"/>
        <w:rPr>
          <w:sz w:val="24"/>
          <w:szCs w:val="24"/>
        </w:rPr>
      </w:pPr>
      <w:proofErr w:type="spellStart"/>
      <w:r>
        <w:rPr>
          <w:sz w:val="24"/>
          <w:szCs w:val="24"/>
        </w:rPr>
        <w:t>Triviers</w:t>
      </w:r>
      <w:proofErr w:type="spellEnd"/>
      <w:r>
        <w:rPr>
          <w:sz w:val="24"/>
          <w:szCs w:val="24"/>
        </w:rPr>
        <w:t xml:space="preserve"> RL. 1971. The evolution of reciprocal altruism. Quarterly Review of Biology [Internet</w:t>
      </w:r>
      <w:proofErr w:type="gramStart"/>
      <w:r>
        <w:rPr>
          <w:sz w:val="24"/>
          <w:szCs w:val="24"/>
        </w:rPr>
        <w:t>][</w:t>
      </w:r>
      <w:proofErr w:type="gramEnd"/>
      <w:r>
        <w:rPr>
          <w:sz w:val="24"/>
          <w:szCs w:val="24"/>
        </w:rPr>
        <w:t>cited 2022 Apr 24]; 46(1). Available from: [</w:t>
      </w:r>
      <w:hyperlink r:id="rId245">
        <w:r>
          <w:rPr>
            <w:color w:val="1155CC"/>
            <w:sz w:val="24"/>
            <w:szCs w:val="24"/>
            <w:u w:val="single"/>
          </w:rPr>
          <w:t>https://www.journals.uchicago.edu/doi/10.108</w:t>
        </w:r>
        <w:r>
          <w:rPr>
            <w:color w:val="1155CC"/>
            <w:sz w:val="24"/>
            <w:szCs w:val="24"/>
            <w:u w:val="single"/>
          </w:rPr>
          <w:t>6/406755</w:t>
        </w:r>
      </w:hyperlink>
      <w:r>
        <w:rPr>
          <w:sz w:val="24"/>
          <w:szCs w:val="24"/>
        </w:rPr>
        <w:t>] doi:10.1086/406755</w:t>
      </w:r>
    </w:p>
    <w:p w14:paraId="098194F1" w14:textId="77777777" w:rsidR="00FC50F9" w:rsidRDefault="004A4E9E">
      <w:pPr>
        <w:numPr>
          <w:ilvl w:val="0"/>
          <w:numId w:val="4"/>
        </w:numPr>
        <w:ind w:left="540" w:hanging="540"/>
        <w:rPr>
          <w:sz w:val="24"/>
          <w:szCs w:val="24"/>
        </w:rPr>
      </w:pPr>
      <w:r>
        <w:rPr>
          <w:sz w:val="24"/>
          <w:szCs w:val="24"/>
        </w:rPr>
        <w:t xml:space="preserve">Lin N, Michener CD. 1972. Evolution of sociality in insects. Quarterly Review of </w:t>
      </w:r>
      <w:proofErr w:type="gramStart"/>
      <w:r>
        <w:rPr>
          <w:sz w:val="24"/>
          <w:szCs w:val="24"/>
        </w:rPr>
        <w:t>Biology[</w:t>
      </w:r>
      <w:proofErr w:type="gramEnd"/>
      <w:r>
        <w:rPr>
          <w:sz w:val="24"/>
          <w:szCs w:val="24"/>
        </w:rPr>
        <w:t>Internet][cited 2022 Apr 24];  47(2). Available from: [</w:t>
      </w:r>
      <w:hyperlink r:id="rId246">
        <w:r>
          <w:rPr>
            <w:color w:val="1155CC"/>
            <w:sz w:val="24"/>
            <w:szCs w:val="24"/>
            <w:u w:val="single"/>
          </w:rPr>
          <w:t>https://www</w:t>
        </w:r>
        <w:r>
          <w:rPr>
            <w:color w:val="1155CC"/>
            <w:sz w:val="24"/>
            <w:szCs w:val="24"/>
            <w:u w:val="single"/>
          </w:rPr>
          <w:t>.journals.uchicago.edu/doi/10.1086/407216</w:t>
        </w:r>
      </w:hyperlink>
      <w:r>
        <w:rPr>
          <w:sz w:val="24"/>
          <w:szCs w:val="24"/>
        </w:rPr>
        <w:t xml:space="preserve">] </w:t>
      </w:r>
      <w:proofErr w:type="spellStart"/>
      <w:r>
        <w:rPr>
          <w:sz w:val="24"/>
          <w:szCs w:val="24"/>
        </w:rPr>
        <w:t>doi</w:t>
      </w:r>
      <w:proofErr w:type="spellEnd"/>
      <w:r>
        <w:rPr>
          <w:sz w:val="24"/>
          <w:szCs w:val="24"/>
        </w:rPr>
        <w:t>: 10.1086/407216</w:t>
      </w:r>
    </w:p>
    <w:p w14:paraId="4B3BA762" w14:textId="77777777" w:rsidR="00FC50F9" w:rsidRDefault="004A4E9E">
      <w:pPr>
        <w:numPr>
          <w:ilvl w:val="0"/>
          <w:numId w:val="4"/>
        </w:numPr>
        <w:ind w:left="540" w:hanging="540"/>
        <w:rPr>
          <w:sz w:val="24"/>
          <w:szCs w:val="24"/>
        </w:rPr>
      </w:pPr>
      <w:r>
        <w:rPr>
          <w:sz w:val="24"/>
          <w:szCs w:val="24"/>
        </w:rPr>
        <w:t>Alexander RD. 1974. The evolution of social behavior. Quarterly Review of Biology [Internet</w:t>
      </w:r>
      <w:proofErr w:type="gramStart"/>
      <w:r>
        <w:rPr>
          <w:sz w:val="24"/>
          <w:szCs w:val="24"/>
        </w:rPr>
        <w:t>][</w:t>
      </w:r>
      <w:proofErr w:type="gramEnd"/>
      <w:r>
        <w:rPr>
          <w:sz w:val="24"/>
          <w:szCs w:val="24"/>
        </w:rPr>
        <w:t>cited 2022 Apr 24]; 5:[325-383 p.]. Available from: [</w:t>
      </w:r>
      <w:hyperlink r:id="rId247">
        <w:r>
          <w:rPr>
            <w:color w:val="1155CC"/>
            <w:sz w:val="24"/>
            <w:szCs w:val="24"/>
            <w:u w:val="single"/>
          </w:rPr>
          <w:t>https://www.annualreviews.org/doi/10.1146/annurev.es.05.110174.001545</w:t>
        </w:r>
      </w:hyperlink>
      <w:r>
        <w:rPr>
          <w:sz w:val="24"/>
          <w:szCs w:val="24"/>
        </w:rPr>
        <w:t xml:space="preserve">] </w:t>
      </w:r>
    </w:p>
    <w:p w14:paraId="4A913F88" w14:textId="77777777" w:rsidR="00FC50F9" w:rsidRDefault="004A4E9E">
      <w:pPr>
        <w:numPr>
          <w:ilvl w:val="0"/>
          <w:numId w:val="4"/>
        </w:numPr>
        <w:ind w:left="540" w:hanging="540"/>
        <w:rPr>
          <w:sz w:val="24"/>
          <w:szCs w:val="24"/>
        </w:rPr>
      </w:pPr>
      <w:r>
        <w:rPr>
          <w:sz w:val="24"/>
          <w:szCs w:val="24"/>
        </w:rPr>
        <w:t>Wilson DS. 1975. A theory of group selection. Quarterly Review of Biology [Internet</w:t>
      </w:r>
      <w:proofErr w:type="gramStart"/>
      <w:r>
        <w:rPr>
          <w:sz w:val="24"/>
          <w:szCs w:val="24"/>
        </w:rPr>
        <w:t>][</w:t>
      </w:r>
      <w:proofErr w:type="gramEnd"/>
      <w:r>
        <w:rPr>
          <w:sz w:val="24"/>
          <w:szCs w:val="24"/>
        </w:rPr>
        <w:t>cited 2022 Apr 24]; 72(1):[143-146 p.] Available from: [</w:t>
      </w:r>
      <w:hyperlink r:id="rId248">
        <w:r>
          <w:rPr>
            <w:color w:val="1155CC"/>
            <w:sz w:val="24"/>
            <w:szCs w:val="24"/>
            <w:u w:val="single"/>
          </w:rPr>
          <w:t>https://www.pnas.org/doi/abs/10.1073/pnas.72.1.143</w:t>
        </w:r>
      </w:hyperlink>
      <w:r>
        <w:rPr>
          <w:sz w:val="24"/>
          <w:szCs w:val="24"/>
        </w:rPr>
        <w:t xml:space="preserve">] </w:t>
      </w:r>
      <w:proofErr w:type="spellStart"/>
      <w:r>
        <w:rPr>
          <w:sz w:val="24"/>
          <w:szCs w:val="24"/>
        </w:rPr>
        <w:t>doi</w:t>
      </w:r>
      <w:proofErr w:type="spellEnd"/>
      <w:r>
        <w:rPr>
          <w:sz w:val="24"/>
          <w:szCs w:val="24"/>
        </w:rPr>
        <w:t>: 10.1073/pnas.72.1.143</w:t>
      </w:r>
    </w:p>
    <w:p w14:paraId="413F1195" w14:textId="77777777" w:rsidR="00FC50F9" w:rsidRDefault="004A4E9E">
      <w:pPr>
        <w:numPr>
          <w:ilvl w:val="0"/>
          <w:numId w:val="4"/>
        </w:numPr>
        <w:ind w:left="540" w:hanging="540"/>
        <w:rPr>
          <w:sz w:val="24"/>
          <w:szCs w:val="24"/>
        </w:rPr>
      </w:pPr>
      <w:r>
        <w:rPr>
          <w:sz w:val="24"/>
          <w:szCs w:val="24"/>
        </w:rPr>
        <w:t>West-Eberhard MJ. 1975. The evolution of social behavior by kin selection. Quarterly Review of Biology [Inte</w:t>
      </w:r>
      <w:r>
        <w:rPr>
          <w:sz w:val="24"/>
          <w:szCs w:val="24"/>
        </w:rPr>
        <w:t>rnet</w:t>
      </w:r>
      <w:proofErr w:type="gramStart"/>
      <w:r>
        <w:rPr>
          <w:sz w:val="24"/>
          <w:szCs w:val="24"/>
        </w:rPr>
        <w:t>][</w:t>
      </w:r>
      <w:proofErr w:type="gramEnd"/>
      <w:r>
        <w:rPr>
          <w:sz w:val="24"/>
          <w:szCs w:val="24"/>
        </w:rPr>
        <w:t>cited 2022 Apr 24]; 50(1). Available from: [</w:t>
      </w:r>
      <w:hyperlink r:id="rId249">
        <w:r>
          <w:rPr>
            <w:color w:val="1155CC"/>
            <w:sz w:val="24"/>
            <w:szCs w:val="24"/>
            <w:u w:val="single"/>
          </w:rPr>
          <w:t>https://www.journals.uchicago.edu/doi/10.1086/408298</w:t>
        </w:r>
      </w:hyperlink>
      <w:r>
        <w:rPr>
          <w:sz w:val="24"/>
          <w:szCs w:val="24"/>
        </w:rPr>
        <w:t>]</w:t>
      </w:r>
    </w:p>
    <w:p w14:paraId="2B925E6B" w14:textId="77777777" w:rsidR="00FC50F9" w:rsidRDefault="004A4E9E">
      <w:pPr>
        <w:numPr>
          <w:ilvl w:val="0"/>
          <w:numId w:val="4"/>
        </w:numPr>
        <w:ind w:left="540" w:hanging="540"/>
        <w:rPr>
          <w:sz w:val="24"/>
          <w:szCs w:val="24"/>
        </w:rPr>
      </w:pPr>
      <w:r>
        <w:rPr>
          <w:sz w:val="24"/>
          <w:szCs w:val="24"/>
        </w:rPr>
        <w:t>Hamilton WD. 1971. Geometry for the selfish herd. Journal of Theoretical Biology</w:t>
      </w:r>
      <w:r>
        <w:rPr>
          <w:sz w:val="24"/>
          <w:szCs w:val="24"/>
        </w:rPr>
        <w:t xml:space="preserve"> [Internet</w:t>
      </w:r>
      <w:proofErr w:type="gramStart"/>
      <w:r>
        <w:rPr>
          <w:sz w:val="24"/>
          <w:szCs w:val="24"/>
        </w:rPr>
        <w:t>][</w:t>
      </w:r>
      <w:proofErr w:type="gramEnd"/>
      <w:r>
        <w:rPr>
          <w:sz w:val="24"/>
          <w:szCs w:val="24"/>
        </w:rPr>
        <w:t>cited 2022 Apr 24]; 31(2). Available from: [</w:t>
      </w:r>
      <w:hyperlink r:id="rId250">
        <w:r>
          <w:rPr>
            <w:color w:val="1155CC"/>
            <w:sz w:val="24"/>
            <w:szCs w:val="24"/>
            <w:u w:val="single"/>
          </w:rPr>
          <w:t>https://www.sciencedirect.com/science/article/abs/pii/0022519371901895?via%3Dihub</w:t>
        </w:r>
      </w:hyperlink>
      <w:r>
        <w:rPr>
          <w:sz w:val="24"/>
          <w:szCs w:val="24"/>
        </w:rPr>
        <w:t>] doi:10.1016/0022</w:t>
      </w:r>
      <w:r>
        <w:rPr>
          <w:sz w:val="24"/>
          <w:szCs w:val="24"/>
        </w:rPr>
        <w:t>-5193(71)90189-5</w:t>
      </w:r>
    </w:p>
    <w:p w14:paraId="293CE7D1" w14:textId="77777777" w:rsidR="00FC50F9" w:rsidRDefault="004A4E9E">
      <w:pPr>
        <w:numPr>
          <w:ilvl w:val="0"/>
          <w:numId w:val="4"/>
        </w:numPr>
        <w:ind w:left="540" w:hanging="540"/>
        <w:rPr>
          <w:sz w:val="24"/>
          <w:szCs w:val="24"/>
        </w:rPr>
      </w:pPr>
      <w:proofErr w:type="spellStart"/>
      <w:r>
        <w:rPr>
          <w:sz w:val="24"/>
          <w:szCs w:val="24"/>
        </w:rPr>
        <w:t>Trivers</w:t>
      </w:r>
      <w:proofErr w:type="spellEnd"/>
      <w:r>
        <w:rPr>
          <w:sz w:val="24"/>
          <w:szCs w:val="24"/>
        </w:rPr>
        <w:t xml:space="preserve"> RL. 1974. Parent-offspring conflict. American Zoologist [Internet</w:t>
      </w:r>
      <w:proofErr w:type="gramStart"/>
      <w:r>
        <w:rPr>
          <w:sz w:val="24"/>
          <w:szCs w:val="24"/>
        </w:rPr>
        <w:t>][</w:t>
      </w:r>
      <w:proofErr w:type="gramEnd"/>
      <w:r>
        <w:rPr>
          <w:sz w:val="24"/>
          <w:szCs w:val="24"/>
        </w:rPr>
        <w:t>cited 2022 Apr 24]; 14(1). Available from: [</w:t>
      </w:r>
      <w:hyperlink r:id="rId251">
        <w:r>
          <w:rPr>
            <w:color w:val="1155CC"/>
            <w:sz w:val="24"/>
            <w:szCs w:val="24"/>
            <w:u w:val="single"/>
          </w:rPr>
          <w:t>https://academic.oup.com/icb/article/14/1/249/2</w:t>
        </w:r>
        <w:r>
          <w:rPr>
            <w:color w:val="1155CC"/>
            <w:sz w:val="24"/>
            <w:szCs w:val="24"/>
            <w:u w:val="single"/>
          </w:rPr>
          <w:t>066733</w:t>
        </w:r>
      </w:hyperlink>
      <w:r>
        <w:rPr>
          <w:sz w:val="24"/>
          <w:szCs w:val="24"/>
        </w:rPr>
        <w:t>] doi:10.1093/</w:t>
      </w:r>
      <w:proofErr w:type="spellStart"/>
      <w:r>
        <w:rPr>
          <w:sz w:val="24"/>
          <w:szCs w:val="24"/>
        </w:rPr>
        <w:t>icb</w:t>
      </w:r>
      <w:proofErr w:type="spellEnd"/>
      <w:r>
        <w:rPr>
          <w:sz w:val="24"/>
          <w:szCs w:val="24"/>
        </w:rPr>
        <w:t>/14.1.249</w:t>
      </w:r>
    </w:p>
    <w:p w14:paraId="20961891" w14:textId="77777777" w:rsidR="00FC50F9" w:rsidRDefault="004A4E9E">
      <w:pPr>
        <w:numPr>
          <w:ilvl w:val="0"/>
          <w:numId w:val="4"/>
        </w:numPr>
        <w:ind w:left="540" w:hanging="540"/>
        <w:rPr>
          <w:sz w:val="24"/>
          <w:szCs w:val="24"/>
        </w:rPr>
      </w:pPr>
      <w:proofErr w:type="spellStart"/>
      <w:r>
        <w:rPr>
          <w:sz w:val="24"/>
          <w:szCs w:val="24"/>
        </w:rPr>
        <w:lastRenderedPageBreak/>
        <w:t>Emlen</w:t>
      </w:r>
      <w:proofErr w:type="spellEnd"/>
      <w:r>
        <w:rPr>
          <w:sz w:val="24"/>
          <w:szCs w:val="24"/>
        </w:rPr>
        <w:t xml:space="preserve"> ST. &amp; </w:t>
      </w:r>
      <w:proofErr w:type="spellStart"/>
      <w:r>
        <w:rPr>
          <w:sz w:val="24"/>
          <w:szCs w:val="24"/>
        </w:rPr>
        <w:t>Oring</w:t>
      </w:r>
      <w:proofErr w:type="spellEnd"/>
      <w:r>
        <w:rPr>
          <w:sz w:val="24"/>
          <w:szCs w:val="24"/>
        </w:rPr>
        <w:t>, LW. 1977. Ecology, sexual selection, and the evolution of mating systems. Science [Internet</w:t>
      </w:r>
      <w:proofErr w:type="gramStart"/>
      <w:r>
        <w:rPr>
          <w:sz w:val="24"/>
          <w:szCs w:val="24"/>
        </w:rPr>
        <w:t>][</w:t>
      </w:r>
      <w:proofErr w:type="gramEnd"/>
      <w:r>
        <w:rPr>
          <w:sz w:val="24"/>
          <w:szCs w:val="24"/>
        </w:rPr>
        <w:t>cited 2022 Apr 24]; 197(4300):[215-223 p.]. Available from: [</w:t>
      </w:r>
      <w:hyperlink r:id="rId252">
        <w:r>
          <w:rPr>
            <w:color w:val="1155CC"/>
            <w:sz w:val="24"/>
            <w:szCs w:val="24"/>
            <w:u w:val="single"/>
          </w:rPr>
          <w:t>https://www.science.org/doi/10.1126/science.327542</w:t>
        </w:r>
      </w:hyperlink>
      <w:r>
        <w:rPr>
          <w:sz w:val="24"/>
          <w:szCs w:val="24"/>
        </w:rPr>
        <w:t>] doi:10.1126/science.327542</w:t>
      </w:r>
    </w:p>
    <w:p w14:paraId="39392BC6" w14:textId="77777777" w:rsidR="00FC50F9" w:rsidRDefault="004A4E9E">
      <w:pPr>
        <w:numPr>
          <w:ilvl w:val="0"/>
          <w:numId w:val="4"/>
        </w:numPr>
        <w:ind w:left="540" w:hanging="540"/>
        <w:rPr>
          <w:sz w:val="24"/>
          <w:szCs w:val="24"/>
        </w:rPr>
      </w:pPr>
      <w:r>
        <w:rPr>
          <w:sz w:val="24"/>
          <w:szCs w:val="24"/>
        </w:rPr>
        <w:t>Goodall JV. 1964. Tool-Using and aimed throwing in a community of free-living Chimpanzees. Nature [Internet</w:t>
      </w:r>
      <w:proofErr w:type="gramStart"/>
      <w:r>
        <w:rPr>
          <w:sz w:val="24"/>
          <w:szCs w:val="24"/>
        </w:rPr>
        <w:t>][</w:t>
      </w:r>
      <w:proofErr w:type="gramEnd"/>
      <w:r>
        <w:rPr>
          <w:sz w:val="24"/>
          <w:szCs w:val="24"/>
        </w:rPr>
        <w:t>cited 2022 Apr 24]; 201:[1264-1266 p.]. Availabl</w:t>
      </w:r>
      <w:r>
        <w:rPr>
          <w:sz w:val="24"/>
          <w:szCs w:val="24"/>
        </w:rPr>
        <w:t>e from: [</w:t>
      </w:r>
      <w:hyperlink r:id="rId253">
        <w:r>
          <w:rPr>
            <w:color w:val="1155CC"/>
            <w:sz w:val="24"/>
            <w:szCs w:val="24"/>
            <w:u w:val="single"/>
          </w:rPr>
          <w:t>https://www.nature.com/articles/2011264a0</w:t>
        </w:r>
      </w:hyperlink>
      <w:r>
        <w:rPr>
          <w:sz w:val="24"/>
          <w:szCs w:val="24"/>
        </w:rPr>
        <w:t>]doi:10.1016/S0066-1856(68)80003-2</w:t>
      </w:r>
    </w:p>
    <w:p w14:paraId="61510E23" w14:textId="77777777" w:rsidR="00FC50F9" w:rsidRDefault="004A4E9E">
      <w:pPr>
        <w:numPr>
          <w:ilvl w:val="0"/>
          <w:numId w:val="4"/>
        </w:numPr>
        <w:ind w:left="540" w:hanging="540"/>
        <w:rPr>
          <w:sz w:val="24"/>
          <w:szCs w:val="24"/>
        </w:rPr>
      </w:pPr>
      <w:r>
        <w:rPr>
          <w:sz w:val="24"/>
          <w:szCs w:val="24"/>
        </w:rPr>
        <w:t xml:space="preserve">Simmons LW, </w:t>
      </w:r>
      <w:proofErr w:type="spellStart"/>
      <w:r>
        <w:rPr>
          <w:sz w:val="24"/>
          <w:szCs w:val="24"/>
        </w:rPr>
        <w:t>Wedell</w:t>
      </w:r>
      <w:proofErr w:type="spellEnd"/>
      <w:r>
        <w:rPr>
          <w:sz w:val="24"/>
          <w:szCs w:val="24"/>
        </w:rPr>
        <w:t xml:space="preserve"> N. 2020. Fifty years of sperm competition: the structure of a scientific revolution. Phil. </w:t>
      </w:r>
      <w:r>
        <w:rPr>
          <w:sz w:val="24"/>
          <w:szCs w:val="24"/>
        </w:rPr>
        <w:t>Trans. R. Soc. B [Internet</w:t>
      </w:r>
      <w:proofErr w:type="gramStart"/>
      <w:r>
        <w:rPr>
          <w:sz w:val="24"/>
          <w:szCs w:val="24"/>
        </w:rPr>
        <w:t>][</w:t>
      </w:r>
      <w:proofErr w:type="gramEnd"/>
      <w:r>
        <w:rPr>
          <w:sz w:val="24"/>
          <w:szCs w:val="24"/>
        </w:rPr>
        <w:t>cited 2022 Apr 27]; 375(1813). Available from: [</w:t>
      </w:r>
      <w:hyperlink r:id="rId254" w:anchor="d1e286">
        <w:r>
          <w:rPr>
            <w:color w:val="1155CC"/>
            <w:sz w:val="24"/>
            <w:szCs w:val="24"/>
            <w:u w:val="single"/>
          </w:rPr>
          <w:t>https://royalsocietypublishing.org/doi/10.1098/rstb.2020.0060#d1e286</w:t>
        </w:r>
      </w:hyperlink>
      <w:r>
        <w:rPr>
          <w:sz w:val="24"/>
          <w:szCs w:val="24"/>
        </w:rPr>
        <w:t xml:space="preserve">] </w:t>
      </w:r>
    </w:p>
    <w:p w14:paraId="7D98524B" w14:textId="77777777" w:rsidR="00FC50F9" w:rsidRDefault="004A4E9E">
      <w:pPr>
        <w:numPr>
          <w:ilvl w:val="0"/>
          <w:numId w:val="4"/>
        </w:numPr>
        <w:ind w:left="540" w:hanging="540"/>
        <w:rPr>
          <w:sz w:val="24"/>
          <w:szCs w:val="24"/>
        </w:rPr>
      </w:pPr>
      <w:proofErr w:type="spellStart"/>
      <w:r>
        <w:rPr>
          <w:sz w:val="24"/>
          <w:szCs w:val="24"/>
        </w:rPr>
        <w:t>Lerdau</w:t>
      </w:r>
      <w:proofErr w:type="spellEnd"/>
      <w:r>
        <w:rPr>
          <w:sz w:val="24"/>
          <w:szCs w:val="24"/>
        </w:rPr>
        <w:t>, M. 2022.</w:t>
      </w:r>
      <w:r>
        <w:rPr>
          <w:sz w:val="24"/>
          <w:szCs w:val="24"/>
        </w:rPr>
        <w:t xml:space="preserve"> The complicated legacy of E. O. Wilson with respect to genetics and human behavior. </w:t>
      </w:r>
      <w:proofErr w:type="spellStart"/>
      <w:r>
        <w:rPr>
          <w:sz w:val="24"/>
          <w:szCs w:val="24"/>
        </w:rPr>
        <w:t>Bioessays</w:t>
      </w:r>
      <w:proofErr w:type="spellEnd"/>
      <w:r>
        <w:rPr>
          <w:sz w:val="24"/>
          <w:szCs w:val="24"/>
        </w:rPr>
        <w:t xml:space="preserve"> 44(5). Available from: [</w:t>
      </w:r>
      <w:hyperlink r:id="rId255">
        <w:r>
          <w:rPr>
            <w:color w:val="1155CC"/>
            <w:sz w:val="24"/>
            <w:szCs w:val="24"/>
            <w:u w:val="single"/>
          </w:rPr>
          <w:t>https://onlinelibrary.wiley.com/doi/full</w:t>
        </w:r>
        <w:r>
          <w:rPr>
            <w:color w:val="1155CC"/>
            <w:sz w:val="24"/>
            <w:szCs w:val="24"/>
            <w:u w:val="single"/>
          </w:rPr>
          <w:t>/10.1002/bies.202200034?saml_referrer</w:t>
        </w:r>
      </w:hyperlink>
      <w:r>
        <w:rPr>
          <w:sz w:val="24"/>
          <w:szCs w:val="24"/>
        </w:rPr>
        <w:t>]</w:t>
      </w:r>
    </w:p>
    <w:p w14:paraId="5799F191" w14:textId="77777777" w:rsidR="00FC50F9" w:rsidRDefault="004A4E9E">
      <w:pPr>
        <w:numPr>
          <w:ilvl w:val="0"/>
          <w:numId w:val="4"/>
        </w:numPr>
        <w:ind w:left="540" w:hanging="540"/>
        <w:rPr>
          <w:sz w:val="24"/>
          <w:szCs w:val="24"/>
        </w:rPr>
      </w:pPr>
      <w:proofErr w:type="spellStart"/>
      <w:r>
        <w:rPr>
          <w:sz w:val="24"/>
          <w:szCs w:val="24"/>
        </w:rPr>
        <w:t>Boero</w:t>
      </w:r>
      <w:proofErr w:type="spellEnd"/>
      <w:r>
        <w:rPr>
          <w:sz w:val="24"/>
          <w:szCs w:val="24"/>
        </w:rPr>
        <w:t xml:space="preserve"> DL. 1992. Alarm calling in Alpine marmot (Marmota </w:t>
      </w:r>
      <w:proofErr w:type="spellStart"/>
      <w:r>
        <w:rPr>
          <w:sz w:val="24"/>
          <w:szCs w:val="24"/>
        </w:rPr>
        <w:t>marmota</w:t>
      </w:r>
      <w:proofErr w:type="spellEnd"/>
      <w:r>
        <w:rPr>
          <w:sz w:val="24"/>
          <w:szCs w:val="24"/>
        </w:rPr>
        <w:t xml:space="preserve"> L.): evidence for semantic communication. Ethology Ecology &amp; Evolution [Internet</w:t>
      </w:r>
      <w:proofErr w:type="gramStart"/>
      <w:r>
        <w:rPr>
          <w:sz w:val="24"/>
          <w:szCs w:val="24"/>
        </w:rPr>
        <w:t>][</w:t>
      </w:r>
      <w:proofErr w:type="gramEnd"/>
      <w:r>
        <w:rPr>
          <w:sz w:val="24"/>
          <w:szCs w:val="24"/>
        </w:rPr>
        <w:t xml:space="preserve">cited April 24]; 4(2):[125–138].Available from: </w:t>
      </w:r>
      <w:hyperlink r:id="rId256">
        <w:r>
          <w:rPr>
            <w:color w:val="1155CC"/>
            <w:sz w:val="24"/>
            <w:szCs w:val="24"/>
            <w:u w:val="single"/>
          </w:rPr>
          <w:t>https://doi.org/10.1080/08927014.1992.9525334</w:t>
        </w:r>
      </w:hyperlink>
      <w:r>
        <w:rPr>
          <w:sz w:val="24"/>
          <w:szCs w:val="24"/>
        </w:rPr>
        <w:t xml:space="preserve"> </w:t>
      </w:r>
    </w:p>
    <w:p w14:paraId="47D53E4A" w14:textId="77777777" w:rsidR="00FC50F9" w:rsidRDefault="004A4E9E">
      <w:pPr>
        <w:numPr>
          <w:ilvl w:val="0"/>
          <w:numId w:val="4"/>
        </w:numPr>
        <w:ind w:left="540" w:hanging="540"/>
        <w:rPr>
          <w:sz w:val="24"/>
          <w:szCs w:val="24"/>
        </w:rPr>
      </w:pPr>
      <w:proofErr w:type="spellStart"/>
      <w:r>
        <w:rPr>
          <w:sz w:val="24"/>
          <w:szCs w:val="24"/>
        </w:rPr>
        <w:t>Zuberbühler</w:t>
      </w:r>
      <w:proofErr w:type="spellEnd"/>
      <w:r>
        <w:rPr>
          <w:sz w:val="24"/>
          <w:szCs w:val="24"/>
        </w:rPr>
        <w:t xml:space="preserve"> K. 2005. The Phylogenetic Roots of Language. Current Directions in Psychological Science. [Internet] [cited April 24]; 14(3</w:t>
      </w:r>
      <w:proofErr w:type="gramStart"/>
      <w:r>
        <w:rPr>
          <w:sz w:val="24"/>
          <w:szCs w:val="24"/>
        </w:rPr>
        <w:t>):[</w:t>
      </w:r>
      <w:proofErr w:type="gramEnd"/>
      <w:r>
        <w:rPr>
          <w:sz w:val="24"/>
          <w:szCs w:val="24"/>
        </w:rPr>
        <w:t xml:space="preserve">126–130]. Available from: </w:t>
      </w:r>
      <w:hyperlink r:id="rId257">
        <w:r>
          <w:rPr>
            <w:color w:val="1155CC"/>
            <w:sz w:val="24"/>
            <w:szCs w:val="24"/>
            <w:u w:val="single"/>
          </w:rPr>
          <w:t>https://doi.org/10.1111/j.0963-7214.2005.00357.x</w:t>
        </w:r>
      </w:hyperlink>
      <w:r>
        <w:rPr>
          <w:sz w:val="24"/>
          <w:szCs w:val="24"/>
        </w:rPr>
        <w:t xml:space="preserve"> </w:t>
      </w:r>
    </w:p>
    <w:p w14:paraId="5AC364F6" w14:textId="77777777" w:rsidR="00FC50F9" w:rsidRDefault="004A4E9E">
      <w:pPr>
        <w:numPr>
          <w:ilvl w:val="0"/>
          <w:numId w:val="4"/>
        </w:numPr>
        <w:ind w:left="540" w:hanging="540"/>
        <w:rPr>
          <w:sz w:val="24"/>
          <w:szCs w:val="24"/>
        </w:rPr>
      </w:pPr>
      <w:r>
        <w:rPr>
          <w:sz w:val="24"/>
          <w:szCs w:val="24"/>
        </w:rPr>
        <w:t>Suzuki TN. 2016. Semantic communication in birds: evidence from field research over the past two decades. Ecological Research. [Internet</w:t>
      </w:r>
      <w:proofErr w:type="gramStart"/>
      <w:r>
        <w:rPr>
          <w:sz w:val="24"/>
          <w:szCs w:val="24"/>
        </w:rPr>
        <w:t>][</w:t>
      </w:r>
      <w:proofErr w:type="gramEnd"/>
      <w:r>
        <w:rPr>
          <w:sz w:val="24"/>
          <w:szCs w:val="24"/>
        </w:rPr>
        <w:t xml:space="preserve">cited April 24]; 31(3):[307–319]. Available from: </w:t>
      </w:r>
      <w:hyperlink r:id="rId258">
        <w:r>
          <w:rPr>
            <w:color w:val="1155CC"/>
            <w:sz w:val="24"/>
            <w:szCs w:val="24"/>
            <w:u w:val="single"/>
          </w:rPr>
          <w:t>https:/</w:t>
        </w:r>
        <w:r>
          <w:rPr>
            <w:color w:val="1155CC"/>
            <w:sz w:val="24"/>
            <w:szCs w:val="24"/>
            <w:u w:val="single"/>
          </w:rPr>
          <w:t>/doi.org/10.1007/s11284-016-1339-x</w:t>
        </w:r>
      </w:hyperlink>
      <w:r>
        <w:rPr>
          <w:sz w:val="24"/>
          <w:szCs w:val="24"/>
        </w:rPr>
        <w:t xml:space="preserve"> </w:t>
      </w:r>
    </w:p>
    <w:p w14:paraId="15052788" w14:textId="77777777" w:rsidR="00FC50F9" w:rsidRDefault="004A4E9E">
      <w:pPr>
        <w:numPr>
          <w:ilvl w:val="0"/>
          <w:numId w:val="4"/>
        </w:numPr>
        <w:ind w:left="540" w:hanging="540"/>
        <w:rPr>
          <w:sz w:val="24"/>
          <w:szCs w:val="24"/>
        </w:rPr>
      </w:pPr>
      <w:r>
        <w:rPr>
          <w:sz w:val="24"/>
          <w:szCs w:val="24"/>
        </w:rPr>
        <w:t>Read AF, Weary DM. 1990. Sexual selection and the evolution of bird song: A test of the Hamilton-</w:t>
      </w:r>
      <w:proofErr w:type="spellStart"/>
      <w:r>
        <w:rPr>
          <w:sz w:val="24"/>
          <w:szCs w:val="24"/>
        </w:rPr>
        <w:t>Zuk</w:t>
      </w:r>
      <w:proofErr w:type="spellEnd"/>
      <w:r>
        <w:rPr>
          <w:sz w:val="24"/>
          <w:szCs w:val="24"/>
        </w:rPr>
        <w:t xml:space="preserve"> hypothesis. Behavioral Ecology and Sociobiology. [Internet</w:t>
      </w:r>
      <w:proofErr w:type="gramStart"/>
      <w:r>
        <w:rPr>
          <w:sz w:val="24"/>
          <w:szCs w:val="24"/>
        </w:rPr>
        <w:t>][</w:t>
      </w:r>
      <w:proofErr w:type="gramEnd"/>
      <w:r>
        <w:rPr>
          <w:sz w:val="24"/>
          <w:szCs w:val="24"/>
        </w:rPr>
        <w:t xml:space="preserve">cited April 24]; 26(1):47–56. Available from: </w:t>
      </w:r>
      <w:hyperlink r:id="rId259">
        <w:r>
          <w:rPr>
            <w:color w:val="1155CC"/>
            <w:sz w:val="24"/>
            <w:szCs w:val="24"/>
            <w:u w:val="single"/>
          </w:rPr>
          <w:t>https://doi.org/10.1007/BF00174024</w:t>
        </w:r>
      </w:hyperlink>
      <w:r>
        <w:rPr>
          <w:sz w:val="24"/>
          <w:szCs w:val="24"/>
        </w:rPr>
        <w:t xml:space="preserve"> </w:t>
      </w:r>
    </w:p>
    <w:p w14:paraId="01CA510B" w14:textId="77777777" w:rsidR="00FC50F9" w:rsidRDefault="004A4E9E">
      <w:pPr>
        <w:numPr>
          <w:ilvl w:val="0"/>
          <w:numId w:val="4"/>
        </w:numPr>
        <w:ind w:left="540" w:hanging="540"/>
        <w:rPr>
          <w:sz w:val="24"/>
          <w:szCs w:val="24"/>
        </w:rPr>
      </w:pPr>
      <w:r>
        <w:rPr>
          <w:sz w:val="24"/>
          <w:szCs w:val="24"/>
        </w:rPr>
        <w:t>‌</w:t>
      </w:r>
      <w:proofErr w:type="spellStart"/>
      <w:r>
        <w:rPr>
          <w:sz w:val="24"/>
          <w:szCs w:val="24"/>
        </w:rPr>
        <w:t>Setchell</w:t>
      </w:r>
      <w:proofErr w:type="spellEnd"/>
      <w:r>
        <w:rPr>
          <w:sz w:val="24"/>
          <w:szCs w:val="24"/>
        </w:rPr>
        <w:t xml:space="preserve"> JM, Charpentier MJE, Abbott KM, </w:t>
      </w:r>
      <w:proofErr w:type="spellStart"/>
      <w:r>
        <w:rPr>
          <w:sz w:val="24"/>
          <w:szCs w:val="24"/>
        </w:rPr>
        <w:t>Wickings</w:t>
      </w:r>
      <w:proofErr w:type="spellEnd"/>
      <w:r>
        <w:rPr>
          <w:sz w:val="24"/>
          <w:szCs w:val="24"/>
        </w:rPr>
        <w:t xml:space="preserve"> EJ, Knapp LA. 2009. Is Brightest Best? Testing the Hamilton-</w:t>
      </w:r>
      <w:proofErr w:type="spellStart"/>
      <w:r>
        <w:rPr>
          <w:sz w:val="24"/>
          <w:szCs w:val="24"/>
        </w:rPr>
        <w:t>Zuk</w:t>
      </w:r>
      <w:proofErr w:type="spellEnd"/>
      <w:r>
        <w:rPr>
          <w:sz w:val="24"/>
          <w:szCs w:val="24"/>
        </w:rPr>
        <w:t xml:space="preserve"> Hypothesis in Mandrills. International Journal of </w:t>
      </w:r>
      <w:proofErr w:type="gramStart"/>
      <w:r>
        <w:rPr>
          <w:sz w:val="24"/>
          <w:szCs w:val="24"/>
        </w:rPr>
        <w:t>Primatology.[</w:t>
      </w:r>
      <w:proofErr w:type="gramEnd"/>
      <w:r>
        <w:rPr>
          <w:sz w:val="24"/>
          <w:szCs w:val="24"/>
        </w:rPr>
        <w:t>I</w:t>
      </w:r>
      <w:r>
        <w:rPr>
          <w:sz w:val="24"/>
          <w:szCs w:val="24"/>
        </w:rPr>
        <w:t xml:space="preserve">nternet][cited April 24];  30(6):[825–844].Available </w:t>
      </w:r>
      <w:proofErr w:type="spellStart"/>
      <w:r>
        <w:rPr>
          <w:sz w:val="24"/>
          <w:szCs w:val="24"/>
        </w:rPr>
        <w:t>from:</w:t>
      </w:r>
      <w:hyperlink r:id="rId260">
        <w:r>
          <w:rPr>
            <w:color w:val="1155CC"/>
            <w:sz w:val="24"/>
            <w:szCs w:val="24"/>
            <w:u w:val="single"/>
          </w:rPr>
          <w:t>https</w:t>
        </w:r>
        <w:proofErr w:type="spellEnd"/>
        <w:r>
          <w:rPr>
            <w:color w:val="1155CC"/>
            <w:sz w:val="24"/>
            <w:szCs w:val="24"/>
            <w:u w:val="single"/>
          </w:rPr>
          <w:t>://doi.org/10.1007/s10764-009-9371-0</w:t>
        </w:r>
      </w:hyperlink>
      <w:r>
        <w:rPr>
          <w:sz w:val="24"/>
          <w:szCs w:val="24"/>
        </w:rPr>
        <w:t xml:space="preserve"> </w:t>
      </w:r>
    </w:p>
    <w:p w14:paraId="4993D528" w14:textId="77777777" w:rsidR="00FC50F9" w:rsidRDefault="004A4E9E">
      <w:pPr>
        <w:numPr>
          <w:ilvl w:val="0"/>
          <w:numId w:val="4"/>
        </w:numPr>
        <w:ind w:left="540" w:hanging="540"/>
        <w:rPr>
          <w:sz w:val="24"/>
          <w:szCs w:val="24"/>
        </w:rPr>
      </w:pPr>
      <w:proofErr w:type="spellStart"/>
      <w:r>
        <w:rPr>
          <w:sz w:val="24"/>
          <w:szCs w:val="24"/>
        </w:rPr>
        <w:t>Megía</w:t>
      </w:r>
      <w:proofErr w:type="spellEnd"/>
      <w:r>
        <w:rPr>
          <w:sz w:val="24"/>
          <w:szCs w:val="24"/>
        </w:rPr>
        <w:t>-Palma R, Barrientos R, Gallardo M, Martínez J, Merino S. 2021. Brighter is darker: the H</w:t>
      </w:r>
      <w:r>
        <w:rPr>
          <w:sz w:val="24"/>
          <w:szCs w:val="24"/>
        </w:rPr>
        <w:t>amilton–</w:t>
      </w:r>
      <w:proofErr w:type="spellStart"/>
      <w:r>
        <w:rPr>
          <w:sz w:val="24"/>
          <w:szCs w:val="24"/>
        </w:rPr>
        <w:t>Zuk</w:t>
      </w:r>
      <w:proofErr w:type="spellEnd"/>
      <w:r>
        <w:rPr>
          <w:sz w:val="24"/>
          <w:szCs w:val="24"/>
        </w:rPr>
        <w:t xml:space="preserve"> hypothesis revisited in lizards. Biological Journal of the Linnean Society. [Internet</w:t>
      </w:r>
      <w:proofErr w:type="gramStart"/>
      <w:r>
        <w:rPr>
          <w:sz w:val="24"/>
          <w:szCs w:val="24"/>
        </w:rPr>
        <w:t>][</w:t>
      </w:r>
      <w:proofErr w:type="gramEnd"/>
      <w:r>
        <w:rPr>
          <w:sz w:val="24"/>
          <w:szCs w:val="24"/>
        </w:rPr>
        <w:t xml:space="preserve">cited April 24];  134(2):[461–473]. Available from: </w:t>
      </w:r>
      <w:hyperlink r:id="rId261">
        <w:r>
          <w:rPr>
            <w:color w:val="1155CC"/>
            <w:sz w:val="24"/>
            <w:szCs w:val="24"/>
            <w:u w:val="single"/>
          </w:rPr>
          <w:t>https://doi.org/10.1093/biolinnean/blab081</w:t>
        </w:r>
      </w:hyperlink>
      <w:r>
        <w:rPr>
          <w:sz w:val="24"/>
          <w:szCs w:val="24"/>
        </w:rPr>
        <w:t xml:space="preserve"> </w:t>
      </w:r>
    </w:p>
    <w:p w14:paraId="47654849" w14:textId="77777777" w:rsidR="00FC50F9" w:rsidRDefault="004A4E9E">
      <w:pPr>
        <w:numPr>
          <w:ilvl w:val="0"/>
          <w:numId w:val="4"/>
        </w:numPr>
        <w:ind w:left="540" w:hanging="540"/>
        <w:rPr>
          <w:sz w:val="24"/>
          <w:szCs w:val="24"/>
        </w:rPr>
      </w:pPr>
      <w:proofErr w:type="spellStart"/>
      <w:r>
        <w:rPr>
          <w:sz w:val="24"/>
          <w:szCs w:val="24"/>
        </w:rPr>
        <w:t>Pamilo</w:t>
      </w:r>
      <w:proofErr w:type="spellEnd"/>
      <w:r>
        <w:rPr>
          <w:sz w:val="24"/>
          <w:szCs w:val="24"/>
        </w:rPr>
        <w:t xml:space="preserve"> P, Crozier RH. 1996. Reproductive Skew Simplified. Oikos. [Internet</w:t>
      </w:r>
      <w:proofErr w:type="gramStart"/>
      <w:r>
        <w:rPr>
          <w:sz w:val="24"/>
          <w:szCs w:val="24"/>
        </w:rPr>
        <w:t>][</w:t>
      </w:r>
      <w:proofErr w:type="gramEnd"/>
      <w:r>
        <w:rPr>
          <w:sz w:val="24"/>
          <w:szCs w:val="24"/>
        </w:rPr>
        <w:t xml:space="preserve">cited April 24];  75(3):[533]. Available from: </w:t>
      </w:r>
      <w:hyperlink r:id="rId262">
        <w:r>
          <w:rPr>
            <w:color w:val="1155CC"/>
            <w:sz w:val="24"/>
            <w:szCs w:val="24"/>
            <w:u w:val="single"/>
          </w:rPr>
          <w:t>https://doi.org/10.2307/3545895</w:t>
        </w:r>
      </w:hyperlink>
      <w:r>
        <w:rPr>
          <w:sz w:val="24"/>
          <w:szCs w:val="24"/>
        </w:rPr>
        <w:t xml:space="preserve"> </w:t>
      </w:r>
    </w:p>
    <w:p w14:paraId="1392E074" w14:textId="77777777" w:rsidR="00FC50F9" w:rsidRDefault="004A4E9E">
      <w:pPr>
        <w:numPr>
          <w:ilvl w:val="0"/>
          <w:numId w:val="4"/>
        </w:numPr>
        <w:ind w:left="540" w:hanging="540"/>
        <w:rPr>
          <w:sz w:val="24"/>
          <w:szCs w:val="24"/>
        </w:rPr>
      </w:pPr>
      <w:proofErr w:type="spellStart"/>
      <w:r>
        <w:rPr>
          <w:sz w:val="24"/>
          <w:szCs w:val="24"/>
        </w:rPr>
        <w:t>Kokko</w:t>
      </w:r>
      <w:proofErr w:type="spellEnd"/>
      <w:r>
        <w:rPr>
          <w:sz w:val="24"/>
          <w:szCs w:val="24"/>
        </w:rPr>
        <w:t xml:space="preserve"> H, Johnstone RA. 1999. Social queuing in a</w:t>
      </w:r>
      <w:r>
        <w:rPr>
          <w:sz w:val="24"/>
          <w:szCs w:val="24"/>
        </w:rPr>
        <w:t>nimal societies: a dynamic model of reproductive skew. Proceedings of the Royal Society of London Series B: Biological Sciences. [Internet</w:t>
      </w:r>
      <w:proofErr w:type="gramStart"/>
      <w:r>
        <w:rPr>
          <w:sz w:val="24"/>
          <w:szCs w:val="24"/>
        </w:rPr>
        <w:t>][</w:t>
      </w:r>
      <w:proofErr w:type="gramEnd"/>
      <w:r>
        <w:rPr>
          <w:sz w:val="24"/>
          <w:szCs w:val="24"/>
        </w:rPr>
        <w:t xml:space="preserve">cited April 24]; 266(1419):[571–578]. Available from: </w:t>
      </w:r>
      <w:hyperlink r:id="rId263">
        <w:r>
          <w:rPr>
            <w:color w:val="1155CC"/>
            <w:sz w:val="24"/>
            <w:szCs w:val="24"/>
            <w:u w:val="single"/>
          </w:rPr>
          <w:t>http</w:t>
        </w:r>
        <w:r>
          <w:rPr>
            <w:color w:val="1155CC"/>
            <w:sz w:val="24"/>
            <w:szCs w:val="24"/>
            <w:u w:val="single"/>
          </w:rPr>
          <w:t>s://doi.org/10.1098/rspb.1999.0674</w:t>
        </w:r>
      </w:hyperlink>
      <w:r>
        <w:rPr>
          <w:sz w:val="24"/>
          <w:szCs w:val="24"/>
        </w:rPr>
        <w:t xml:space="preserve"> </w:t>
      </w:r>
    </w:p>
    <w:p w14:paraId="04B98402" w14:textId="77777777" w:rsidR="00FC50F9" w:rsidRDefault="004A4E9E">
      <w:pPr>
        <w:numPr>
          <w:ilvl w:val="0"/>
          <w:numId w:val="4"/>
        </w:numPr>
        <w:ind w:left="540" w:hanging="540"/>
        <w:rPr>
          <w:sz w:val="24"/>
          <w:szCs w:val="24"/>
        </w:rPr>
      </w:pPr>
      <w:proofErr w:type="spellStart"/>
      <w:r>
        <w:rPr>
          <w:sz w:val="24"/>
          <w:szCs w:val="24"/>
        </w:rPr>
        <w:t>Kutsukake</w:t>
      </w:r>
      <w:proofErr w:type="spellEnd"/>
      <w:r>
        <w:rPr>
          <w:sz w:val="24"/>
          <w:szCs w:val="24"/>
        </w:rPr>
        <w:t xml:space="preserve"> N, Nunn CL. 2006. Comparative tests of reproductive skew in male primates: the roles of demographic factors and incomplete control. Behavioral Ecology and </w:t>
      </w:r>
      <w:r>
        <w:rPr>
          <w:sz w:val="24"/>
          <w:szCs w:val="24"/>
        </w:rPr>
        <w:lastRenderedPageBreak/>
        <w:t>Sociobiology. [Internet</w:t>
      </w:r>
      <w:proofErr w:type="gramStart"/>
      <w:r>
        <w:rPr>
          <w:sz w:val="24"/>
          <w:szCs w:val="24"/>
        </w:rPr>
        <w:t>][</w:t>
      </w:r>
      <w:proofErr w:type="gramEnd"/>
      <w:r>
        <w:rPr>
          <w:sz w:val="24"/>
          <w:szCs w:val="24"/>
        </w:rPr>
        <w:t>cited April 24];  60(5):[695–7</w:t>
      </w:r>
      <w:r>
        <w:rPr>
          <w:sz w:val="24"/>
          <w:szCs w:val="24"/>
        </w:rPr>
        <w:t xml:space="preserve">06]. Available from: </w:t>
      </w:r>
      <w:hyperlink r:id="rId264">
        <w:r>
          <w:rPr>
            <w:color w:val="1155CC"/>
            <w:sz w:val="24"/>
            <w:szCs w:val="24"/>
            <w:u w:val="single"/>
          </w:rPr>
          <w:t>https://doi.org/10.1007/s00265-006-0213-1</w:t>
        </w:r>
      </w:hyperlink>
      <w:r>
        <w:rPr>
          <w:sz w:val="24"/>
          <w:szCs w:val="24"/>
        </w:rPr>
        <w:t xml:space="preserve"> </w:t>
      </w:r>
    </w:p>
    <w:p w14:paraId="5C09E73D" w14:textId="77777777" w:rsidR="00FC50F9" w:rsidRDefault="004A4E9E">
      <w:pPr>
        <w:numPr>
          <w:ilvl w:val="0"/>
          <w:numId w:val="4"/>
        </w:numPr>
        <w:ind w:left="540" w:hanging="540"/>
        <w:rPr>
          <w:sz w:val="24"/>
          <w:szCs w:val="24"/>
        </w:rPr>
      </w:pPr>
      <w:proofErr w:type="spellStart"/>
      <w:r>
        <w:rPr>
          <w:sz w:val="24"/>
          <w:szCs w:val="24"/>
        </w:rPr>
        <w:t>Nonacs</w:t>
      </w:r>
      <w:proofErr w:type="spellEnd"/>
      <w:r>
        <w:rPr>
          <w:sz w:val="24"/>
          <w:szCs w:val="24"/>
        </w:rPr>
        <w:t xml:space="preserve"> P, Hager R. 2011. The past, present and future of reproductive skew theory and experiments. Biological Reviews. [Internet</w:t>
      </w:r>
      <w:proofErr w:type="gramStart"/>
      <w:r>
        <w:rPr>
          <w:sz w:val="24"/>
          <w:szCs w:val="24"/>
        </w:rPr>
        <w:t>][</w:t>
      </w:r>
      <w:proofErr w:type="gramEnd"/>
      <w:r>
        <w:rPr>
          <w:sz w:val="24"/>
          <w:szCs w:val="24"/>
        </w:rPr>
        <w:t>c</w:t>
      </w:r>
      <w:r>
        <w:rPr>
          <w:sz w:val="24"/>
          <w:szCs w:val="24"/>
        </w:rPr>
        <w:t xml:space="preserve">ited April 24];  86(2):[271–298]. Available from: </w:t>
      </w:r>
      <w:hyperlink r:id="rId265">
        <w:r>
          <w:rPr>
            <w:color w:val="1155CC"/>
            <w:sz w:val="24"/>
            <w:szCs w:val="24"/>
            <w:u w:val="single"/>
          </w:rPr>
          <w:t>https://doi.org/10.1111/j.1469-185X.2010.00144.x</w:t>
        </w:r>
      </w:hyperlink>
      <w:r>
        <w:rPr>
          <w:sz w:val="24"/>
          <w:szCs w:val="24"/>
        </w:rPr>
        <w:t xml:space="preserve"> </w:t>
      </w:r>
    </w:p>
    <w:p w14:paraId="02F8F6F1" w14:textId="77777777" w:rsidR="00FC50F9" w:rsidRDefault="004A4E9E">
      <w:pPr>
        <w:numPr>
          <w:ilvl w:val="0"/>
          <w:numId w:val="4"/>
        </w:numPr>
        <w:ind w:left="540" w:hanging="540"/>
        <w:rPr>
          <w:sz w:val="24"/>
          <w:szCs w:val="24"/>
        </w:rPr>
      </w:pPr>
      <w:r>
        <w:rPr>
          <w:sz w:val="24"/>
          <w:szCs w:val="24"/>
        </w:rPr>
        <w:t xml:space="preserve">Ferree ED, </w:t>
      </w:r>
      <w:proofErr w:type="spellStart"/>
      <w:r>
        <w:rPr>
          <w:sz w:val="24"/>
          <w:szCs w:val="24"/>
        </w:rPr>
        <w:t>Wikelski</w:t>
      </w:r>
      <w:proofErr w:type="spellEnd"/>
      <w:r>
        <w:rPr>
          <w:sz w:val="24"/>
          <w:szCs w:val="24"/>
        </w:rPr>
        <w:t xml:space="preserve"> MC, Anderson DJ. 2004. Hormonal correlates of siblicide in Nazca boo</w:t>
      </w:r>
      <w:r>
        <w:rPr>
          <w:sz w:val="24"/>
          <w:szCs w:val="24"/>
        </w:rPr>
        <w:t>bies: support for the Challenge Hypothesis. Hormones and Behavior. [Internet</w:t>
      </w:r>
      <w:proofErr w:type="gramStart"/>
      <w:r>
        <w:rPr>
          <w:sz w:val="24"/>
          <w:szCs w:val="24"/>
        </w:rPr>
        <w:t>][</w:t>
      </w:r>
      <w:proofErr w:type="gramEnd"/>
      <w:r>
        <w:rPr>
          <w:sz w:val="24"/>
          <w:szCs w:val="24"/>
        </w:rPr>
        <w:t xml:space="preserve">cited April 24];  46(5):[655–662]. Available from: </w:t>
      </w:r>
      <w:hyperlink r:id="rId266">
        <w:r>
          <w:rPr>
            <w:color w:val="1155CC"/>
            <w:sz w:val="24"/>
            <w:szCs w:val="24"/>
            <w:u w:val="single"/>
          </w:rPr>
          <w:t>https://doi.org/10.1016/j.yhbeh.2004.06.009</w:t>
        </w:r>
      </w:hyperlink>
      <w:r>
        <w:rPr>
          <w:sz w:val="24"/>
          <w:szCs w:val="24"/>
        </w:rPr>
        <w:t xml:space="preserve"> </w:t>
      </w:r>
    </w:p>
    <w:p w14:paraId="24261E9F" w14:textId="77777777" w:rsidR="00FC50F9" w:rsidRDefault="004A4E9E">
      <w:pPr>
        <w:numPr>
          <w:ilvl w:val="0"/>
          <w:numId w:val="4"/>
        </w:numPr>
        <w:ind w:left="540" w:hanging="540"/>
        <w:rPr>
          <w:sz w:val="24"/>
          <w:szCs w:val="24"/>
        </w:rPr>
      </w:pPr>
      <w:proofErr w:type="spellStart"/>
      <w:r>
        <w:rPr>
          <w:sz w:val="24"/>
          <w:szCs w:val="24"/>
        </w:rPr>
        <w:t>Hirschenhauser</w:t>
      </w:r>
      <w:proofErr w:type="spellEnd"/>
      <w:r>
        <w:rPr>
          <w:sz w:val="24"/>
          <w:szCs w:val="24"/>
        </w:rPr>
        <w:t xml:space="preserve"> K, O</w:t>
      </w:r>
      <w:r>
        <w:rPr>
          <w:sz w:val="24"/>
          <w:szCs w:val="24"/>
        </w:rPr>
        <w:t xml:space="preserve">liveira RF. 2006. Social modulation of androgens in male vertebrates: meta-analyses of the challenge hypothesis. Animal </w:t>
      </w:r>
      <w:proofErr w:type="spellStart"/>
      <w:r>
        <w:rPr>
          <w:sz w:val="24"/>
          <w:szCs w:val="24"/>
        </w:rPr>
        <w:t>Behaviour</w:t>
      </w:r>
      <w:proofErr w:type="spellEnd"/>
      <w:r>
        <w:rPr>
          <w:sz w:val="24"/>
          <w:szCs w:val="24"/>
        </w:rPr>
        <w:t>. [Internet</w:t>
      </w:r>
      <w:proofErr w:type="gramStart"/>
      <w:r>
        <w:rPr>
          <w:sz w:val="24"/>
          <w:szCs w:val="24"/>
        </w:rPr>
        <w:t>][</w:t>
      </w:r>
      <w:proofErr w:type="gramEnd"/>
      <w:r>
        <w:rPr>
          <w:sz w:val="24"/>
          <w:szCs w:val="24"/>
        </w:rPr>
        <w:t xml:space="preserve">cited April 24]; 71(2):[265–277]. Available from: </w:t>
      </w:r>
      <w:hyperlink r:id="rId267">
        <w:r>
          <w:rPr>
            <w:color w:val="1155CC"/>
            <w:sz w:val="24"/>
            <w:szCs w:val="24"/>
            <w:u w:val="single"/>
          </w:rPr>
          <w:t>https://doi.org/10.1016/j.anbehav.2005.04.014</w:t>
        </w:r>
      </w:hyperlink>
      <w:r>
        <w:rPr>
          <w:sz w:val="24"/>
          <w:szCs w:val="24"/>
        </w:rPr>
        <w:t xml:space="preserve"> </w:t>
      </w:r>
    </w:p>
    <w:p w14:paraId="65716D8A" w14:textId="77777777" w:rsidR="00FC50F9" w:rsidRDefault="004A4E9E">
      <w:pPr>
        <w:numPr>
          <w:ilvl w:val="0"/>
          <w:numId w:val="4"/>
        </w:numPr>
        <w:ind w:left="540" w:hanging="540"/>
        <w:rPr>
          <w:sz w:val="24"/>
          <w:szCs w:val="24"/>
        </w:rPr>
      </w:pPr>
      <w:r>
        <w:rPr>
          <w:sz w:val="24"/>
          <w:szCs w:val="24"/>
        </w:rPr>
        <w:t xml:space="preserve">Knight EL, Sarkar A, Prasad S, Mehta PH. 2020 Jan. Beyond the challenge hypothesis: The emergence of the dual-hormone hypothesis and recommendations for future research. Hormones and </w:t>
      </w:r>
      <w:proofErr w:type="gramStart"/>
      <w:r>
        <w:rPr>
          <w:sz w:val="24"/>
          <w:szCs w:val="24"/>
        </w:rPr>
        <w:t>Behavior.[</w:t>
      </w:r>
      <w:proofErr w:type="gramEnd"/>
      <w:r>
        <w:rPr>
          <w:sz w:val="24"/>
          <w:szCs w:val="24"/>
        </w:rPr>
        <w:t>Internet][cited</w:t>
      </w:r>
      <w:r>
        <w:rPr>
          <w:sz w:val="24"/>
          <w:szCs w:val="24"/>
        </w:rPr>
        <w:t xml:space="preserve"> April 24]; :104657. Available from: </w:t>
      </w:r>
      <w:hyperlink r:id="rId268">
        <w:r>
          <w:rPr>
            <w:color w:val="1155CC"/>
            <w:sz w:val="24"/>
            <w:szCs w:val="24"/>
            <w:u w:val="single"/>
          </w:rPr>
          <w:t>https://doi.org/10.1016/j.yhbeh.2019.104657</w:t>
        </w:r>
      </w:hyperlink>
      <w:r>
        <w:rPr>
          <w:sz w:val="24"/>
          <w:szCs w:val="24"/>
        </w:rPr>
        <w:t xml:space="preserve"> </w:t>
      </w:r>
    </w:p>
    <w:p w14:paraId="4B842551" w14:textId="77777777" w:rsidR="00FC50F9" w:rsidRDefault="004A4E9E">
      <w:pPr>
        <w:numPr>
          <w:ilvl w:val="0"/>
          <w:numId w:val="4"/>
        </w:numPr>
        <w:ind w:left="540" w:hanging="540"/>
        <w:rPr>
          <w:sz w:val="24"/>
          <w:szCs w:val="24"/>
        </w:rPr>
      </w:pPr>
      <w:r>
        <w:rPr>
          <w:sz w:val="24"/>
          <w:szCs w:val="24"/>
        </w:rPr>
        <w:t>Crooks JA. 2002. Characterizing ecosystem-level consequences of biological invasions: the role of ecosystem eng</w:t>
      </w:r>
      <w:r>
        <w:rPr>
          <w:sz w:val="24"/>
          <w:szCs w:val="24"/>
        </w:rPr>
        <w:t>ineers. Oikos. [Internet</w:t>
      </w:r>
      <w:proofErr w:type="gramStart"/>
      <w:r>
        <w:rPr>
          <w:sz w:val="24"/>
          <w:szCs w:val="24"/>
        </w:rPr>
        <w:t>][</w:t>
      </w:r>
      <w:proofErr w:type="gramEnd"/>
      <w:r>
        <w:rPr>
          <w:sz w:val="24"/>
          <w:szCs w:val="24"/>
        </w:rPr>
        <w:t xml:space="preserve">cited April 24]; 97(2):[153–166]. Available from: </w:t>
      </w:r>
      <w:hyperlink r:id="rId269">
        <w:r>
          <w:rPr>
            <w:color w:val="1155CC"/>
            <w:sz w:val="24"/>
            <w:szCs w:val="24"/>
            <w:u w:val="single"/>
          </w:rPr>
          <w:t>https://doi.org/10.1034/j.1600-0706.2002.970201.x</w:t>
        </w:r>
      </w:hyperlink>
      <w:r>
        <w:rPr>
          <w:sz w:val="24"/>
          <w:szCs w:val="24"/>
        </w:rPr>
        <w:t xml:space="preserve"> </w:t>
      </w:r>
    </w:p>
    <w:p w14:paraId="27987AA1" w14:textId="77777777" w:rsidR="00FC50F9" w:rsidRDefault="004A4E9E">
      <w:pPr>
        <w:numPr>
          <w:ilvl w:val="0"/>
          <w:numId w:val="4"/>
        </w:numPr>
        <w:ind w:left="540" w:hanging="540"/>
        <w:rPr>
          <w:sz w:val="24"/>
          <w:szCs w:val="24"/>
        </w:rPr>
      </w:pPr>
      <w:r>
        <w:rPr>
          <w:sz w:val="24"/>
          <w:szCs w:val="24"/>
        </w:rPr>
        <w:t xml:space="preserve">Roman J, Estes JA, </w:t>
      </w:r>
      <w:proofErr w:type="spellStart"/>
      <w:r>
        <w:rPr>
          <w:sz w:val="24"/>
          <w:szCs w:val="24"/>
        </w:rPr>
        <w:t>Morissette</w:t>
      </w:r>
      <w:proofErr w:type="spellEnd"/>
      <w:r>
        <w:rPr>
          <w:sz w:val="24"/>
          <w:szCs w:val="24"/>
        </w:rPr>
        <w:t xml:space="preserve"> L, Smith C, Costa D, McCarthy </w:t>
      </w:r>
      <w:r>
        <w:rPr>
          <w:sz w:val="24"/>
          <w:szCs w:val="24"/>
        </w:rPr>
        <w:t xml:space="preserve">J, Nation J, Nicol S, Pershing A, </w:t>
      </w:r>
      <w:proofErr w:type="spellStart"/>
      <w:r>
        <w:rPr>
          <w:sz w:val="24"/>
          <w:szCs w:val="24"/>
        </w:rPr>
        <w:t>Smetacek</w:t>
      </w:r>
      <w:proofErr w:type="spellEnd"/>
      <w:r>
        <w:rPr>
          <w:sz w:val="24"/>
          <w:szCs w:val="24"/>
        </w:rPr>
        <w:t xml:space="preserve"> V. 2014. Whales as marine ecosystem engineers. Frontiers in Ecology and the Environment. [Internet</w:t>
      </w:r>
      <w:proofErr w:type="gramStart"/>
      <w:r>
        <w:rPr>
          <w:sz w:val="24"/>
          <w:szCs w:val="24"/>
        </w:rPr>
        <w:t>][</w:t>
      </w:r>
      <w:proofErr w:type="gramEnd"/>
      <w:r>
        <w:rPr>
          <w:sz w:val="24"/>
          <w:szCs w:val="24"/>
        </w:rPr>
        <w:t xml:space="preserve">cited April 24];  12(7):[377–385]. Available from: </w:t>
      </w:r>
      <w:hyperlink r:id="rId270">
        <w:r>
          <w:rPr>
            <w:color w:val="1155CC"/>
            <w:sz w:val="24"/>
            <w:szCs w:val="24"/>
            <w:u w:val="single"/>
          </w:rPr>
          <w:t>https://doi.org/10.1890/130220</w:t>
        </w:r>
      </w:hyperlink>
      <w:r>
        <w:rPr>
          <w:sz w:val="24"/>
          <w:szCs w:val="24"/>
        </w:rPr>
        <w:t xml:space="preserve"> </w:t>
      </w:r>
    </w:p>
    <w:p w14:paraId="1FA5430A" w14:textId="77777777" w:rsidR="00FC50F9" w:rsidRDefault="004A4E9E">
      <w:pPr>
        <w:numPr>
          <w:ilvl w:val="0"/>
          <w:numId w:val="4"/>
        </w:numPr>
        <w:ind w:left="540" w:hanging="540"/>
        <w:rPr>
          <w:sz w:val="24"/>
          <w:szCs w:val="24"/>
        </w:rPr>
      </w:pPr>
      <w:r>
        <w:rPr>
          <w:sz w:val="24"/>
          <w:szCs w:val="24"/>
        </w:rPr>
        <w:t>Emery‐Butcher HE, Beatty SJ, Robson BJ. 2020. The impacts of invasive ecosystem engineers in freshwaters: A review. Freshwater Biology. [Internet</w:t>
      </w:r>
      <w:proofErr w:type="gramStart"/>
      <w:r>
        <w:rPr>
          <w:sz w:val="24"/>
          <w:szCs w:val="24"/>
        </w:rPr>
        <w:t>][</w:t>
      </w:r>
      <w:proofErr w:type="gramEnd"/>
      <w:r>
        <w:rPr>
          <w:sz w:val="24"/>
          <w:szCs w:val="24"/>
        </w:rPr>
        <w:t xml:space="preserve">cited April 24]; 65(5):[999–1015]. Available from: </w:t>
      </w:r>
      <w:hyperlink r:id="rId271">
        <w:r>
          <w:rPr>
            <w:color w:val="1155CC"/>
            <w:sz w:val="24"/>
            <w:szCs w:val="24"/>
            <w:u w:val="single"/>
          </w:rPr>
          <w:t>https://doi.org/10.1111/fwb.13479</w:t>
        </w:r>
      </w:hyperlink>
      <w:r>
        <w:rPr>
          <w:sz w:val="24"/>
          <w:szCs w:val="24"/>
        </w:rPr>
        <w:t xml:space="preserve"> </w:t>
      </w:r>
    </w:p>
    <w:p w14:paraId="2209943A" w14:textId="77777777" w:rsidR="00FC50F9" w:rsidRDefault="004A4E9E">
      <w:pPr>
        <w:numPr>
          <w:ilvl w:val="0"/>
          <w:numId w:val="4"/>
        </w:numPr>
        <w:ind w:left="540" w:hanging="540"/>
        <w:rPr>
          <w:sz w:val="24"/>
          <w:szCs w:val="24"/>
        </w:rPr>
      </w:pPr>
      <w:r>
        <w:rPr>
          <w:sz w:val="24"/>
          <w:szCs w:val="24"/>
        </w:rPr>
        <w:t xml:space="preserve"> Fröhlich M, van Schaik CP. 2018. The function of primate multimodal communication. Animal Cognition. [Internet</w:t>
      </w:r>
      <w:proofErr w:type="gramStart"/>
      <w:r>
        <w:rPr>
          <w:sz w:val="24"/>
          <w:szCs w:val="24"/>
        </w:rPr>
        <w:t>][</w:t>
      </w:r>
      <w:proofErr w:type="gramEnd"/>
      <w:r>
        <w:rPr>
          <w:sz w:val="24"/>
          <w:szCs w:val="24"/>
        </w:rPr>
        <w:t xml:space="preserve">cited April 24];  21(5):[619–629]. Available from:  </w:t>
      </w:r>
      <w:hyperlink r:id="rId272">
        <w:r>
          <w:rPr>
            <w:color w:val="1155CC"/>
            <w:sz w:val="24"/>
            <w:szCs w:val="24"/>
            <w:u w:val="single"/>
          </w:rPr>
          <w:t>https://doi.org/10.1007/s10071-018-1197-8</w:t>
        </w:r>
      </w:hyperlink>
      <w:r>
        <w:rPr>
          <w:sz w:val="24"/>
          <w:szCs w:val="24"/>
        </w:rPr>
        <w:t xml:space="preserve"> </w:t>
      </w:r>
    </w:p>
    <w:p w14:paraId="64883462" w14:textId="77777777" w:rsidR="00FC50F9" w:rsidRDefault="004A4E9E">
      <w:pPr>
        <w:numPr>
          <w:ilvl w:val="0"/>
          <w:numId w:val="4"/>
        </w:numPr>
        <w:ind w:left="540" w:hanging="540"/>
        <w:rPr>
          <w:sz w:val="24"/>
          <w:szCs w:val="24"/>
        </w:rPr>
      </w:pPr>
      <w:r>
        <w:rPr>
          <w:sz w:val="24"/>
          <w:szCs w:val="24"/>
        </w:rPr>
        <w:t xml:space="preserve">LeDoux, J.E. 2000. Emotion circuits in the brain. Ann. Rev. </w:t>
      </w:r>
      <w:proofErr w:type="spellStart"/>
      <w:proofErr w:type="gramStart"/>
      <w:r>
        <w:rPr>
          <w:sz w:val="24"/>
          <w:szCs w:val="24"/>
        </w:rPr>
        <w:t>Neurosci</w:t>
      </w:r>
      <w:proofErr w:type="spellEnd"/>
      <w:r>
        <w:rPr>
          <w:sz w:val="24"/>
          <w:szCs w:val="24"/>
        </w:rPr>
        <w:t>.[</w:t>
      </w:r>
      <w:proofErr w:type="gramEnd"/>
      <w:r>
        <w:rPr>
          <w:sz w:val="24"/>
          <w:szCs w:val="24"/>
        </w:rPr>
        <w:t xml:space="preserve">Internet] [accessed 2022 April 19];23(1):155-184. Available from: </w:t>
      </w:r>
      <w:hyperlink r:id="rId273">
        <w:r>
          <w:rPr>
            <w:color w:val="1155CC"/>
            <w:sz w:val="24"/>
            <w:szCs w:val="24"/>
            <w:u w:val="single"/>
          </w:rPr>
          <w:t>https://www.annualreviews.org/doi/10.1146/annurev.neuro.23.1.155</w:t>
        </w:r>
      </w:hyperlink>
      <w:r>
        <w:rPr>
          <w:sz w:val="24"/>
          <w:szCs w:val="24"/>
        </w:rPr>
        <w:t xml:space="preserve"> </w:t>
      </w:r>
      <w:proofErr w:type="gramStart"/>
      <w:r>
        <w:rPr>
          <w:sz w:val="24"/>
          <w:szCs w:val="24"/>
        </w:rPr>
        <w:t>doi:10.1146/annurev.neuro</w:t>
      </w:r>
      <w:proofErr w:type="gramEnd"/>
      <w:r>
        <w:rPr>
          <w:sz w:val="24"/>
          <w:szCs w:val="24"/>
        </w:rPr>
        <w:t>.23.1.155</w:t>
      </w:r>
    </w:p>
    <w:p w14:paraId="584E8019" w14:textId="77777777" w:rsidR="00FC50F9" w:rsidRDefault="004A4E9E">
      <w:pPr>
        <w:numPr>
          <w:ilvl w:val="0"/>
          <w:numId w:val="4"/>
        </w:numPr>
        <w:ind w:left="540" w:hanging="540"/>
        <w:rPr>
          <w:sz w:val="24"/>
          <w:szCs w:val="24"/>
        </w:rPr>
      </w:pPr>
      <w:proofErr w:type="spellStart"/>
      <w:r>
        <w:rPr>
          <w:sz w:val="24"/>
          <w:szCs w:val="24"/>
        </w:rPr>
        <w:t>Strassmann</w:t>
      </w:r>
      <w:proofErr w:type="spellEnd"/>
      <w:r>
        <w:rPr>
          <w:sz w:val="24"/>
          <w:szCs w:val="24"/>
        </w:rPr>
        <w:t xml:space="preserve">, J.E. Zhu, Y. </w:t>
      </w:r>
      <w:proofErr w:type="spellStart"/>
      <w:r>
        <w:rPr>
          <w:sz w:val="24"/>
          <w:szCs w:val="24"/>
        </w:rPr>
        <w:t>Queller</w:t>
      </w:r>
      <w:proofErr w:type="spellEnd"/>
      <w:r>
        <w:rPr>
          <w:sz w:val="24"/>
          <w:szCs w:val="24"/>
        </w:rPr>
        <w:t xml:space="preserve">, D.C. 2000. Altruism and social cheating in the social amoeba </w:t>
      </w:r>
      <w:proofErr w:type="spellStart"/>
      <w:r>
        <w:rPr>
          <w:sz w:val="24"/>
          <w:szCs w:val="24"/>
        </w:rPr>
        <w:t>Dictyostelium</w:t>
      </w:r>
      <w:proofErr w:type="spellEnd"/>
      <w:r>
        <w:rPr>
          <w:sz w:val="24"/>
          <w:szCs w:val="24"/>
        </w:rPr>
        <w:t xml:space="preserve"> </w:t>
      </w:r>
      <w:proofErr w:type="spellStart"/>
      <w:r>
        <w:rPr>
          <w:sz w:val="24"/>
          <w:szCs w:val="24"/>
        </w:rPr>
        <w:t>discoide</w:t>
      </w:r>
      <w:r>
        <w:rPr>
          <w:sz w:val="24"/>
          <w:szCs w:val="24"/>
        </w:rPr>
        <w:t>um</w:t>
      </w:r>
      <w:proofErr w:type="spellEnd"/>
      <w:r>
        <w:rPr>
          <w:sz w:val="24"/>
          <w:szCs w:val="24"/>
        </w:rPr>
        <w:t xml:space="preserve">. Nature. [Internet] [accessed 2022 April 19]; 408(6815):965-967. Available from: </w:t>
      </w:r>
      <w:hyperlink r:id="rId274">
        <w:r>
          <w:rPr>
            <w:color w:val="1155CC"/>
            <w:sz w:val="24"/>
            <w:szCs w:val="24"/>
            <w:u w:val="single"/>
          </w:rPr>
          <w:t>https://www.scopus.com/reco</w:t>
        </w:r>
        <w:r>
          <w:rPr>
            <w:color w:val="1155CC"/>
            <w:sz w:val="24"/>
            <w:szCs w:val="24"/>
            <w:u w:val="single"/>
          </w:rPr>
          <w:t>rd/display.uri?eid=2-s2.0-0034700501&amp;origin=inward&amp;featureToggles=FEATURE_NEW_DOC_DETAILS_EXPORT:1</w:t>
        </w:r>
      </w:hyperlink>
      <w:r>
        <w:rPr>
          <w:sz w:val="24"/>
          <w:szCs w:val="24"/>
        </w:rPr>
        <w:t xml:space="preserve"> doi:10.1038/35050087</w:t>
      </w:r>
    </w:p>
    <w:p w14:paraId="56951985" w14:textId="77777777" w:rsidR="00FC50F9" w:rsidRDefault="004A4E9E">
      <w:pPr>
        <w:numPr>
          <w:ilvl w:val="0"/>
          <w:numId w:val="4"/>
        </w:numPr>
        <w:ind w:left="540" w:hanging="540"/>
        <w:rPr>
          <w:sz w:val="24"/>
          <w:szCs w:val="24"/>
        </w:rPr>
      </w:pPr>
      <w:r>
        <w:rPr>
          <w:sz w:val="24"/>
          <w:szCs w:val="24"/>
        </w:rPr>
        <w:lastRenderedPageBreak/>
        <w:t xml:space="preserve">Evolutionary Game Theory - Wikipedia [Internet]. 2022.Wikimedia Foundation Inc. [accessed 2022 April 19] Available from: </w:t>
      </w:r>
      <w:hyperlink r:id="rId275">
        <w:r>
          <w:rPr>
            <w:color w:val="1155CC"/>
            <w:sz w:val="24"/>
            <w:szCs w:val="24"/>
            <w:u w:val="single"/>
          </w:rPr>
          <w:t>https://en.wikipedia.org/wiki/Evolutionary_game_theory</w:t>
        </w:r>
      </w:hyperlink>
      <w:r>
        <w:rPr>
          <w:sz w:val="24"/>
          <w:szCs w:val="24"/>
        </w:rPr>
        <w:t xml:space="preserve"> </w:t>
      </w:r>
    </w:p>
    <w:p w14:paraId="3100E65F" w14:textId="77777777" w:rsidR="00FC50F9" w:rsidRDefault="004A4E9E">
      <w:pPr>
        <w:numPr>
          <w:ilvl w:val="0"/>
          <w:numId w:val="4"/>
        </w:numPr>
        <w:ind w:left="540" w:hanging="540"/>
        <w:rPr>
          <w:sz w:val="24"/>
          <w:szCs w:val="24"/>
        </w:rPr>
      </w:pPr>
      <w:proofErr w:type="spellStart"/>
      <w:r>
        <w:rPr>
          <w:sz w:val="24"/>
          <w:szCs w:val="24"/>
        </w:rPr>
        <w:t>Kappeler</w:t>
      </w:r>
      <w:proofErr w:type="spellEnd"/>
      <w:r>
        <w:rPr>
          <w:sz w:val="24"/>
          <w:szCs w:val="24"/>
        </w:rPr>
        <w:t>, P. M. 2020. Animal behavior - an evolutionary perspective. 5th edition. Chapter 1- Behavioral Biology: Content and History [Interne</w:t>
      </w:r>
      <w:r>
        <w:rPr>
          <w:sz w:val="24"/>
          <w:szCs w:val="24"/>
        </w:rPr>
        <w:t xml:space="preserve">t]. Springer Spektrum. Available from: </w:t>
      </w:r>
      <w:hyperlink r:id="rId276">
        <w:r>
          <w:rPr>
            <w:color w:val="1155CC"/>
            <w:sz w:val="24"/>
            <w:szCs w:val="24"/>
            <w:u w:val="single"/>
          </w:rPr>
          <w:t>https://link.springer.com/book/10.1007/978-3-030-82879-0</w:t>
        </w:r>
      </w:hyperlink>
      <w:r>
        <w:rPr>
          <w:sz w:val="24"/>
          <w:szCs w:val="24"/>
        </w:rPr>
        <w:t xml:space="preserve"> doi:10.1007/978-3-030-82879-0</w:t>
      </w:r>
    </w:p>
    <w:p w14:paraId="0A92A94D" w14:textId="77777777" w:rsidR="00FC50F9" w:rsidRDefault="004A4E9E">
      <w:pPr>
        <w:numPr>
          <w:ilvl w:val="0"/>
          <w:numId w:val="4"/>
        </w:numPr>
        <w:ind w:left="540" w:hanging="540"/>
        <w:rPr>
          <w:sz w:val="24"/>
          <w:szCs w:val="24"/>
        </w:rPr>
      </w:pPr>
      <w:proofErr w:type="spellStart"/>
      <w:r>
        <w:rPr>
          <w:sz w:val="24"/>
          <w:szCs w:val="24"/>
        </w:rPr>
        <w:t>Eichinger</w:t>
      </w:r>
      <w:proofErr w:type="spellEnd"/>
      <w:r>
        <w:rPr>
          <w:sz w:val="24"/>
          <w:szCs w:val="24"/>
        </w:rPr>
        <w:t xml:space="preserve">, L. </w:t>
      </w:r>
      <w:proofErr w:type="spellStart"/>
      <w:r>
        <w:rPr>
          <w:sz w:val="24"/>
          <w:szCs w:val="24"/>
        </w:rPr>
        <w:t>Pachebat</w:t>
      </w:r>
      <w:proofErr w:type="spellEnd"/>
      <w:r>
        <w:rPr>
          <w:sz w:val="24"/>
          <w:szCs w:val="24"/>
        </w:rPr>
        <w:t xml:space="preserve">, J.A. </w:t>
      </w:r>
      <w:proofErr w:type="spellStart"/>
      <w:r>
        <w:rPr>
          <w:sz w:val="24"/>
          <w:szCs w:val="24"/>
        </w:rPr>
        <w:t>Glockner</w:t>
      </w:r>
      <w:proofErr w:type="spellEnd"/>
      <w:r>
        <w:rPr>
          <w:sz w:val="24"/>
          <w:szCs w:val="24"/>
        </w:rPr>
        <w:t>, G. et al. 2005.</w:t>
      </w:r>
      <w:r>
        <w:rPr>
          <w:sz w:val="24"/>
          <w:szCs w:val="24"/>
        </w:rPr>
        <w:t xml:space="preserve"> The genome of the social amoeba </w:t>
      </w:r>
      <w:proofErr w:type="spellStart"/>
      <w:r>
        <w:rPr>
          <w:sz w:val="24"/>
          <w:szCs w:val="24"/>
        </w:rPr>
        <w:t>Dictyostelium</w:t>
      </w:r>
      <w:proofErr w:type="spellEnd"/>
      <w:r>
        <w:rPr>
          <w:sz w:val="24"/>
          <w:szCs w:val="24"/>
        </w:rPr>
        <w:t xml:space="preserve"> </w:t>
      </w:r>
      <w:proofErr w:type="spellStart"/>
      <w:r>
        <w:rPr>
          <w:sz w:val="24"/>
          <w:szCs w:val="24"/>
        </w:rPr>
        <w:t>discoideum</w:t>
      </w:r>
      <w:proofErr w:type="spellEnd"/>
      <w:r>
        <w:rPr>
          <w:sz w:val="24"/>
          <w:szCs w:val="24"/>
        </w:rPr>
        <w:t xml:space="preserve">. Nature [Internet] [accessed 2022 April 19];435(1): 43-57. Available from: </w:t>
      </w:r>
      <w:hyperlink r:id="rId277">
        <w:r>
          <w:rPr>
            <w:color w:val="1155CC"/>
            <w:sz w:val="24"/>
            <w:szCs w:val="24"/>
            <w:u w:val="single"/>
          </w:rPr>
          <w:t>https://www.nature.com/articles/nature03481</w:t>
        </w:r>
      </w:hyperlink>
      <w:r>
        <w:rPr>
          <w:sz w:val="24"/>
          <w:szCs w:val="24"/>
        </w:rPr>
        <w:t xml:space="preserve"> </w:t>
      </w:r>
    </w:p>
    <w:p w14:paraId="377599D5" w14:textId="77777777" w:rsidR="00FC50F9" w:rsidRDefault="004A4E9E">
      <w:pPr>
        <w:numPr>
          <w:ilvl w:val="0"/>
          <w:numId w:val="4"/>
        </w:numPr>
        <w:ind w:left="540" w:hanging="540"/>
        <w:rPr>
          <w:sz w:val="24"/>
          <w:szCs w:val="24"/>
        </w:rPr>
      </w:pPr>
      <w:r>
        <w:rPr>
          <w:sz w:val="24"/>
          <w:szCs w:val="24"/>
        </w:rPr>
        <w:t>Girvan, M. &amp; Ne</w:t>
      </w:r>
      <w:r>
        <w:rPr>
          <w:sz w:val="24"/>
          <w:szCs w:val="24"/>
        </w:rPr>
        <w:t xml:space="preserve">wman, M.E.J. 2002. Community structure in social and biological networks. Proc. Natl. Acad. Sci. USA [Internet] [accessed 2022 April 19]; 99(12):7821-7826. Available from: </w:t>
      </w:r>
      <w:hyperlink r:id="rId278">
        <w:r>
          <w:rPr>
            <w:color w:val="1155CC"/>
            <w:sz w:val="24"/>
            <w:szCs w:val="24"/>
            <w:u w:val="single"/>
          </w:rPr>
          <w:t>https://www.p</w:t>
        </w:r>
        <w:r>
          <w:rPr>
            <w:color w:val="1155CC"/>
            <w:sz w:val="24"/>
            <w:szCs w:val="24"/>
            <w:u w:val="single"/>
          </w:rPr>
          <w:t>nas.org/doi/abs/10.1073/pnas.122653799</w:t>
        </w:r>
      </w:hyperlink>
      <w:r>
        <w:rPr>
          <w:sz w:val="24"/>
          <w:szCs w:val="24"/>
        </w:rPr>
        <w:t xml:space="preserve"> doi:10.1073/pnas.122653799</w:t>
      </w:r>
    </w:p>
    <w:p w14:paraId="359B5653" w14:textId="77777777" w:rsidR="00FC50F9" w:rsidRDefault="004A4E9E">
      <w:pPr>
        <w:numPr>
          <w:ilvl w:val="0"/>
          <w:numId w:val="4"/>
        </w:numPr>
        <w:ind w:left="540" w:hanging="540"/>
        <w:rPr>
          <w:sz w:val="24"/>
          <w:szCs w:val="24"/>
        </w:rPr>
      </w:pPr>
      <w:r>
        <w:rPr>
          <w:sz w:val="24"/>
          <w:szCs w:val="24"/>
        </w:rPr>
        <w:t xml:space="preserve">Wey, T. Blumstein, D.T. Shen, W. </w:t>
      </w:r>
      <w:proofErr w:type="spellStart"/>
      <w:r>
        <w:rPr>
          <w:sz w:val="24"/>
          <w:szCs w:val="24"/>
        </w:rPr>
        <w:t>Jordán</w:t>
      </w:r>
      <w:proofErr w:type="spellEnd"/>
      <w:r>
        <w:rPr>
          <w:sz w:val="24"/>
          <w:szCs w:val="24"/>
        </w:rPr>
        <w:t xml:space="preserve">, F. 2008. Social network analysis of animal </w:t>
      </w:r>
      <w:proofErr w:type="spellStart"/>
      <w:r>
        <w:rPr>
          <w:sz w:val="24"/>
          <w:szCs w:val="24"/>
        </w:rPr>
        <w:t>behaviour</w:t>
      </w:r>
      <w:proofErr w:type="spellEnd"/>
      <w:r>
        <w:rPr>
          <w:sz w:val="24"/>
          <w:szCs w:val="24"/>
        </w:rPr>
        <w:t xml:space="preserve">: a promising tool for the study of sociality. Anim. </w:t>
      </w:r>
      <w:proofErr w:type="spellStart"/>
      <w:proofErr w:type="gramStart"/>
      <w:r>
        <w:rPr>
          <w:sz w:val="24"/>
          <w:szCs w:val="24"/>
        </w:rPr>
        <w:t>Behav</w:t>
      </w:r>
      <w:proofErr w:type="spellEnd"/>
      <w:r>
        <w:rPr>
          <w:sz w:val="24"/>
          <w:szCs w:val="24"/>
        </w:rPr>
        <w:t>.[</w:t>
      </w:r>
      <w:proofErr w:type="gramEnd"/>
      <w:r>
        <w:rPr>
          <w:sz w:val="24"/>
          <w:szCs w:val="24"/>
        </w:rPr>
        <w:t>accessed 2022 April 19]; 75(2):333-34</w:t>
      </w:r>
      <w:r>
        <w:rPr>
          <w:sz w:val="24"/>
          <w:szCs w:val="24"/>
        </w:rPr>
        <w:t xml:space="preserve">4. Available from:  </w:t>
      </w:r>
      <w:hyperlink r:id="rId279">
        <w:r>
          <w:rPr>
            <w:color w:val="1155CC"/>
            <w:sz w:val="24"/>
            <w:szCs w:val="24"/>
            <w:u w:val="single"/>
          </w:rPr>
          <w:t>https://www.sciencedirect.com/science/article/pii/S0003347207004393</w:t>
        </w:r>
      </w:hyperlink>
      <w:r>
        <w:rPr>
          <w:sz w:val="24"/>
          <w:szCs w:val="24"/>
        </w:rPr>
        <w:t xml:space="preserve"> </w:t>
      </w:r>
      <w:proofErr w:type="gramStart"/>
      <w:r>
        <w:rPr>
          <w:sz w:val="24"/>
          <w:szCs w:val="24"/>
        </w:rPr>
        <w:t>doi:10.1016/j.anbehav</w:t>
      </w:r>
      <w:proofErr w:type="gramEnd"/>
      <w:r>
        <w:rPr>
          <w:sz w:val="24"/>
          <w:szCs w:val="24"/>
        </w:rPr>
        <w:t>.2007.06.020</w:t>
      </w:r>
    </w:p>
    <w:p w14:paraId="234B6EBE" w14:textId="77777777" w:rsidR="00FC50F9" w:rsidRDefault="004A4E9E">
      <w:pPr>
        <w:numPr>
          <w:ilvl w:val="0"/>
          <w:numId w:val="4"/>
        </w:numPr>
        <w:ind w:left="540" w:hanging="540"/>
        <w:rPr>
          <w:sz w:val="24"/>
          <w:szCs w:val="24"/>
        </w:rPr>
      </w:pPr>
      <w:proofErr w:type="spellStart"/>
      <w:r>
        <w:rPr>
          <w:sz w:val="24"/>
          <w:szCs w:val="24"/>
        </w:rPr>
        <w:t>Sih</w:t>
      </w:r>
      <w:proofErr w:type="spellEnd"/>
      <w:r>
        <w:rPr>
          <w:sz w:val="24"/>
          <w:szCs w:val="24"/>
        </w:rPr>
        <w:t>, A. Bell, A.M. Johnson, J.C. Ziemba, R.E. 2</w:t>
      </w:r>
      <w:r>
        <w:rPr>
          <w:sz w:val="24"/>
          <w:szCs w:val="24"/>
        </w:rPr>
        <w:t xml:space="preserve">004. Behavioral syndromes: An integrative overview. Quart. Rev. Biol [Internet] [accessed 2022 April 19]; 79(3): 241-277. Available from: </w:t>
      </w:r>
      <w:hyperlink r:id="rId280">
        <w:r>
          <w:rPr>
            <w:color w:val="1155CC"/>
            <w:sz w:val="24"/>
            <w:szCs w:val="24"/>
            <w:u w:val="single"/>
          </w:rPr>
          <w:t>https://www.journals.uchicago.edu/doi/abs/</w:t>
        </w:r>
        <w:r>
          <w:rPr>
            <w:color w:val="1155CC"/>
            <w:sz w:val="24"/>
            <w:szCs w:val="24"/>
            <w:u w:val="single"/>
          </w:rPr>
          <w:t>10.1086/422893</w:t>
        </w:r>
      </w:hyperlink>
      <w:r>
        <w:rPr>
          <w:sz w:val="24"/>
          <w:szCs w:val="24"/>
        </w:rPr>
        <w:t xml:space="preserve"> doi:10.1086/422893</w:t>
      </w:r>
    </w:p>
    <w:p w14:paraId="1FE43888" w14:textId="77777777" w:rsidR="00FC50F9" w:rsidRDefault="004A4E9E">
      <w:pPr>
        <w:numPr>
          <w:ilvl w:val="0"/>
          <w:numId w:val="4"/>
        </w:numPr>
        <w:ind w:left="540" w:hanging="540"/>
        <w:rPr>
          <w:sz w:val="24"/>
          <w:szCs w:val="24"/>
        </w:rPr>
      </w:pPr>
      <w:r>
        <w:rPr>
          <w:sz w:val="24"/>
          <w:szCs w:val="24"/>
        </w:rPr>
        <w:t xml:space="preserve">Tang-Martinez, Z. 2020. The history and impact of women in animal behavior and the ABS: a North American perspective. SI: Animal Behavior [Internet] [accessed 2022 April 11]; 164(2020):252-260. Available from: </w:t>
      </w:r>
      <w:hyperlink r:id="rId281">
        <w:r>
          <w:rPr>
            <w:color w:val="1155CC"/>
            <w:sz w:val="24"/>
            <w:szCs w:val="24"/>
            <w:u w:val="single"/>
          </w:rPr>
          <w:t>https://doi.org/10.1016/j.anbehav.2019.12.011</w:t>
        </w:r>
      </w:hyperlink>
      <w:r>
        <w:rPr>
          <w:sz w:val="24"/>
          <w:szCs w:val="24"/>
        </w:rPr>
        <w:t xml:space="preserve"> </w:t>
      </w:r>
      <w:proofErr w:type="gramStart"/>
      <w:r>
        <w:rPr>
          <w:sz w:val="24"/>
          <w:szCs w:val="24"/>
        </w:rPr>
        <w:t>doi:10.1016/j.anbehav</w:t>
      </w:r>
      <w:proofErr w:type="gramEnd"/>
      <w:r>
        <w:rPr>
          <w:sz w:val="24"/>
          <w:szCs w:val="24"/>
        </w:rPr>
        <w:t>.2019.12.011</w:t>
      </w:r>
    </w:p>
    <w:p w14:paraId="11597427" w14:textId="77777777" w:rsidR="00FC50F9" w:rsidRDefault="004A4E9E">
      <w:pPr>
        <w:numPr>
          <w:ilvl w:val="0"/>
          <w:numId w:val="4"/>
        </w:numPr>
        <w:ind w:left="540" w:hanging="540"/>
        <w:rPr>
          <w:sz w:val="24"/>
          <w:szCs w:val="24"/>
        </w:rPr>
      </w:pPr>
      <w:r>
        <w:rPr>
          <w:sz w:val="24"/>
          <w:szCs w:val="24"/>
        </w:rPr>
        <w:t xml:space="preserve">The Jane Goodall Institute </w:t>
      </w:r>
      <w:proofErr w:type="gramStart"/>
      <w:r>
        <w:rPr>
          <w:sz w:val="24"/>
          <w:szCs w:val="24"/>
        </w:rPr>
        <w:t>Homepage[</w:t>
      </w:r>
      <w:proofErr w:type="gramEnd"/>
      <w:r>
        <w:rPr>
          <w:sz w:val="24"/>
          <w:szCs w:val="24"/>
        </w:rPr>
        <w:t xml:space="preserve">Internet]. 2022. The Jane Goodall Institute. [accessed 2022 April 19]. Available from </w:t>
      </w:r>
      <w:hyperlink r:id="rId282">
        <w:r>
          <w:rPr>
            <w:color w:val="1155CC"/>
            <w:sz w:val="24"/>
            <w:szCs w:val="24"/>
            <w:u w:val="single"/>
          </w:rPr>
          <w:t>https://www.janegoodall.org/</w:t>
        </w:r>
      </w:hyperlink>
      <w:r>
        <w:rPr>
          <w:sz w:val="24"/>
          <w:szCs w:val="24"/>
        </w:rPr>
        <w:t xml:space="preserve"> </w:t>
      </w:r>
    </w:p>
    <w:p w14:paraId="2FC9BF3B" w14:textId="77777777" w:rsidR="00FC50F9" w:rsidRDefault="004A4E9E">
      <w:pPr>
        <w:numPr>
          <w:ilvl w:val="0"/>
          <w:numId w:val="4"/>
        </w:numPr>
        <w:ind w:left="540" w:hanging="540"/>
        <w:rPr>
          <w:sz w:val="24"/>
          <w:szCs w:val="24"/>
        </w:rPr>
      </w:pPr>
      <w:r>
        <w:rPr>
          <w:sz w:val="24"/>
          <w:szCs w:val="24"/>
        </w:rPr>
        <w:t>What is Epigenetics? - Center for Disease Control and Prevention (CDC) [Internet</w:t>
      </w:r>
      <w:proofErr w:type="gramStart"/>
      <w:r>
        <w:rPr>
          <w:sz w:val="24"/>
          <w:szCs w:val="24"/>
        </w:rPr>
        <w:t>] .</w:t>
      </w:r>
      <w:proofErr w:type="gramEnd"/>
      <w:r>
        <w:rPr>
          <w:sz w:val="24"/>
          <w:szCs w:val="24"/>
        </w:rPr>
        <w:t xml:space="preserve"> 2020. U.S. Department of Health &amp; Human Services. [accessed 2022 April 19]. Available from: </w:t>
      </w:r>
      <w:hyperlink r:id="rId283" w:anchor=":~:text=Epigenetics%20is%20the%20study%20of,body%20reads%20a%20DNA%20sequence">
        <w:r>
          <w:rPr>
            <w:color w:val="1155CC"/>
            <w:sz w:val="24"/>
            <w:szCs w:val="24"/>
            <w:u w:val="single"/>
          </w:rPr>
          <w:t>https://www.cdc.gov/genomics/disease/epigenetics.htm#:~:text=Epigenetics%20is%20the%20study%20of,body%20reads%20a%20DNA%20sequence</w:t>
        </w:r>
      </w:hyperlink>
      <w:r>
        <w:rPr>
          <w:sz w:val="24"/>
          <w:szCs w:val="24"/>
        </w:rPr>
        <w:t xml:space="preserve">. </w:t>
      </w:r>
    </w:p>
    <w:p w14:paraId="69BA03B6" w14:textId="77777777" w:rsidR="00FC50F9" w:rsidRDefault="004A4E9E">
      <w:pPr>
        <w:numPr>
          <w:ilvl w:val="0"/>
          <w:numId w:val="4"/>
        </w:numPr>
        <w:ind w:left="540" w:hanging="540"/>
        <w:rPr>
          <w:sz w:val="24"/>
          <w:szCs w:val="24"/>
        </w:rPr>
      </w:pPr>
      <w:r>
        <w:rPr>
          <w:sz w:val="24"/>
          <w:szCs w:val="24"/>
        </w:rPr>
        <w:t xml:space="preserve">Weaver, I. C., </w:t>
      </w:r>
      <w:proofErr w:type="spellStart"/>
      <w:r>
        <w:rPr>
          <w:sz w:val="24"/>
          <w:szCs w:val="24"/>
        </w:rPr>
        <w:t>Cervoni</w:t>
      </w:r>
      <w:proofErr w:type="spellEnd"/>
      <w:r>
        <w:rPr>
          <w:sz w:val="24"/>
          <w:szCs w:val="24"/>
        </w:rPr>
        <w:t xml:space="preserve">, N., Champagne, F. A., </w:t>
      </w:r>
      <w:proofErr w:type="spellStart"/>
      <w:r>
        <w:rPr>
          <w:sz w:val="24"/>
          <w:szCs w:val="24"/>
        </w:rPr>
        <w:t>D'Alessio</w:t>
      </w:r>
      <w:proofErr w:type="spellEnd"/>
      <w:r>
        <w:rPr>
          <w:sz w:val="24"/>
          <w:szCs w:val="24"/>
        </w:rPr>
        <w:t xml:space="preserve">, A. C., Sharma, S., </w:t>
      </w:r>
      <w:proofErr w:type="spellStart"/>
      <w:r>
        <w:rPr>
          <w:sz w:val="24"/>
          <w:szCs w:val="24"/>
        </w:rPr>
        <w:t>Seckl</w:t>
      </w:r>
      <w:proofErr w:type="spellEnd"/>
      <w:r>
        <w:rPr>
          <w:sz w:val="24"/>
          <w:szCs w:val="24"/>
        </w:rPr>
        <w:t xml:space="preserve">, J. R., </w:t>
      </w:r>
      <w:proofErr w:type="spellStart"/>
      <w:r>
        <w:rPr>
          <w:sz w:val="24"/>
          <w:szCs w:val="24"/>
        </w:rPr>
        <w:t>Dymov</w:t>
      </w:r>
      <w:proofErr w:type="spellEnd"/>
      <w:r>
        <w:rPr>
          <w:sz w:val="24"/>
          <w:szCs w:val="24"/>
        </w:rPr>
        <w:t xml:space="preserve">, S., </w:t>
      </w:r>
      <w:proofErr w:type="spellStart"/>
      <w:r>
        <w:rPr>
          <w:sz w:val="24"/>
          <w:szCs w:val="24"/>
        </w:rPr>
        <w:t>Szyf</w:t>
      </w:r>
      <w:proofErr w:type="spellEnd"/>
      <w:r>
        <w:rPr>
          <w:sz w:val="24"/>
          <w:szCs w:val="24"/>
        </w:rPr>
        <w:t xml:space="preserve">, M., &amp; Meaney, M. J. 2004. Epigenetic programming by maternal behavior. Nature </w:t>
      </w:r>
      <w:proofErr w:type="gramStart"/>
      <w:r>
        <w:rPr>
          <w:sz w:val="24"/>
          <w:szCs w:val="24"/>
        </w:rPr>
        <w:t>neuroscience[</w:t>
      </w:r>
      <w:proofErr w:type="gramEnd"/>
      <w:r>
        <w:rPr>
          <w:sz w:val="24"/>
          <w:szCs w:val="24"/>
        </w:rPr>
        <w:t>Internet] [accessed 2022 April 19];7(8), 847–854. Availabl</w:t>
      </w:r>
      <w:r>
        <w:rPr>
          <w:sz w:val="24"/>
          <w:szCs w:val="24"/>
        </w:rPr>
        <w:t xml:space="preserve">e from: </w:t>
      </w:r>
      <w:hyperlink r:id="rId284">
        <w:r>
          <w:rPr>
            <w:color w:val="1155CC"/>
            <w:sz w:val="24"/>
            <w:szCs w:val="24"/>
            <w:u w:val="single"/>
          </w:rPr>
          <w:t>https://doi.org/10.1038/nn1276</w:t>
        </w:r>
      </w:hyperlink>
      <w:r>
        <w:rPr>
          <w:sz w:val="24"/>
          <w:szCs w:val="24"/>
        </w:rPr>
        <w:t xml:space="preserve">  doi:10.1038/nn1276</w:t>
      </w:r>
    </w:p>
    <w:p w14:paraId="202D4FAF" w14:textId="77777777" w:rsidR="00FC50F9" w:rsidRDefault="004A4E9E">
      <w:pPr>
        <w:numPr>
          <w:ilvl w:val="0"/>
          <w:numId w:val="4"/>
        </w:numPr>
        <w:ind w:left="540" w:hanging="540"/>
        <w:rPr>
          <w:sz w:val="24"/>
          <w:szCs w:val="24"/>
        </w:rPr>
      </w:pPr>
      <w:r>
        <w:rPr>
          <w:sz w:val="24"/>
          <w:szCs w:val="24"/>
        </w:rPr>
        <w:t xml:space="preserve">Braithwaite, E. C., </w:t>
      </w:r>
      <w:proofErr w:type="spellStart"/>
      <w:r>
        <w:rPr>
          <w:sz w:val="24"/>
          <w:szCs w:val="24"/>
        </w:rPr>
        <w:t>Kundakovic</w:t>
      </w:r>
      <w:proofErr w:type="spellEnd"/>
      <w:r>
        <w:rPr>
          <w:sz w:val="24"/>
          <w:szCs w:val="24"/>
        </w:rPr>
        <w:t>, M., Ramchandani, P. G., Murphy, S. E., &amp; Champagne, F. A. 2015. Maternal prenatal depressive symptoms predict infan</w:t>
      </w:r>
      <w:r>
        <w:rPr>
          <w:sz w:val="24"/>
          <w:szCs w:val="24"/>
        </w:rPr>
        <w:t xml:space="preserve">t NR3C1 1F and BDNF IV DNA methylation. </w:t>
      </w:r>
      <w:proofErr w:type="gramStart"/>
      <w:r>
        <w:rPr>
          <w:sz w:val="24"/>
          <w:szCs w:val="24"/>
        </w:rPr>
        <w:t>Epigenetics[</w:t>
      </w:r>
      <w:proofErr w:type="gramEnd"/>
      <w:r>
        <w:rPr>
          <w:sz w:val="24"/>
          <w:szCs w:val="24"/>
        </w:rPr>
        <w:t xml:space="preserve">Internet] [accessed 2022 April 19];10(5): 408–417. </w:t>
      </w:r>
      <w:r>
        <w:rPr>
          <w:sz w:val="24"/>
          <w:szCs w:val="24"/>
        </w:rPr>
        <w:lastRenderedPageBreak/>
        <w:t xml:space="preserve">Available from: </w:t>
      </w:r>
      <w:hyperlink r:id="rId285">
        <w:r>
          <w:rPr>
            <w:color w:val="1155CC"/>
            <w:sz w:val="24"/>
            <w:szCs w:val="24"/>
            <w:u w:val="single"/>
          </w:rPr>
          <w:t>https://doi.org/10.1080/15592294.2015.1039221</w:t>
        </w:r>
      </w:hyperlink>
      <w:r>
        <w:rPr>
          <w:sz w:val="24"/>
          <w:szCs w:val="24"/>
        </w:rPr>
        <w:t xml:space="preserve"> </w:t>
      </w:r>
      <w:proofErr w:type="spellStart"/>
      <w:r>
        <w:rPr>
          <w:sz w:val="24"/>
          <w:szCs w:val="24"/>
        </w:rPr>
        <w:t>doi</w:t>
      </w:r>
      <w:proofErr w:type="spellEnd"/>
      <w:r>
        <w:rPr>
          <w:sz w:val="24"/>
          <w:szCs w:val="24"/>
        </w:rPr>
        <w:t>: 10.1080/15592294.2015</w:t>
      </w:r>
      <w:r>
        <w:rPr>
          <w:sz w:val="24"/>
          <w:szCs w:val="24"/>
        </w:rPr>
        <w:t>.1039221</w:t>
      </w:r>
    </w:p>
    <w:p w14:paraId="0556BC01" w14:textId="77777777" w:rsidR="00FC50F9" w:rsidRDefault="004A4E9E">
      <w:pPr>
        <w:numPr>
          <w:ilvl w:val="0"/>
          <w:numId w:val="4"/>
        </w:numPr>
        <w:ind w:left="540" w:hanging="540"/>
        <w:rPr>
          <w:sz w:val="24"/>
          <w:szCs w:val="24"/>
        </w:rPr>
      </w:pPr>
      <w:proofErr w:type="spellStart"/>
      <w:r>
        <w:rPr>
          <w:sz w:val="24"/>
          <w:szCs w:val="24"/>
        </w:rPr>
        <w:t>Keverne</w:t>
      </w:r>
      <w:proofErr w:type="spellEnd"/>
      <w:r>
        <w:rPr>
          <w:sz w:val="24"/>
          <w:szCs w:val="24"/>
        </w:rPr>
        <w:t xml:space="preserve">, E. B., Pfaff, D. W., &amp; </w:t>
      </w:r>
      <w:proofErr w:type="spellStart"/>
      <w:r>
        <w:rPr>
          <w:sz w:val="24"/>
          <w:szCs w:val="24"/>
        </w:rPr>
        <w:t>Tabansky</w:t>
      </w:r>
      <w:proofErr w:type="spellEnd"/>
      <w:r>
        <w:rPr>
          <w:sz w:val="24"/>
          <w:szCs w:val="24"/>
        </w:rPr>
        <w:t xml:space="preserve">, I. 2015. Epigenetic changes in the developing brain: Effects on behavior. Proc. Natl. Acad. Sci. USA [Internet] [accessed 2022 April 19]; 112(22), 6789–6795. Available from: </w:t>
      </w:r>
      <w:hyperlink r:id="rId286">
        <w:r>
          <w:rPr>
            <w:color w:val="1155CC"/>
            <w:sz w:val="24"/>
            <w:szCs w:val="24"/>
            <w:u w:val="single"/>
          </w:rPr>
          <w:t>https://doi.org/10.1073/pnas.1501482112</w:t>
        </w:r>
      </w:hyperlink>
      <w:r>
        <w:rPr>
          <w:sz w:val="24"/>
          <w:szCs w:val="24"/>
        </w:rPr>
        <w:t xml:space="preserve">, </w:t>
      </w:r>
      <w:proofErr w:type="spellStart"/>
      <w:proofErr w:type="gramStart"/>
      <w:r>
        <w:rPr>
          <w:sz w:val="24"/>
          <w:szCs w:val="24"/>
        </w:rPr>
        <w:t>doi:https</w:t>
      </w:r>
      <w:proofErr w:type="spellEnd"/>
      <w:r>
        <w:rPr>
          <w:sz w:val="24"/>
          <w:szCs w:val="24"/>
        </w:rPr>
        <w:t>://doi.org/10.1073/pnas.1501482112</w:t>
      </w:r>
      <w:proofErr w:type="gramEnd"/>
    </w:p>
    <w:p w14:paraId="6B771427" w14:textId="77777777" w:rsidR="00FC50F9" w:rsidRDefault="004A4E9E">
      <w:pPr>
        <w:numPr>
          <w:ilvl w:val="0"/>
          <w:numId w:val="4"/>
        </w:numPr>
        <w:ind w:left="540" w:hanging="540"/>
        <w:rPr>
          <w:sz w:val="24"/>
          <w:szCs w:val="24"/>
        </w:rPr>
      </w:pPr>
      <w:proofErr w:type="spellStart"/>
      <w:r>
        <w:rPr>
          <w:sz w:val="24"/>
          <w:szCs w:val="24"/>
        </w:rPr>
        <w:t>Danchin</w:t>
      </w:r>
      <w:proofErr w:type="spellEnd"/>
      <w:r>
        <w:rPr>
          <w:sz w:val="24"/>
          <w:szCs w:val="24"/>
        </w:rPr>
        <w:t xml:space="preserve">, E., </w:t>
      </w:r>
      <w:proofErr w:type="spellStart"/>
      <w:r>
        <w:rPr>
          <w:sz w:val="24"/>
          <w:szCs w:val="24"/>
        </w:rPr>
        <w:t>Giraldeau</w:t>
      </w:r>
      <w:proofErr w:type="spellEnd"/>
      <w:r>
        <w:rPr>
          <w:sz w:val="24"/>
          <w:szCs w:val="24"/>
        </w:rPr>
        <w:t xml:space="preserve">, L. A., </w:t>
      </w:r>
      <w:proofErr w:type="spellStart"/>
      <w:r>
        <w:rPr>
          <w:sz w:val="24"/>
          <w:szCs w:val="24"/>
        </w:rPr>
        <w:t>Valone</w:t>
      </w:r>
      <w:proofErr w:type="spellEnd"/>
      <w:r>
        <w:rPr>
          <w:sz w:val="24"/>
          <w:szCs w:val="24"/>
        </w:rPr>
        <w:t>, T. J., &amp; Wagner, R. H. 2004. Public information: from nosy neighbors to cultural evolution. Science (New</w:t>
      </w:r>
      <w:r>
        <w:rPr>
          <w:sz w:val="24"/>
          <w:szCs w:val="24"/>
        </w:rPr>
        <w:t xml:space="preserve"> York, N.Y.) [Internet] [accessed 2022 April 19]; 305(5683): 487–491.Available from: </w:t>
      </w:r>
      <w:hyperlink r:id="rId287">
        <w:r>
          <w:rPr>
            <w:color w:val="1155CC"/>
            <w:sz w:val="24"/>
            <w:szCs w:val="24"/>
            <w:u w:val="single"/>
          </w:rPr>
          <w:t>https://www.science.org/doi/10.1126/science.1098254</w:t>
        </w:r>
      </w:hyperlink>
      <w:r>
        <w:rPr>
          <w:sz w:val="24"/>
          <w:szCs w:val="24"/>
        </w:rPr>
        <w:t xml:space="preserve"> doi:10.1126/science.1098254 </w:t>
      </w:r>
    </w:p>
    <w:p w14:paraId="524D194C" w14:textId="77777777" w:rsidR="00FC50F9" w:rsidRDefault="004A4E9E">
      <w:pPr>
        <w:numPr>
          <w:ilvl w:val="0"/>
          <w:numId w:val="4"/>
        </w:numPr>
        <w:ind w:left="540" w:hanging="540"/>
        <w:rPr>
          <w:sz w:val="24"/>
          <w:szCs w:val="24"/>
        </w:rPr>
      </w:pPr>
      <w:r>
        <w:rPr>
          <w:sz w:val="24"/>
          <w:szCs w:val="24"/>
        </w:rPr>
        <w:t xml:space="preserve">Dall, S. R., </w:t>
      </w:r>
      <w:proofErr w:type="spellStart"/>
      <w:r>
        <w:rPr>
          <w:sz w:val="24"/>
          <w:szCs w:val="24"/>
        </w:rPr>
        <w:t>Girald</w:t>
      </w:r>
      <w:r>
        <w:rPr>
          <w:sz w:val="24"/>
          <w:szCs w:val="24"/>
        </w:rPr>
        <w:t>eau</w:t>
      </w:r>
      <w:proofErr w:type="spellEnd"/>
      <w:r>
        <w:rPr>
          <w:sz w:val="24"/>
          <w:szCs w:val="24"/>
        </w:rPr>
        <w:t xml:space="preserve">, L. A., Olsson, O., McNamara, J. M., &amp; Stephens, D. W. 2005. Information and its use by animals in evolutionary ecology. Trends Ecol. </w:t>
      </w:r>
      <w:proofErr w:type="spellStart"/>
      <w:r>
        <w:rPr>
          <w:sz w:val="24"/>
          <w:szCs w:val="24"/>
        </w:rPr>
        <w:t>Evol</w:t>
      </w:r>
      <w:proofErr w:type="spellEnd"/>
      <w:r>
        <w:rPr>
          <w:sz w:val="24"/>
          <w:szCs w:val="24"/>
        </w:rPr>
        <w:t xml:space="preserve"> [Internet] [accessed 2022 April 19]; 20(4): 187–193. Available from: </w:t>
      </w:r>
      <w:hyperlink r:id="rId288">
        <w:r>
          <w:rPr>
            <w:color w:val="1155CC"/>
            <w:sz w:val="24"/>
            <w:szCs w:val="24"/>
            <w:u w:val="single"/>
          </w:rPr>
          <w:t>https://www.sciencedirect.com/science/article/pii/S016953470500011X?via%3Dihub</w:t>
        </w:r>
      </w:hyperlink>
      <w:r>
        <w:rPr>
          <w:sz w:val="24"/>
          <w:szCs w:val="24"/>
        </w:rPr>
        <w:t xml:space="preserve"> </w:t>
      </w:r>
      <w:proofErr w:type="gramStart"/>
      <w:r>
        <w:rPr>
          <w:sz w:val="24"/>
          <w:szCs w:val="24"/>
        </w:rPr>
        <w:t>doi:10.1016/j.tree</w:t>
      </w:r>
      <w:proofErr w:type="gramEnd"/>
      <w:r>
        <w:rPr>
          <w:sz w:val="24"/>
          <w:szCs w:val="24"/>
        </w:rPr>
        <w:t>.2005.01.010</w:t>
      </w:r>
    </w:p>
    <w:p w14:paraId="72D05FA2" w14:textId="77777777" w:rsidR="00FC50F9" w:rsidRDefault="004A4E9E">
      <w:pPr>
        <w:numPr>
          <w:ilvl w:val="0"/>
          <w:numId w:val="4"/>
        </w:numPr>
        <w:ind w:left="540" w:hanging="540"/>
        <w:rPr>
          <w:sz w:val="24"/>
          <w:szCs w:val="24"/>
        </w:rPr>
      </w:pPr>
      <w:proofErr w:type="spellStart"/>
      <w:r>
        <w:rPr>
          <w:sz w:val="24"/>
          <w:szCs w:val="24"/>
        </w:rPr>
        <w:t>Seppänen</w:t>
      </w:r>
      <w:proofErr w:type="spellEnd"/>
      <w:r>
        <w:rPr>
          <w:sz w:val="24"/>
          <w:szCs w:val="24"/>
        </w:rPr>
        <w:t xml:space="preserve">, J. T., Forsman, J. T., </w:t>
      </w:r>
      <w:proofErr w:type="spellStart"/>
      <w:r>
        <w:rPr>
          <w:sz w:val="24"/>
          <w:szCs w:val="24"/>
        </w:rPr>
        <w:t>Mönkkönen</w:t>
      </w:r>
      <w:proofErr w:type="spellEnd"/>
      <w:r>
        <w:rPr>
          <w:sz w:val="24"/>
          <w:szCs w:val="24"/>
        </w:rPr>
        <w:t xml:space="preserve">, M., &amp; Thomson, R. L. (2007). Social information </w:t>
      </w:r>
      <w:r>
        <w:rPr>
          <w:sz w:val="24"/>
          <w:szCs w:val="24"/>
        </w:rPr>
        <w:t xml:space="preserve">use is a process across time, space, and ecology, reaching </w:t>
      </w:r>
      <w:proofErr w:type="spellStart"/>
      <w:r>
        <w:rPr>
          <w:sz w:val="24"/>
          <w:szCs w:val="24"/>
        </w:rPr>
        <w:t>heterospecifics</w:t>
      </w:r>
      <w:proofErr w:type="spellEnd"/>
      <w:r>
        <w:rPr>
          <w:sz w:val="24"/>
          <w:szCs w:val="24"/>
        </w:rPr>
        <w:t xml:space="preserve">. Ecology [Internet] [accessed 2022 April 19]; 88(7): 1622–1633. Available from: </w:t>
      </w:r>
      <w:hyperlink r:id="rId289">
        <w:r>
          <w:rPr>
            <w:color w:val="1155CC"/>
            <w:sz w:val="24"/>
            <w:szCs w:val="24"/>
            <w:u w:val="single"/>
          </w:rPr>
          <w:t>https://esa</w:t>
        </w:r>
        <w:r>
          <w:rPr>
            <w:color w:val="1155CC"/>
            <w:sz w:val="24"/>
            <w:szCs w:val="24"/>
            <w:u w:val="single"/>
          </w:rPr>
          <w:t>journals.onlinelibrary.wiley.com/doi/full/10.1890/06-1757.1</w:t>
        </w:r>
      </w:hyperlink>
      <w:r>
        <w:rPr>
          <w:sz w:val="24"/>
          <w:szCs w:val="24"/>
        </w:rPr>
        <w:t xml:space="preserve"> doi:10.1890/06-1757.1</w:t>
      </w:r>
    </w:p>
    <w:p w14:paraId="3EF1C0B0" w14:textId="77777777" w:rsidR="00FC50F9" w:rsidRDefault="004A4E9E">
      <w:pPr>
        <w:numPr>
          <w:ilvl w:val="0"/>
          <w:numId w:val="4"/>
        </w:numPr>
        <w:ind w:left="540" w:hanging="540"/>
        <w:rPr>
          <w:sz w:val="24"/>
          <w:szCs w:val="24"/>
        </w:rPr>
      </w:pPr>
      <w:proofErr w:type="spellStart"/>
      <w:r>
        <w:rPr>
          <w:sz w:val="24"/>
          <w:szCs w:val="24"/>
        </w:rPr>
        <w:t>Valone</w:t>
      </w:r>
      <w:proofErr w:type="spellEnd"/>
      <w:r>
        <w:rPr>
          <w:sz w:val="24"/>
          <w:szCs w:val="24"/>
        </w:rPr>
        <w:t xml:space="preserve">, T.J. 2007. From eavesdropping on performance to copying the behavior of others: a review of public information use. </w:t>
      </w:r>
      <w:proofErr w:type="spellStart"/>
      <w:r>
        <w:rPr>
          <w:sz w:val="24"/>
          <w:szCs w:val="24"/>
        </w:rPr>
        <w:t>Behav</w:t>
      </w:r>
      <w:proofErr w:type="spellEnd"/>
      <w:r>
        <w:rPr>
          <w:sz w:val="24"/>
          <w:szCs w:val="24"/>
        </w:rPr>
        <w:t xml:space="preserve">. Ecol. </w:t>
      </w:r>
      <w:proofErr w:type="spellStart"/>
      <w:r>
        <w:rPr>
          <w:sz w:val="24"/>
          <w:szCs w:val="24"/>
        </w:rPr>
        <w:t>Sociobiol</w:t>
      </w:r>
      <w:proofErr w:type="spellEnd"/>
      <w:r>
        <w:rPr>
          <w:sz w:val="24"/>
          <w:szCs w:val="24"/>
        </w:rPr>
        <w:t xml:space="preserve"> [Internet] [accessed 2022 A</w:t>
      </w:r>
      <w:r>
        <w:rPr>
          <w:sz w:val="24"/>
          <w:szCs w:val="24"/>
        </w:rPr>
        <w:t xml:space="preserve">pril 19];62(1): 1–14. Available from: </w:t>
      </w:r>
      <w:hyperlink r:id="rId290">
        <w:r>
          <w:rPr>
            <w:color w:val="1155CC"/>
            <w:sz w:val="24"/>
            <w:szCs w:val="24"/>
            <w:u w:val="single"/>
          </w:rPr>
          <w:t>https://doi.org/10.1007/s00265-007-0439-6</w:t>
        </w:r>
      </w:hyperlink>
      <w:r>
        <w:rPr>
          <w:sz w:val="24"/>
          <w:szCs w:val="24"/>
        </w:rPr>
        <w:t xml:space="preserve"> </w:t>
      </w:r>
    </w:p>
    <w:p w14:paraId="5B79FD12" w14:textId="77777777" w:rsidR="00FC50F9" w:rsidRDefault="004A4E9E">
      <w:pPr>
        <w:numPr>
          <w:ilvl w:val="0"/>
          <w:numId w:val="4"/>
        </w:numPr>
        <w:ind w:left="540" w:hanging="540"/>
        <w:rPr>
          <w:sz w:val="24"/>
          <w:szCs w:val="24"/>
        </w:rPr>
      </w:pPr>
      <w:proofErr w:type="spellStart"/>
      <w:r>
        <w:rPr>
          <w:sz w:val="24"/>
          <w:szCs w:val="24"/>
        </w:rPr>
        <w:t>Clobert</w:t>
      </w:r>
      <w:proofErr w:type="spellEnd"/>
      <w:r>
        <w:rPr>
          <w:sz w:val="24"/>
          <w:szCs w:val="24"/>
        </w:rPr>
        <w:t xml:space="preserve">, J., Le Galliard, J. F., Cote, J., </w:t>
      </w:r>
      <w:proofErr w:type="spellStart"/>
      <w:r>
        <w:rPr>
          <w:sz w:val="24"/>
          <w:szCs w:val="24"/>
        </w:rPr>
        <w:t>Meylan</w:t>
      </w:r>
      <w:proofErr w:type="spellEnd"/>
      <w:r>
        <w:rPr>
          <w:sz w:val="24"/>
          <w:szCs w:val="24"/>
        </w:rPr>
        <w:t>, S., &amp; Massot, M. (2009). Informed dispersal, heterogeneity in a</w:t>
      </w:r>
      <w:r>
        <w:rPr>
          <w:sz w:val="24"/>
          <w:szCs w:val="24"/>
        </w:rPr>
        <w:t xml:space="preserve">nimal dispersal syndromes and the dynamics of spatially structured populations. Ecol. Lett [Internet] [accessed 2022 April 19];12(3): 197–209. Available from:  </w:t>
      </w:r>
      <w:hyperlink r:id="rId291">
        <w:r>
          <w:rPr>
            <w:color w:val="1155CC"/>
            <w:sz w:val="24"/>
            <w:szCs w:val="24"/>
            <w:u w:val="single"/>
          </w:rPr>
          <w:t>https://link.spri</w:t>
        </w:r>
        <w:r>
          <w:rPr>
            <w:color w:val="1155CC"/>
            <w:sz w:val="24"/>
            <w:szCs w:val="24"/>
            <w:u w:val="single"/>
          </w:rPr>
          <w:t>nger.com/article/10.1007/s00265-007-0439-6</w:t>
        </w:r>
      </w:hyperlink>
      <w:r>
        <w:rPr>
          <w:sz w:val="24"/>
          <w:szCs w:val="24"/>
        </w:rPr>
        <w:t xml:space="preserve"> </w:t>
      </w:r>
      <w:proofErr w:type="spellStart"/>
      <w:r>
        <w:rPr>
          <w:sz w:val="24"/>
          <w:szCs w:val="24"/>
        </w:rPr>
        <w:t>doi</w:t>
      </w:r>
      <w:proofErr w:type="spellEnd"/>
      <w:r>
        <w:rPr>
          <w:sz w:val="24"/>
          <w:szCs w:val="24"/>
        </w:rPr>
        <w:t>: 10.1111/j.1461-0248.</w:t>
      </w:r>
      <w:proofErr w:type="gramStart"/>
      <w:r>
        <w:rPr>
          <w:sz w:val="24"/>
          <w:szCs w:val="24"/>
        </w:rPr>
        <w:t>2008.01267.x</w:t>
      </w:r>
      <w:proofErr w:type="gramEnd"/>
      <w:r>
        <w:rPr>
          <w:sz w:val="24"/>
          <w:szCs w:val="24"/>
        </w:rPr>
        <w:t xml:space="preserve">  </w:t>
      </w:r>
    </w:p>
    <w:p w14:paraId="71EE9346" w14:textId="77777777" w:rsidR="00FC50F9" w:rsidRDefault="004A4E9E">
      <w:pPr>
        <w:numPr>
          <w:ilvl w:val="0"/>
          <w:numId w:val="4"/>
        </w:numPr>
        <w:ind w:left="540" w:hanging="540"/>
        <w:rPr>
          <w:sz w:val="24"/>
          <w:szCs w:val="24"/>
        </w:rPr>
      </w:pPr>
      <w:proofErr w:type="spellStart"/>
      <w:r>
        <w:rPr>
          <w:sz w:val="24"/>
          <w:szCs w:val="24"/>
        </w:rPr>
        <w:t>Modlmeier</w:t>
      </w:r>
      <w:proofErr w:type="spellEnd"/>
      <w:r>
        <w:rPr>
          <w:sz w:val="24"/>
          <w:szCs w:val="24"/>
        </w:rPr>
        <w:t xml:space="preserve">, A.P.  Keiser, C.N. Watters, J. V. </w:t>
      </w:r>
      <w:proofErr w:type="spellStart"/>
      <w:r>
        <w:rPr>
          <w:sz w:val="24"/>
          <w:szCs w:val="24"/>
        </w:rPr>
        <w:t>Sih</w:t>
      </w:r>
      <w:proofErr w:type="spellEnd"/>
      <w:r>
        <w:rPr>
          <w:sz w:val="24"/>
          <w:szCs w:val="24"/>
        </w:rPr>
        <w:t xml:space="preserve">, A. Pruitt, J.N.2014.The keystone individual concept: an ecological and evolutionary overview. </w:t>
      </w:r>
      <w:proofErr w:type="spellStart"/>
      <w:r>
        <w:rPr>
          <w:sz w:val="24"/>
          <w:szCs w:val="24"/>
        </w:rPr>
        <w:t>Anim</w:t>
      </w:r>
      <w:proofErr w:type="spellEnd"/>
      <w:r>
        <w:rPr>
          <w:sz w:val="24"/>
          <w:szCs w:val="24"/>
        </w:rPr>
        <w:t xml:space="preserve"> </w:t>
      </w:r>
      <w:proofErr w:type="spellStart"/>
      <w:r>
        <w:rPr>
          <w:sz w:val="24"/>
          <w:szCs w:val="24"/>
        </w:rPr>
        <w:t>Behav</w:t>
      </w:r>
      <w:proofErr w:type="spellEnd"/>
      <w:r>
        <w:rPr>
          <w:sz w:val="24"/>
          <w:szCs w:val="24"/>
        </w:rPr>
        <w:t xml:space="preserve"> [Internet] [access</w:t>
      </w:r>
      <w:r>
        <w:rPr>
          <w:sz w:val="24"/>
          <w:szCs w:val="24"/>
        </w:rPr>
        <w:t xml:space="preserve">ed 2022 April 19]; 89(2014): 53-62. Available from: </w:t>
      </w:r>
      <w:hyperlink r:id="rId292">
        <w:r>
          <w:rPr>
            <w:color w:val="1155CC"/>
            <w:sz w:val="24"/>
            <w:szCs w:val="24"/>
            <w:u w:val="single"/>
          </w:rPr>
          <w:t>https://www.sciencedirect.com/science/article/pii/S0003347213005745</w:t>
        </w:r>
      </w:hyperlink>
      <w:r>
        <w:rPr>
          <w:sz w:val="24"/>
          <w:szCs w:val="24"/>
        </w:rPr>
        <w:t xml:space="preserve"> </w:t>
      </w:r>
      <w:proofErr w:type="gramStart"/>
      <w:r>
        <w:rPr>
          <w:sz w:val="24"/>
          <w:szCs w:val="24"/>
        </w:rPr>
        <w:t>doi:10.1016/j.anbehav</w:t>
      </w:r>
      <w:proofErr w:type="gramEnd"/>
      <w:r>
        <w:rPr>
          <w:sz w:val="24"/>
          <w:szCs w:val="24"/>
        </w:rPr>
        <w:t>.2013.12.020</w:t>
      </w:r>
    </w:p>
    <w:p w14:paraId="6894C84F" w14:textId="77777777" w:rsidR="00FC50F9" w:rsidRDefault="004A4E9E">
      <w:pPr>
        <w:numPr>
          <w:ilvl w:val="0"/>
          <w:numId w:val="4"/>
        </w:numPr>
        <w:ind w:left="540" w:hanging="540"/>
        <w:rPr>
          <w:sz w:val="24"/>
          <w:szCs w:val="24"/>
        </w:rPr>
      </w:pPr>
      <w:r>
        <w:rPr>
          <w:sz w:val="24"/>
          <w:szCs w:val="24"/>
        </w:rPr>
        <w:t>Pruitt J.N. Kei</w:t>
      </w:r>
      <w:r>
        <w:rPr>
          <w:sz w:val="24"/>
          <w:szCs w:val="24"/>
        </w:rPr>
        <w:t xml:space="preserve">ser, C.N. 2014. The personality types of key catalytic individuals shape colonies' collective </w:t>
      </w:r>
      <w:proofErr w:type="spellStart"/>
      <w:r>
        <w:rPr>
          <w:sz w:val="24"/>
          <w:szCs w:val="24"/>
        </w:rPr>
        <w:t>behaviour</w:t>
      </w:r>
      <w:proofErr w:type="spellEnd"/>
      <w:r>
        <w:rPr>
          <w:sz w:val="24"/>
          <w:szCs w:val="24"/>
        </w:rPr>
        <w:t xml:space="preserve"> and success. </w:t>
      </w:r>
      <w:proofErr w:type="spellStart"/>
      <w:r>
        <w:rPr>
          <w:sz w:val="24"/>
          <w:szCs w:val="24"/>
        </w:rPr>
        <w:t>Anim</w:t>
      </w:r>
      <w:proofErr w:type="spellEnd"/>
      <w:r>
        <w:rPr>
          <w:sz w:val="24"/>
          <w:szCs w:val="24"/>
        </w:rPr>
        <w:t xml:space="preserve"> </w:t>
      </w:r>
      <w:proofErr w:type="spellStart"/>
      <w:r>
        <w:rPr>
          <w:sz w:val="24"/>
          <w:szCs w:val="24"/>
        </w:rPr>
        <w:t>Behav</w:t>
      </w:r>
      <w:proofErr w:type="spellEnd"/>
      <w:r>
        <w:rPr>
          <w:sz w:val="24"/>
          <w:szCs w:val="24"/>
        </w:rPr>
        <w:t xml:space="preserve"> [Internet] [accessed 2022 April 19]. </w:t>
      </w:r>
      <w:proofErr w:type="gramStart"/>
      <w:r>
        <w:rPr>
          <w:sz w:val="24"/>
          <w:szCs w:val="24"/>
        </w:rPr>
        <w:t>2014;93:87</w:t>
      </w:r>
      <w:proofErr w:type="gramEnd"/>
      <w:r>
        <w:rPr>
          <w:sz w:val="24"/>
          <w:szCs w:val="24"/>
        </w:rPr>
        <w:t xml:space="preserve">-95. Available from: </w:t>
      </w:r>
      <w:hyperlink r:id="rId293">
        <w:r>
          <w:rPr>
            <w:color w:val="1155CC"/>
            <w:sz w:val="24"/>
            <w:szCs w:val="24"/>
            <w:u w:val="single"/>
          </w:rPr>
          <w:t>https://www.sciencedirect.com/science/article/pii/S0003347214001882?via%3Dihub</w:t>
        </w:r>
      </w:hyperlink>
      <w:r>
        <w:rPr>
          <w:sz w:val="24"/>
          <w:szCs w:val="24"/>
        </w:rPr>
        <w:t xml:space="preserve"> </w:t>
      </w:r>
      <w:proofErr w:type="spellStart"/>
      <w:r>
        <w:rPr>
          <w:sz w:val="24"/>
          <w:szCs w:val="24"/>
        </w:rPr>
        <w:t>doi</w:t>
      </w:r>
      <w:proofErr w:type="spellEnd"/>
      <w:r>
        <w:rPr>
          <w:sz w:val="24"/>
          <w:szCs w:val="24"/>
        </w:rPr>
        <w:t xml:space="preserve">: 10.1016/j.anbehav.2014.04.017 </w:t>
      </w:r>
    </w:p>
    <w:p w14:paraId="2ED55D7C" w14:textId="77777777" w:rsidR="00FC50F9" w:rsidRDefault="004A4E9E">
      <w:pPr>
        <w:numPr>
          <w:ilvl w:val="0"/>
          <w:numId w:val="4"/>
        </w:numPr>
        <w:ind w:left="540" w:hanging="540"/>
        <w:rPr>
          <w:sz w:val="24"/>
          <w:szCs w:val="24"/>
        </w:rPr>
      </w:pPr>
      <w:r>
        <w:rPr>
          <w:sz w:val="24"/>
          <w:szCs w:val="24"/>
        </w:rPr>
        <w:t xml:space="preserve">Animal Behavior - Journal. 2022. ASAB [Internet] [accessed 2 022 April 19] Available from: </w:t>
      </w:r>
      <w:hyperlink r:id="rId294">
        <w:r>
          <w:rPr>
            <w:color w:val="1155CC"/>
            <w:sz w:val="24"/>
            <w:szCs w:val="24"/>
            <w:u w:val="single"/>
          </w:rPr>
          <w:t>https://www.journals.elsevier.com/animal-behaviour</w:t>
        </w:r>
      </w:hyperlink>
      <w:r>
        <w:rPr>
          <w:sz w:val="24"/>
          <w:szCs w:val="24"/>
        </w:rPr>
        <w:t xml:space="preserve"> </w:t>
      </w:r>
    </w:p>
    <w:p w14:paraId="4A702F45" w14:textId="77777777" w:rsidR="00FC50F9" w:rsidRDefault="004A4E9E">
      <w:pPr>
        <w:numPr>
          <w:ilvl w:val="0"/>
          <w:numId w:val="4"/>
        </w:numPr>
        <w:ind w:left="540" w:hanging="540"/>
        <w:rPr>
          <w:sz w:val="24"/>
          <w:szCs w:val="24"/>
        </w:rPr>
      </w:pPr>
      <w:r>
        <w:rPr>
          <w:sz w:val="24"/>
          <w:szCs w:val="24"/>
        </w:rPr>
        <w:lastRenderedPageBreak/>
        <w:t xml:space="preserve">ISN &gt; Home [Internet]. 2022. ISN - International Society for Neuroethology (ISN) [accessed 2 022 April 19] Available from: </w:t>
      </w:r>
      <w:hyperlink r:id="rId295">
        <w:r>
          <w:rPr>
            <w:color w:val="1155CC"/>
            <w:sz w:val="24"/>
            <w:szCs w:val="24"/>
            <w:u w:val="single"/>
          </w:rPr>
          <w:t>https://www.neuroethology.org/default.aspx</w:t>
        </w:r>
      </w:hyperlink>
    </w:p>
    <w:p w14:paraId="4CD24002" w14:textId="77777777" w:rsidR="00FC50F9" w:rsidRDefault="004A4E9E">
      <w:pPr>
        <w:numPr>
          <w:ilvl w:val="0"/>
          <w:numId w:val="4"/>
        </w:numPr>
        <w:ind w:left="540" w:hanging="540"/>
        <w:rPr>
          <w:sz w:val="24"/>
          <w:szCs w:val="24"/>
        </w:rPr>
      </w:pPr>
      <w:r>
        <w:rPr>
          <w:sz w:val="24"/>
          <w:szCs w:val="24"/>
        </w:rPr>
        <w:t xml:space="preserve">McIntosh, M. 2002 Nov 5. The University of Arizona Department of Ecology and Evolutionary Biology - Principles of Animal Behavior: links to societies. Arizona Board of Regents [Internet]. Available from: </w:t>
      </w:r>
      <w:hyperlink r:id="rId296">
        <w:r>
          <w:rPr>
            <w:color w:val="1155CC"/>
            <w:sz w:val="24"/>
            <w:szCs w:val="24"/>
            <w:u w:val="single"/>
          </w:rPr>
          <w:t>http://eebweb.arizona.edu/animal_behavior/links/links_societies.htm</w:t>
        </w:r>
      </w:hyperlink>
      <w:r>
        <w:rPr>
          <w:sz w:val="24"/>
          <w:szCs w:val="24"/>
        </w:rPr>
        <w:t xml:space="preserve"> </w:t>
      </w:r>
    </w:p>
    <w:p w14:paraId="38EE73AE" w14:textId="77777777" w:rsidR="00FC50F9" w:rsidRDefault="004A4E9E">
      <w:pPr>
        <w:numPr>
          <w:ilvl w:val="0"/>
          <w:numId w:val="4"/>
        </w:numPr>
        <w:ind w:left="540" w:hanging="540"/>
        <w:rPr>
          <w:sz w:val="24"/>
          <w:szCs w:val="24"/>
        </w:rPr>
      </w:pPr>
      <w:r>
        <w:rPr>
          <w:sz w:val="24"/>
          <w:szCs w:val="24"/>
        </w:rPr>
        <w:t xml:space="preserve">About the ABS [Internet]. 2022. Animal Behavior Society (ABS). [accessed 2022 April 19] Available from: </w:t>
      </w:r>
      <w:hyperlink r:id="rId297">
        <w:r>
          <w:rPr>
            <w:color w:val="1155CC"/>
            <w:sz w:val="24"/>
            <w:szCs w:val="24"/>
            <w:u w:val="single"/>
          </w:rPr>
          <w:t>https://www.animalbehaviorsociety.org/web/about-mission.php</w:t>
        </w:r>
      </w:hyperlink>
      <w:r>
        <w:rPr>
          <w:sz w:val="24"/>
          <w:szCs w:val="24"/>
        </w:rPr>
        <w:t xml:space="preserve"> </w:t>
      </w:r>
    </w:p>
    <w:p w14:paraId="2ED8A3B8" w14:textId="77777777" w:rsidR="00FC50F9" w:rsidRDefault="004A4E9E">
      <w:pPr>
        <w:numPr>
          <w:ilvl w:val="0"/>
          <w:numId w:val="4"/>
        </w:numPr>
        <w:ind w:left="540" w:hanging="540"/>
        <w:rPr>
          <w:sz w:val="24"/>
          <w:szCs w:val="24"/>
        </w:rPr>
      </w:pPr>
      <w:r>
        <w:rPr>
          <w:sz w:val="24"/>
          <w:szCs w:val="24"/>
        </w:rPr>
        <w:t xml:space="preserve">Welcome to ASAB [Internet]. 2022.  Association for the Study of Animal Behavior (ASAB). [accessed 2022 April 19] Available from: </w:t>
      </w:r>
      <w:hyperlink r:id="rId298">
        <w:r>
          <w:rPr>
            <w:color w:val="1155CC"/>
            <w:sz w:val="24"/>
            <w:szCs w:val="24"/>
            <w:u w:val="single"/>
          </w:rPr>
          <w:t>https://www.asab.org/</w:t>
        </w:r>
      </w:hyperlink>
      <w:r>
        <w:rPr>
          <w:sz w:val="24"/>
          <w:szCs w:val="24"/>
        </w:rPr>
        <w:t xml:space="preserve"> </w:t>
      </w:r>
    </w:p>
    <w:p w14:paraId="480D8496" w14:textId="77777777" w:rsidR="00FC50F9" w:rsidRDefault="004A4E9E">
      <w:pPr>
        <w:numPr>
          <w:ilvl w:val="0"/>
          <w:numId w:val="4"/>
        </w:numPr>
        <w:ind w:left="540" w:hanging="540"/>
        <w:rPr>
          <w:sz w:val="24"/>
          <w:szCs w:val="24"/>
        </w:rPr>
      </w:pPr>
      <w:r>
        <w:rPr>
          <w:sz w:val="24"/>
          <w:szCs w:val="24"/>
        </w:rPr>
        <w:t xml:space="preserve">ASSAB Home [Internet]. 2022. </w:t>
      </w:r>
      <w:proofErr w:type="spellStart"/>
      <w:r>
        <w:rPr>
          <w:sz w:val="24"/>
          <w:szCs w:val="24"/>
        </w:rPr>
        <w:t>Australiasian</w:t>
      </w:r>
      <w:proofErr w:type="spellEnd"/>
      <w:r>
        <w:rPr>
          <w:sz w:val="24"/>
          <w:szCs w:val="24"/>
        </w:rPr>
        <w:t xml:space="preserve"> Society for the Study of Animal Behavior (ASSAB). [accessed 2022 April 19] Available from: </w:t>
      </w:r>
      <w:hyperlink r:id="rId299">
        <w:r>
          <w:rPr>
            <w:color w:val="1155CC"/>
            <w:sz w:val="24"/>
            <w:szCs w:val="24"/>
            <w:u w:val="single"/>
          </w:rPr>
          <w:t>https://www.assab.org/</w:t>
        </w:r>
      </w:hyperlink>
      <w:r>
        <w:rPr>
          <w:sz w:val="24"/>
          <w:szCs w:val="24"/>
        </w:rPr>
        <w:t xml:space="preserve"> </w:t>
      </w:r>
    </w:p>
    <w:p w14:paraId="49A457EB" w14:textId="77777777" w:rsidR="00FC50F9" w:rsidRDefault="004A4E9E">
      <w:pPr>
        <w:numPr>
          <w:ilvl w:val="0"/>
          <w:numId w:val="4"/>
        </w:numPr>
        <w:ind w:left="540" w:hanging="540"/>
        <w:rPr>
          <w:sz w:val="24"/>
          <w:szCs w:val="24"/>
        </w:rPr>
      </w:pPr>
      <w:r>
        <w:rPr>
          <w:sz w:val="24"/>
          <w:szCs w:val="24"/>
        </w:rPr>
        <w:t xml:space="preserve"> ASSAB </w:t>
      </w:r>
      <w:proofErr w:type="gramStart"/>
      <w:r>
        <w:rPr>
          <w:sz w:val="24"/>
          <w:szCs w:val="24"/>
        </w:rPr>
        <w:t>Blog  [</w:t>
      </w:r>
      <w:proofErr w:type="gramEnd"/>
      <w:r>
        <w:rPr>
          <w:sz w:val="24"/>
          <w:szCs w:val="24"/>
        </w:rPr>
        <w:t>Internet]. 20</w:t>
      </w:r>
      <w:r>
        <w:rPr>
          <w:sz w:val="24"/>
          <w:szCs w:val="24"/>
        </w:rPr>
        <w:t xml:space="preserve">22. </w:t>
      </w:r>
      <w:proofErr w:type="spellStart"/>
      <w:r>
        <w:rPr>
          <w:sz w:val="24"/>
          <w:szCs w:val="24"/>
        </w:rPr>
        <w:t>Australiasian</w:t>
      </w:r>
      <w:proofErr w:type="spellEnd"/>
      <w:r>
        <w:rPr>
          <w:sz w:val="24"/>
          <w:szCs w:val="24"/>
        </w:rPr>
        <w:t xml:space="preserve"> Society for the Study of Animal Behavior (ASSAB-B). [accessed 2022 April 19] Available from: </w:t>
      </w:r>
      <w:hyperlink r:id="rId300">
        <w:r>
          <w:rPr>
            <w:color w:val="1155CC"/>
            <w:sz w:val="24"/>
            <w:szCs w:val="24"/>
            <w:u w:val="single"/>
          </w:rPr>
          <w:t>https://www.assab.org/blog/</w:t>
        </w:r>
      </w:hyperlink>
    </w:p>
    <w:p w14:paraId="40CD9BA7" w14:textId="77777777" w:rsidR="00FC50F9" w:rsidRDefault="004A4E9E">
      <w:pPr>
        <w:numPr>
          <w:ilvl w:val="0"/>
          <w:numId w:val="4"/>
        </w:numPr>
        <w:ind w:left="540" w:hanging="540"/>
        <w:rPr>
          <w:sz w:val="24"/>
          <w:szCs w:val="24"/>
        </w:rPr>
      </w:pPr>
      <w:r>
        <w:rPr>
          <w:sz w:val="24"/>
          <w:szCs w:val="24"/>
        </w:rPr>
        <w:t xml:space="preserve">Official </w:t>
      </w:r>
      <w:proofErr w:type="spellStart"/>
      <w:r>
        <w:rPr>
          <w:sz w:val="24"/>
          <w:szCs w:val="24"/>
        </w:rPr>
        <w:t>Youtube</w:t>
      </w:r>
      <w:proofErr w:type="spellEnd"/>
      <w:r>
        <w:rPr>
          <w:sz w:val="24"/>
          <w:szCs w:val="24"/>
        </w:rPr>
        <w:t xml:space="preserve"> Channel of the Australasian Society for the Study of </w:t>
      </w:r>
      <w:r>
        <w:rPr>
          <w:sz w:val="24"/>
          <w:szCs w:val="24"/>
        </w:rPr>
        <w:t xml:space="preserve">Animal Behavior (ASSAB-Y) [Internet]. 2022. Youtube.com. [accessed 2022 April 19] Available from: </w:t>
      </w:r>
      <w:hyperlink r:id="rId301">
        <w:r>
          <w:rPr>
            <w:color w:val="1155CC"/>
            <w:sz w:val="24"/>
            <w:szCs w:val="24"/>
            <w:u w:val="single"/>
          </w:rPr>
          <w:t>https://www.youtube.com/channel/UCDiNsdxd2rW92A8depKCuoA</w:t>
        </w:r>
      </w:hyperlink>
      <w:r>
        <w:rPr>
          <w:sz w:val="24"/>
          <w:szCs w:val="24"/>
        </w:rPr>
        <w:t xml:space="preserve"> </w:t>
      </w:r>
    </w:p>
    <w:p w14:paraId="2AD921DF" w14:textId="77777777" w:rsidR="00FC50F9" w:rsidRDefault="004A4E9E">
      <w:pPr>
        <w:numPr>
          <w:ilvl w:val="0"/>
          <w:numId w:val="4"/>
        </w:numPr>
        <w:ind w:left="540" w:hanging="540"/>
        <w:rPr>
          <w:sz w:val="24"/>
          <w:szCs w:val="24"/>
        </w:rPr>
      </w:pPr>
      <w:r>
        <w:rPr>
          <w:sz w:val="24"/>
          <w:szCs w:val="24"/>
        </w:rPr>
        <w:t xml:space="preserve"> International Society f</w:t>
      </w:r>
      <w:r>
        <w:rPr>
          <w:sz w:val="24"/>
          <w:szCs w:val="24"/>
        </w:rPr>
        <w:t xml:space="preserve">or Adaptive Behavior </w:t>
      </w:r>
      <w:proofErr w:type="gramStart"/>
      <w:r>
        <w:rPr>
          <w:sz w:val="24"/>
          <w:szCs w:val="24"/>
        </w:rPr>
        <w:t>Website  [</w:t>
      </w:r>
      <w:proofErr w:type="gramEnd"/>
      <w:r>
        <w:rPr>
          <w:sz w:val="24"/>
          <w:szCs w:val="24"/>
        </w:rPr>
        <w:t xml:space="preserve">Internet]. 2018. International Society for Adaptive Behavior (ISAB). [accessed 2022 April 19] Available from: </w:t>
      </w:r>
      <w:hyperlink r:id="rId302">
        <w:r>
          <w:rPr>
            <w:color w:val="1155CC"/>
            <w:sz w:val="24"/>
            <w:szCs w:val="24"/>
            <w:u w:val="single"/>
          </w:rPr>
          <w:t>https://www.isab.org/</w:t>
        </w:r>
      </w:hyperlink>
      <w:r>
        <w:rPr>
          <w:sz w:val="24"/>
          <w:szCs w:val="24"/>
        </w:rPr>
        <w:t xml:space="preserve"> </w:t>
      </w:r>
    </w:p>
    <w:p w14:paraId="66F5376F" w14:textId="77777777" w:rsidR="00FC50F9" w:rsidRDefault="004A4E9E">
      <w:pPr>
        <w:numPr>
          <w:ilvl w:val="0"/>
          <w:numId w:val="4"/>
        </w:numPr>
        <w:ind w:left="540" w:hanging="540"/>
        <w:rPr>
          <w:sz w:val="24"/>
          <w:szCs w:val="24"/>
        </w:rPr>
      </w:pPr>
      <w:r>
        <w:rPr>
          <w:sz w:val="24"/>
          <w:szCs w:val="24"/>
        </w:rPr>
        <w:t xml:space="preserve">International Society for Adaptive Behavior (ISAB) </w:t>
      </w:r>
      <w:r>
        <w:rPr>
          <w:sz w:val="24"/>
          <w:szCs w:val="24"/>
        </w:rPr>
        <w:t xml:space="preserve">- UIA Yearbook Profile [Internet]. 2022. Union of International Associations/Union des Associations </w:t>
      </w:r>
      <w:proofErr w:type="spellStart"/>
      <w:r>
        <w:rPr>
          <w:sz w:val="24"/>
          <w:szCs w:val="24"/>
        </w:rPr>
        <w:t>Internationales</w:t>
      </w:r>
      <w:proofErr w:type="spellEnd"/>
      <w:r>
        <w:rPr>
          <w:sz w:val="24"/>
          <w:szCs w:val="24"/>
        </w:rPr>
        <w:t xml:space="preserve"> (UIA). [accessed 2022 April 19] Available from: </w:t>
      </w:r>
      <w:hyperlink r:id="rId303">
        <w:r>
          <w:rPr>
            <w:color w:val="1155CC"/>
            <w:sz w:val="24"/>
            <w:szCs w:val="24"/>
            <w:u w:val="single"/>
          </w:rPr>
          <w:t>https://uia.org/s/or/en/1100058943</w:t>
        </w:r>
      </w:hyperlink>
      <w:r>
        <w:rPr>
          <w:sz w:val="24"/>
          <w:szCs w:val="24"/>
        </w:rPr>
        <w:t xml:space="preserve"> </w:t>
      </w:r>
    </w:p>
    <w:p w14:paraId="685C8BD7" w14:textId="77777777" w:rsidR="00FC50F9" w:rsidRDefault="004A4E9E">
      <w:pPr>
        <w:numPr>
          <w:ilvl w:val="0"/>
          <w:numId w:val="4"/>
        </w:numPr>
        <w:ind w:left="540" w:hanging="540"/>
        <w:rPr>
          <w:sz w:val="24"/>
          <w:szCs w:val="24"/>
        </w:rPr>
      </w:pPr>
      <w:r>
        <w:rPr>
          <w:sz w:val="24"/>
          <w:szCs w:val="24"/>
        </w:rPr>
        <w:t>Ad</w:t>
      </w:r>
      <w:r>
        <w:rPr>
          <w:sz w:val="24"/>
          <w:szCs w:val="24"/>
        </w:rPr>
        <w:t>aptive Behavior: Sage Journals [Internet]. 2022. Sage Journals. (</w:t>
      </w:r>
      <w:proofErr w:type="spellStart"/>
      <w:r>
        <w:rPr>
          <w:sz w:val="24"/>
          <w:szCs w:val="24"/>
        </w:rPr>
        <w:t>AdBJ</w:t>
      </w:r>
      <w:proofErr w:type="spellEnd"/>
      <w:r>
        <w:rPr>
          <w:sz w:val="24"/>
          <w:szCs w:val="24"/>
        </w:rPr>
        <w:t xml:space="preserve">).  [accessed 2022 April 19] Available from: </w:t>
      </w:r>
      <w:hyperlink r:id="rId304">
        <w:r>
          <w:rPr>
            <w:color w:val="1155CC"/>
            <w:sz w:val="24"/>
            <w:szCs w:val="24"/>
            <w:u w:val="single"/>
          </w:rPr>
          <w:t>https://journals.sagepub.com/home/adb</w:t>
        </w:r>
      </w:hyperlink>
    </w:p>
    <w:p w14:paraId="416DB43C" w14:textId="77777777" w:rsidR="00FC50F9" w:rsidRDefault="004A4E9E">
      <w:pPr>
        <w:numPr>
          <w:ilvl w:val="0"/>
          <w:numId w:val="4"/>
        </w:numPr>
        <w:ind w:left="540" w:hanging="540"/>
        <w:rPr>
          <w:sz w:val="24"/>
          <w:szCs w:val="24"/>
        </w:rPr>
      </w:pPr>
      <w:r>
        <w:rPr>
          <w:sz w:val="24"/>
          <w:szCs w:val="24"/>
        </w:rPr>
        <w:t>History - ISBE: The International Society for B</w:t>
      </w:r>
      <w:r>
        <w:rPr>
          <w:sz w:val="24"/>
          <w:szCs w:val="24"/>
        </w:rPr>
        <w:t xml:space="preserve">ehavioral Ecology [Internet]. 2022.  International Society for Behavioral Ecology (ISBE). [accessed 2022 April 19] Available from: </w:t>
      </w:r>
      <w:hyperlink r:id="rId305">
        <w:r>
          <w:rPr>
            <w:color w:val="1155CC"/>
            <w:sz w:val="24"/>
            <w:szCs w:val="24"/>
            <w:u w:val="single"/>
          </w:rPr>
          <w:t>http://www.behavecol.com/history</w:t>
        </w:r>
      </w:hyperlink>
      <w:r>
        <w:rPr>
          <w:sz w:val="24"/>
          <w:szCs w:val="24"/>
        </w:rPr>
        <w:t xml:space="preserve"> </w:t>
      </w:r>
    </w:p>
    <w:p w14:paraId="28A848AD" w14:textId="77777777" w:rsidR="00FC50F9" w:rsidRDefault="004A4E9E">
      <w:pPr>
        <w:numPr>
          <w:ilvl w:val="0"/>
          <w:numId w:val="4"/>
        </w:numPr>
        <w:ind w:left="540" w:hanging="540"/>
        <w:rPr>
          <w:sz w:val="24"/>
          <w:szCs w:val="24"/>
        </w:rPr>
      </w:pPr>
      <w:r>
        <w:rPr>
          <w:sz w:val="24"/>
          <w:szCs w:val="24"/>
        </w:rPr>
        <w:t>Our journal - ISBE: The International S</w:t>
      </w:r>
      <w:r>
        <w:rPr>
          <w:sz w:val="24"/>
          <w:szCs w:val="24"/>
        </w:rPr>
        <w:t xml:space="preserve">ociety for Behavioral Ecology [Internet]. 2022. International Society for Behavioral Ecology (BEJ). [accessed 2022 April 19] Available from: </w:t>
      </w:r>
      <w:hyperlink r:id="rId306">
        <w:r>
          <w:rPr>
            <w:color w:val="1155CC"/>
            <w:sz w:val="24"/>
            <w:szCs w:val="24"/>
            <w:u w:val="single"/>
          </w:rPr>
          <w:t>http://www.behavecol.com/our-journal</w:t>
        </w:r>
      </w:hyperlink>
      <w:r>
        <w:rPr>
          <w:sz w:val="24"/>
          <w:szCs w:val="24"/>
        </w:rPr>
        <w:t xml:space="preserve"> </w:t>
      </w:r>
    </w:p>
    <w:p w14:paraId="5AF8D762" w14:textId="77777777" w:rsidR="00FC50F9" w:rsidRDefault="004A4E9E">
      <w:pPr>
        <w:numPr>
          <w:ilvl w:val="0"/>
          <w:numId w:val="4"/>
        </w:numPr>
        <w:ind w:left="540" w:hanging="540"/>
        <w:rPr>
          <w:sz w:val="24"/>
          <w:szCs w:val="24"/>
        </w:rPr>
      </w:pPr>
      <w:r>
        <w:rPr>
          <w:sz w:val="24"/>
          <w:szCs w:val="24"/>
        </w:rPr>
        <w:t>Resources [Internet].</w:t>
      </w:r>
      <w:r>
        <w:rPr>
          <w:sz w:val="24"/>
          <w:szCs w:val="24"/>
        </w:rPr>
        <w:t xml:space="preserve"> 2022. International Society for Neuroethology (ISN-R). [accessed 2022 April 19] Available from: </w:t>
      </w:r>
      <w:hyperlink r:id="rId307">
        <w:r>
          <w:rPr>
            <w:color w:val="1155CC"/>
            <w:sz w:val="24"/>
            <w:szCs w:val="24"/>
            <w:u w:val="single"/>
          </w:rPr>
          <w:t>https://www.neuroethology.org/resources</w:t>
        </w:r>
      </w:hyperlink>
      <w:r>
        <w:rPr>
          <w:sz w:val="24"/>
          <w:szCs w:val="24"/>
        </w:rPr>
        <w:t xml:space="preserve"> </w:t>
      </w:r>
    </w:p>
    <w:sectPr w:rsidR="00FC50F9">
      <w:headerReference w:type="default" r:id="rId308"/>
      <w:footerReference w:type="default" r:id="rId309"/>
      <w:headerReference w:type="first" r:id="rId31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E2185" w14:textId="77777777" w:rsidR="00000000" w:rsidRDefault="004A4E9E">
      <w:pPr>
        <w:spacing w:line="240" w:lineRule="auto"/>
      </w:pPr>
      <w:r>
        <w:separator/>
      </w:r>
    </w:p>
  </w:endnote>
  <w:endnote w:type="continuationSeparator" w:id="0">
    <w:p w14:paraId="6AADDC9A" w14:textId="77777777" w:rsidR="00000000" w:rsidRDefault="004A4E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D18F" w14:textId="77777777" w:rsidR="00FC50F9" w:rsidRDefault="00FC50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8D46A" w14:textId="77777777" w:rsidR="00000000" w:rsidRDefault="004A4E9E">
      <w:pPr>
        <w:spacing w:line="240" w:lineRule="auto"/>
      </w:pPr>
      <w:r>
        <w:separator/>
      </w:r>
    </w:p>
  </w:footnote>
  <w:footnote w:type="continuationSeparator" w:id="0">
    <w:p w14:paraId="1DB56649" w14:textId="77777777" w:rsidR="00000000" w:rsidRDefault="004A4E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FEC4" w14:textId="77777777" w:rsidR="00FC50F9" w:rsidRDefault="004A4E9E">
    <w:pPr>
      <w:jc w:val="right"/>
    </w:pPr>
    <w:r>
      <w:fldChar w:fldCharType="begin"/>
    </w:r>
    <w:r>
      <w:instrText>PAGE</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DAED" w14:textId="77777777" w:rsidR="00FC50F9" w:rsidRDefault="00FC50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A32"/>
    <w:multiLevelType w:val="multilevel"/>
    <w:tmpl w:val="55B8F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C02B3"/>
    <w:multiLevelType w:val="multilevel"/>
    <w:tmpl w:val="802A4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0C6A48"/>
    <w:multiLevelType w:val="multilevel"/>
    <w:tmpl w:val="13FA9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380BFA"/>
    <w:multiLevelType w:val="multilevel"/>
    <w:tmpl w:val="4378AA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464C02"/>
    <w:multiLevelType w:val="multilevel"/>
    <w:tmpl w:val="692E6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EB64D0"/>
    <w:multiLevelType w:val="multilevel"/>
    <w:tmpl w:val="784C8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FF7A52"/>
    <w:multiLevelType w:val="multilevel"/>
    <w:tmpl w:val="FFE0C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92800AE"/>
    <w:multiLevelType w:val="multilevel"/>
    <w:tmpl w:val="93464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0D62413"/>
    <w:multiLevelType w:val="multilevel"/>
    <w:tmpl w:val="35487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0443E3"/>
    <w:multiLevelType w:val="multilevel"/>
    <w:tmpl w:val="3416A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8D513B"/>
    <w:multiLevelType w:val="multilevel"/>
    <w:tmpl w:val="25489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C342BB"/>
    <w:multiLevelType w:val="multilevel"/>
    <w:tmpl w:val="9BDA8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2137B7"/>
    <w:multiLevelType w:val="multilevel"/>
    <w:tmpl w:val="32FA0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762FB4"/>
    <w:multiLevelType w:val="multilevel"/>
    <w:tmpl w:val="91E0A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3D70BE"/>
    <w:multiLevelType w:val="multilevel"/>
    <w:tmpl w:val="0F88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D8D4268"/>
    <w:multiLevelType w:val="multilevel"/>
    <w:tmpl w:val="A8B0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D2040B"/>
    <w:multiLevelType w:val="multilevel"/>
    <w:tmpl w:val="A39E9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F526E59"/>
    <w:multiLevelType w:val="multilevel"/>
    <w:tmpl w:val="46604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802463"/>
    <w:multiLevelType w:val="multilevel"/>
    <w:tmpl w:val="5E381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85070D7"/>
    <w:multiLevelType w:val="multilevel"/>
    <w:tmpl w:val="6EFAD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55213388">
    <w:abstractNumId w:val="14"/>
  </w:num>
  <w:num w:numId="2" w16cid:durableId="1886794245">
    <w:abstractNumId w:val="6"/>
  </w:num>
  <w:num w:numId="3" w16cid:durableId="1481656188">
    <w:abstractNumId w:val="10"/>
  </w:num>
  <w:num w:numId="4" w16cid:durableId="2138837039">
    <w:abstractNumId w:val="16"/>
  </w:num>
  <w:num w:numId="5" w16cid:durableId="1179467681">
    <w:abstractNumId w:val="5"/>
  </w:num>
  <w:num w:numId="6" w16cid:durableId="1113942894">
    <w:abstractNumId w:val="13"/>
  </w:num>
  <w:num w:numId="7" w16cid:durableId="1118796153">
    <w:abstractNumId w:val="15"/>
  </w:num>
  <w:num w:numId="8" w16cid:durableId="301470242">
    <w:abstractNumId w:val="9"/>
  </w:num>
  <w:num w:numId="9" w16cid:durableId="1562716808">
    <w:abstractNumId w:val="19"/>
  </w:num>
  <w:num w:numId="10" w16cid:durableId="1460224664">
    <w:abstractNumId w:val="18"/>
  </w:num>
  <w:num w:numId="11" w16cid:durableId="1398017250">
    <w:abstractNumId w:val="1"/>
  </w:num>
  <w:num w:numId="12" w16cid:durableId="1090352361">
    <w:abstractNumId w:val="11"/>
  </w:num>
  <w:num w:numId="13" w16cid:durableId="477722158">
    <w:abstractNumId w:val="0"/>
  </w:num>
  <w:num w:numId="14" w16cid:durableId="752509419">
    <w:abstractNumId w:val="8"/>
  </w:num>
  <w:num w:numId="15" w16cid:durableId="1878811781">
    <w:abstractNumId w:val="12"/>
  </w:num>
  <w:num w:numId="16" w16cid:durableId="1036350739">
    <w:abstractNumId w:val="7"/>
  </w:num>
  <w:num w:numId="17" w16cid:durableId="520048931">
    <w:abstractNumId w:val="4"/>
  </w:num>
  <w:num w:numId="18" w16cid:durableId="719480616">
    <w:abstractNumId w:val="2"/>
  </w:num>
  <w:num w:numId="19" w16cid:durableId="1951277539">
    <w:abstractNumId w:val="3"/>
  </w:num>
  <w:num w:numId="20" w16cid:durableId="19561318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0F9"/>
    <w:rsid w:val="004A4E9E"/>
    <w:rsid w:val="00FC5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ABF20"/>
  <w15:docId w15:val="{00BF01FF-7B6E-44A8-86A1-2140B2665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u w:val="single"/>
    </w:rPr>
  </w:style>
  <w:style w:type="paragraph" w:styleId="Heading2">
    <w:name w:val="heading 2"/>
    <w:basedOn w:val="Normal"/>
    <w:next w:val="Normal"/>
    <w:uiPriority w:val="9"/>
    <w:unhideWhenUsed/>
    <w:qFormat/>
    <w:pPr>
      <w:keepNext/>
      <w:keepLines/>
      <w:outlineLvl w:val="1"/>
    </w:pPr>
    <w:rPr>
      <w:b/>
      <w:sz w:val="28"/>
      <w:szCs w:val="28"/>
      <w:u w:val="single"/>
    </w:rPr>
  </w:style>
  <w:style w:type="paragraph" w:styleId="Heading3">
    <w:name w:val="heading 3"/>
    <w:basedOn w:val="Normal"/>
    <w:next w:val="Normal"/>
    <w:uiPriority w:val="9"/>
    <w:unhideWhenUsed/>
    <w:qFormat/>
    <w:pPr>
      <w:keepNext/>
      <w:keepLines/>
      <w:outlineLvl w:val="2"/>
    </w:pPr>
    <w:rPr>
      <w:sz w:val="24"/>
      <w:szCs w:val="24"/>
      <w:u w:val="single"/>
    </w:rPr>
  </w:style>
  <w:style w:type="paragraph" w:styleId="Heading4">
    <w:name w:val="heading 4"/>
    <w:basedOn w:val="Normal"/>
    <w:next w:val="Normal"/>
    <w:uiPriority w:val="9"/>
    <w:unhideWhenUsed/>
    <w:qFormat/>
    <w:pPr>
      <w:keepNext/>
      <w:keepLines/>
      <w:outlineLvl w:val="3"/>
    </w:pPr>
    <w:rPr>
      <w:i/>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i/>
      <w:sz w:val="28"/>
      <w:szCs w:val="28"/>
      <w:u w:val="single"/>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User:BruceBlaus" TargetMode="External"/><Relationship Id="rId299" Type="http://schemas.openxmlformats.org/officeDocument/2006/relationships/hyperlink" Target="https://www.assab.org/" TargetMode="External"/><Relationship Id="rId21" Type="http://schemas.openxmlformats.org/officeDocument/2006/relationships/hyperlink" Target="https://archon.library.illinois.edu/?p=creators/creator&amp;id=1087" TargetMode="External"/><Relationship Id="rId63" Type="http://schemas.openxmlformats.org/officeDocument/2006/relationships/hyperlink" Target="https://books.google.com/books/about/Genetics_and_the_Social_Behaviour_of_the.html?id=ajPrMYi6a2kC" TargetMode="External"/><Relationship Id="rId159" Type="http://schemas.openxmlformats.org/officeDocument/2006/relationships/hyperlink" Target="https://doi.org/10.1073/pnas.1501482112" TargetMode="External"/><Relationship Id="rId170" Type="http://schemas.openxmlformats.org/officeDocument/2006/relationships/hyperlink" Target="https://www.sciencedirect.com/science/article/pii/S0003347213005745" TargetMode="External"/><Relationship Id="rId226" Type="http://schemas.openxmlformats.org/officeDocument/2006/relationships/hyperlink" Target="https://en.wikipedia.org/wiki/Coolidge_effect" TargetMode="External"/><Relationship Id="rId268" Type="http://schemas.openxmlformats.org/officeDocument/2006/relationships/hyperlink" Target="https://doi.org/10.1016/j.yhbeh.2019.104657" TargetMode="External"/><Relationship Id="rId32" Type="http://schemas.openxmlformats.org/officeDocument/2006/relationships/hyperlink" Target="https://web.colby.edu/mainebirds/2009/07/11/85/" TargetMode="External"/><Relationship Id="rId74" Type="http://schemas.openxmlformats.org/officeDocument/2006/relationships/hyperlink" Target="https://www.sciencedirect.com/science/article/pii/004058097690040X?via%3Dihub" TargetMode="External"/><Relationship Id="rId128" Type="http://schemas.openxmlformats.org/officeDocument/2006/relationships/hyperlink" Target="https://www.sciencedirect.com/science/article/pii/B9780128092651000800" TargetMode="External"/><Relationship Id="rId5" Type="http://schemas.openxmlformats.org/officeDocument/2006/relationships/footnotes" Target="footnotes.xml"/><Relationship Id="rId181" Type="http://schemas.openxmlformats.org/officeDocument/2006/relationships/hyperlink" Target="https://www.journals.elsevier.com/animal-behaviour" TargetMode="External"/><Relationship Id="rId237" Type="http://schemas.openxmlformats.org/officeDocument/2006/relationships/hyperlink" Target="https://www.sciencedirect.com/science/article/abs/pii/0022519373901847?via%3Dihub" TargetMode="External"/><Relationship Id="rId279" Type="http://schemas.openxmlformats.org/officeDocument/2006/relationships/hyperlink" Target="https://www.sciencedirect.com/science/article/pii/S0003347207004393" TargetMode="External"/><Relationship Id="rId43" Type="http://schemas.openxmlformats.org/officeDocument/2006/relationships/hyperlink" Target="https://psycnet.apa.org/record/1949-00103-001" TargetMode="External"/><Relationship Id="rId139" Type="http://schemas.openxmlformats.org/officeDocument/2006/relationships/hyperlink" Target="https://doi.org/10.1016/j.anbehav.2019.12.011" TargetMode="External"/><Relationship Id="rId290" Type="http://schemas.openxmlformats.org/officeDocument/2006/relationships/hyperlink" Target="https://doi.org/10.1007/s00265-007-0439-6" TargetMode="External"/><Relationship Id="rId304" Type="http://schemas.openxmlformats.org/officeDocument/2006/relationships/hyperlink" Target="https://journals.sagepub.com/home/adb" TargetMode="External"/><Relationship Id="rId85" Type="http://schemas.openxmlformats.org/officeDocument/2006/relationships/hyperlink" Target="https://doi.org/10.1146/annurev.es.05.110174.001545" TargetMode="External"/><Relationship Id="rId150" Type="http://schemas.openxmlformats.org/officeDocument/2006/relationships/hyperlink" Target="https://www.sciencedirect.com/science/article/pii/B9780128092651000800" TargetMode="External"/><Relationship Id="rId192" Type="http://schemas.openxmlformats.org/officeDocument/2006/relationships/hyperlink" Target="https://www.asab.org/" TargetMode="External"/><Relationship Id="rId206" Type="http://schemas.openxmlformats.org/officeDocument/2006/relationships/hyperlink" Target="http://www.behavecol.com/our-journal" TargetMode="External"/><Relationship Id="rId248" Type="http://schemas.openxmlformats.org/officeDocument/2006/relationships/hyperlink" Target="https://www.pnas.org/doi/abs/10.1073/pnas.72.1.143" TargetMode="External"/><Relationship Id="rId12" Type="http://schemas.openxmlformats.org/officeDocument/2006/relationships/hyperlink" Target="https://www.biography.com/scientist/charles-henry-turner" TargetMode="External"/><Relationship Id="rId108" Type="http://schemas.openxmlformats.org/officeDocument/2006/relationships/hyperlink" Target="https://doi.org/10.1890/130220" TargetMode="External"/><Relationship Id="rId54" Type="http://schemas.openxmlformats.org/officeDocument/2006/relationships/hyperlink" Target="https://royalsocietypublishing.org/doi/10.1098/rspb.2008.0375" TargetMode="External"/><Relationship Id="rId96" Type="http://schemas.openxmlformats.org/officeDocument/2006/relationships/hyperlink" Target="https://creativecommons.org/licenses/by-nc-nd/2.0/" TargetMode="External"/><Relationship Id="rId161" Type="http://schemas.openxmlformats.org/officeDocument/2006/relationships/hyperlink" Target="https://doi.org/10.1126/science.1098254" TargetMode="External"/><Relationship Id="rId217" Type="http://schemas.openxmlformats.org/officeDocument/2006/relationships/hyperlink" Target="https://www.batcon.org/article/discoverer-of-echolocation/" TargetMode="External"/><Relationship Id="rId259" Type="http://schemas.openxmlformats.org/officeDocument/2006/relationships/hyperlink" Target="https://doi.org/10.1007/BF00174024" TargetMode="External"/><Relationship Id="rId23" Type="http://schemas.openxmlformats.org/officeDocument/2006/relationships/hyperlink" Target="https://www.nytimes.com/1984/11/01/obituaries/gottfried-s-fraenkel-studied-insect-biology.html" TargetMode="External"/><Relationship Id="rId119" Type="http://schemas.openxmlformats.org/officeDocument/2006/relationships/hyperlink" Target="https://www.scopus.com/record/display.uri?eid=2-s2.0-0034700501&amp;origin=inward&amp;featureToggles=FEATURE_NEW_DOC_DETAILS_EXPORT:1" TargetMode="External"/><Relationship Id="rId270" Type="http://schemas.openxmlformats.org/officeDocument/2006/relationships/hyperlink" Target="https://doi.org/10.1890/130220" TargetMode="External"/><Relationship Id="rId44" Type="http://schemas.openxmlformats.org/officeDocument/2006/relationships/hyperlink" Target="https://psycnet.apa.org/record/1949-00103-001" TargetMode="External"/><Relationship Id="rId65" Type="http://schemas.openxmlformats.org/officeDocument/2006/relationships/image" Target="media/image2.png"/><Relationship Id="rId86" Type="http://schemas.openxmlformats.org/officeDocument/2006/relationships/hyperlink" Target="https://doi.org/10.1073/pnas.72.1.143" TargetMode="External"/><Relationship Id="rId130" Type="http://schemas.openxmlformats.org/officeDocument/2006/relationships/hyperlink" Target="https://www.sciencedirect.com/science/article/pii/S0003347207004393" TargetMode="External"/><Relationship Id="rId151" Type="http://schemas.openxmlformats.org/officeDocument/2006/relationships/hyperlink" Target="https://doi.org/10.1038/nn1276" TargetMode="External"/><Relationship Id="rId172" Type="http://schemas.openxmlformats.org/officeDocument/2006/relationships/hyperlink" Target="https://www.sciencedirect.com/science/article/pii/S0003347213005745" TargetMode="External"/><Relationship Id="rId193" Type="http://schemas.openxmlformats.org/officeDocument/2006/relationships/hyperlink" Target="https://www.assab.org/" TargetMode="External"/><Relationship Id="rId207" Type="http://schemas.openxmlformats.org/officeDocument/2006/relationships/hyperlink" Target="http://www.behavecol.com/" TargetMode="External"/><Relationship Id="rId228" Type="http://schemas.openxmlformats.org/officeDocument/2006/relationships/hyperlink" Target="https://pubmed.ncbi.nlm.nih.gov/9169543/" TargetMode="External"/><Relationship Id="rId249" Type="http://schemas.openxmlformats.org/officeDocument/2006/relationships/hyperlink" Target="https://www.journals.uchicago.edu/doi/10.1086/408298" TargetMode="External"/><Relationship Id="rId13" Type="http://schemas.openxmlformats.org/officeDocument/2006/relationships/hyperlink" Target="https://www.biography.com/scientist/charles-henry-turner" TargetMode="External"/><Relationship Id="rId109" Type="http://schemas.openxmlformats.org/officeDocument/2006/relationships/hyperlink" Target="https://doi.org/10.1007/s10071-018-1197-8" TargetMode="External"/><Relationship Id="rId260" Type="http://schemas.openxmlformats.org/officeDocument/2006/relationships/hyperlink" Target="https://doi.org/10.1007/s10764-009-9371-0" TargetMode="External"/><Relationship Id="rId281" Type="http://schemas.openxmlformats.org/officeDocument/2006/relationships/hyperlink" Target="https://doi.org/10.1016/j.anbehav.2019.12.011" TargetMode="External"/><Relationship Id="rId34" Type="http://schemas.openxmlformats.org/officeDocument/2006/relationships/hyperlink" Target="https://web.colby.edu/mainebirds/2009/07/11/85/" TargetMode="External"/><Relationship Id="rId55" Type="http://schemas.openxmlformats.org/officeDocument/2006/relationships/hyperlink" Target="https://royalsocietypublishing.org/doi/10.1098/rspb.2008.0375" TargetMode="External"/><Relationship Id="rId76" Type="http://schemas.openxmlformats.org/officeDocument/2006/relationships/hyperlink" Target="https://doi.org/10.1016/0022-5193(64)90039-6" TargetMode="External"/><Relationship Id="rId97" Type="http://schemas.openxmlformats.org/officeDocument/2006/relationships/hyperlink" Target="https://doi.org/10.1111/j.1469-185X.1970.tb01176.x" TargetMode="External"/><Relationship Id="rId120" Type="http://schemas.openxmlformats.org/officeDocument/2006/relationships/hyperlink" Target="https://en.wikipedia.org/wiki/Evolutionary_game_theory" TargetMode="External"/><Relationship Id="rId141" Type="http://schemas.openxmlformats.org/officeDocument/2006/relationships/hyperlink" Target="https://www.sciencedirect.com/science/article/pii/B9780128092651000800" TargetMode="External"/><Relationship Id="rId7" Type="http://schemas.openxmlformats.org/officeDocument/2006/relationships/image" Target="media/image1.png"/><Relationship Id="rId162" Type="http://schemas.openxmlformats.org/officeDocument/2006/relationships/hyperlink" Target="https://www.sciencedirect.com/science/article/pii/B9780128092651000800" TargetMode="External"/><Relationship Id="rId183" Type="http://schemas.openxmlformats.org/officeDocument/2006/relationships/hyperlink" Target="https://link.springer.com/book/10.1007/978-3-030-82879-0" TargetMode="External"/><Relationship Id="rId218" Type="http://schemas.openxmlformats.org/officeDocument/2006/relationships/hyperlink" Target="https://www.britannica.com/biography/Lazzaro-Spallanzani" TargetMode="External"/><Relationship Id="rId239" Type="http://schemas.openxmlformats.org/officeDocument/2006/relationships/hyperlink" Target="https://www.sciencedirect.com/science/article/abs/pii/0022519375901113?via%3Dihub" TargetMode="External"/><Relationship Id="rId250" Type="http://schemas.openxmlformats.org/officeDocument/2006/relationships/hyperlink" Target="https://www.sciencedirect.com/science/article/abs/pii/0022519371901895?via%3Dihub" TargetMode="External"/><Relationship Id="rId271" Type="http://schemas.openxmlformats.org/officeDocument/2006/relationships/hyperlink" Target="https://doi.org/10.1111/fwb.13479" TargetMode="External"/><Relationship Id="rId292" Type="http://schemas.openxmlformats.org/officeDocument/2006/relationships/hyperlink" Target="https://www.sciencedirect.com/science/article/pii/S0003347213005745" TargetMode="External"/><Relationship Id="rId306" Type="http://schemas.openxmlformats.org/officeDocument/2006/relationships/hyperlink" Target="http://www.behavecol.com/our-journal" TargetMode="External"/><Relationship Id="rId24" Type="http://schemas.openxmlformats.org/officeDocument/2006/relationships/hyperlink" Target="https://www.batcon.org/article/discoverer-of-echolocation/" TargetMode="External"/><Relationship Id="rId45" Type="http://schemas.openxmlformats.org/officeDocument/2006/relationships/hyperlink" Target="https://psycnet.apa.org/record/1949-00103-001" TargetMode="External"/><Relationship Id="rId66" Type="http://schemas.openxmlformats.org/officeDocument/2006/relationships/hyperlink" Target="https://commons.wikimedia.org/wiki/File:Adult_Caenorhabditis_elegans.jpg" TargetMode="External"/><Relationship Id="rId87" Type="http://schemas.openxmlformats.org/officeDocument/2006/relationships/hyperlink" Target="https://doi.org/10.1086/408298" TargetMode="External"/><Relationship Id="rId110" Type="http://schemas.openxmlformats.org/officeDocument/2006/relationships/hyperlink" Target="https://www.annualreviews.org/doi/10.1146/annurev.neuro.23.1.155" TargetMode="External"/><Relationship Id="rId131" Type="http://schemas.openxmlformats.org/officeDocument/2006/relationships/hyperlink" Target="https://www.pnas.org/doi/abs/10.1073/pnas.122653799" TargetMode="External"/><Relationship Id="rId152" Type="http://schemas.openxmlformats.org/officeDocument/2006/relationships/hyperlink" Target="https://doi.org/10.1038/nn1276" TargetMode="External"/><Relationship Id="rId173" Type="http://schemas.openxmlformats.org/officeDocument/2006/relationships/hyperlink" Target="https://www.sciencedirect.com/science/article/pii/B9780128092651000800" TargetMode="External"/><Relationship Id="rId194" Type="http://schemas.openxmlformats.org/officeDocument/2006/relationships/hyperlink" Target="https://www.assab.org/" TargetMode="External"/><Relationship Id="rId208" Type="http://schemas.openxmlformats.org/officeDocument/2006/relationships/hyperlink" Target="http://www.behavecol.com/our-journal" TargetMode="External"/><Relationship Id="rId229" Type="http://schemas.openxmlformats.org/officeDocument/2006/relationships/hyperlink" Target="https://www.britannica.com/science/Webers-law" TargetMode="External"/><Relationship Id="rId240" Type="http://schemas.openxmlformats.org/officeDocument/2006/relationships/hyperlink" Target="https://www.jstor.org/stable/4533591?seq=1" TargetMode="External"/><Relationship Id="rId261" Type="http://schemas.openxmlformats.org/officeDocument/2006/relationships/hyperlink" Target="https://doi.org/10.1093/biolinnean/blab081" TargetMode="External"/><Relationship Id="rId14" Type="http://schemas.openxmlformats.org/officeDocument/2006/relationships/hyperlink" Target="https://www.biography.com/scientist/charles-henry-turner" TargetMode="External"/><Relationship Id="rId35" Type="http://schemas.openxmlformats.org/officeDocument/2006/relationships/hyperlink" Target="https://onlinelibrary.wiley.com/doi/10.1111/j.1474-919X.1947.tb04155.x" TargetMode="External"/><Relationship Id="rId56" Type="http://schemas.openxmlformats.org/officeDocument/2006/relationships/hyperlink" Target="https://royalsocietypublishing.org/doi/10.1098/rspb.2008.0375" TargetMode="External"/><Relationship Id="rId77" Type="http://schemas.openxmlformats.org/officeDocument/2006/relationships/hyperlink" Target="https://doi.org/10.1073/pnas.54.1.90" TargetMode="External"/><Relationship Id="rId100" Type="http://schemas.openxmlformats.org/officeDocument/2006/relationships/hyperlink" Target="https://www.sciencedirect.com/science/article/pii/B9780128092651000800" TargetMode="External"/><Relationship Id="rId282" Type="http://schemas.openxmlformats.org/officeDocument/2006/relationships/hyperlink" Target="https://www.janegoodall.org/" TargetMode="External"/><Relationship Id="rId8" Type="http://schemas.openxmlformats.org/officeDocument/2006/relationships/hyperlink" Target="https://www.britannica.com/biography/Charles-Henry-Turner" TargetMode="External"/><Relationship Id="rId98" Type="http://schemas.openxmlformats.org/officeDocument/2006/relationships/hyperlink" Target="https://doi.org/10.1111/j.1469-185X.1970.tb01176.x" TargetMode="External"/><Relationship Id="rId121" Type="http://schemas.openxmlformats.org/officeDocument/2006/relationships/hyperlink" Target="https://en.wikipedia.org/wiki/Evolutionary_game_theory" TargetMode="External"/><Relationship Id="rId142" Type="http://schemas.openxmlformats.org/officeDocument/2006/relationships/hyperlink" Target="https://doi.org/10.1016/j.anbehav.2019.12.011" TargetMode="External"/><Relationship Id="rId163" Type="http://schemas.openxmlformats.org/officeDocument/2006/relationships/hyperlink" Target="https://doi.org/10.1126/science.1098254" TargetMode="External"/><Relationship Id="rId184" Type="http://schemas.openxmlformats.org/officeDocument/2006/relationships/hyperlink" Target="https://www.sciencedirect.com/science/article/pii/B9780128092651000800" TargetMode="External"/><Relationship Id="rId219" Type="http://schemas.openxmlformats.org/officeDocument/2006/relationships/hyperlink" Target="http://www.scholarpedia.org/article/Echolocation_in_bats" TargetMode="External"/><Relationship Id="rId230" Type="http://schemas.openxmlformats.org/officeDocument/2006/relationships/hyperlink" Target="https://www.sciencedirect.com/science/article/pii/B9780128092651000800" TargetMode="External"/><Relationship Id="rId251" Type="http://schemas.openxmlformats.org/officeDocument/2006/relationships/hyperlink" Target="https://academic.oup.com/icb/article/14/1/249/2066733" TargetMode="External"/><Relationship Id="rId25" Type="http://schemas.openxmlformats.org/officeDocument/2006/relationships/hyperlink" Target="https://www.britannica.com/biography/Lazzaro-Spallanzani" TargetMode="External"/><Relationship Id="rId46" Type="http://schemas.openxmlformats.org/officeDocument/2006/relationships/hyperlink" Target="https://psycnet.apa.org/record/1949-00103-001" TargetMode="External"/><Relationship Id="rId67" Type="http://schemas.openxmlformats.org/officeDocument/2006/relationships/hyperlink" Target="https://en.wikipedia.org/wiki/User:Kbradnam" TargetMode="External"/><Relationship Id="rId272" Type="http://schemas.openxmlformats.org/officeDocument/2006/relationships/hyperlink" Target="https://doi.org/10.1007/s10071-018-1197-8" TargetMode="External"/><Relationship Id="rId293" Type="http://schemas.openxmlformats.org/officeDocument/2006/relationships/hyperlink" Target="https://www.sciencedirect.com/science/article/pii/S0003347214001882?via%3Dihub" TargetMode="External"/><Relationship Id="rId307" Type="http://schemas.openxmlformats.org/officeDocument/2006/relationships/hyperlink" Target="https://www.neuroethology.org/resources" TargetMode="External"/><Relationship Id="rId88" Type="http://schemas.openxmlformats.org/officeDocument/2006/relationships/hyperlink" Target="https://doi.org/10.1086/407216" TargetMode="External"/><Relationship Id="rId111" Type="http://schemas.openxmlformats.org/officeDocument/2006/relationships/hyperlink" Target="https://www.annualreviews.org/doi/10.1146/annurev.neuro.23.1.155" TargetMode="External"/><Relationship Id="rId132" Type="http://schemas.openxmlformats.org/officeDocument/2006/relationships/hyperlink" Target="https://www.sciencedirect.com/science/article/pii/S0003347207004393" TargetMode="External"/><Relationship Id="rId153" Type="http://schemas.openxmlformats.org/officeDocument/2006/relationships/image" Target="media/image6.png"/><Relationship Id="rId174" Type="http://schemas.openxmlformats.org/officeDocument/2006/relationships/hyperlink" Target="https://www.sciencedirect.com/science/article/pii/B9780128092651000800" TargetMode="External"/><Relationship Id="rId195" Type="http://schemas.openxmlformats.org/officeDocument/2006/relationships/hyperlink" Target="https://www.assab.org/blog/" TargetMode="External"/><Relationship Id="rId209" Type="http://schemas.openxmlformats.org/officeDocument/2006/relationships/hyperlink" Target="https://www.neuroethology.org/default.aspx" TargetMode="External"/><Relationship Id="rId220" Type="http://schemas.openxmlformats.org/officeDocument/2006/relationships/hyperlink" Target="https://en.wikipedia.org/wiki/Lack%27s_principle" TargetMode="External"/><Relationship Id="rId241" Type="http://schemas.openxmlformats.org/officeDocument/2006/relationships/hyperlink" Target="https://www.sciencedirect.com/science/article/pii/004058097690040X?via%3Dihub" TargetMode="External"/><Relationship Id="rId15" Type="http://schemas.openxmlformats.org/officeDocument/2006/relationships/hyperlink" Target="https://www.biography.com/scientist/charles-henry-turner" TargetMode="External"/><Relationship Id="rId36" Type="http://schemas.openxmlformats.org/officeDocument/2006/relationships/hyperlink" Target="https://web.colby.edu/mainebirds/2009/07/11/85/" TargetMode="External"/><Relationship Id="rId57" Type="http://schemas.openxmlformats.org/officeDocument/2006/relationships/hyperlink" Target="https://pubmed.ncbi.nlm.nih.gov/9169543/" TargetMode="External"/><Relationship Id="rId262" Type="http://schemas.openxmlformats.org/officeDocument/2006/relationships/hyperlink" Target="https://doi.org/10.2307/3545895" TargetMode="External"/><Relationship Id="rId283" Type="http://schemas.openxmlformats.org/officeDocument/2006/relationships/hyperlink" Target="https://www.cdc.gov/genomics/disease/epigenetics.htm" TargetMode="External"/><Relationship Id="rId78" Type="http://schemas.openxmlformats.org/officeDocument/2006/relationships/hyperlink" Target="https://doi.org/10.1073/pnas.54.1.90" TargetMode="External"/><Relationship Id="rId99" Type="http://schemas.openxmlformats.org/officeDocument/2006/relationships/hyperlink" Target="https://onlinelibrary.wiley.com/doi/full/10.1002/bies.202200034?saml_referrer" TargetMode="External"/><Relationship Id="rId101" Type="http://schemas.openxmlformats.org/officeDocument/2006/relationships/hyperlink" Target="https://www.sciencedirect.com/science/article/pii/B9780128092651000800" TargetMode="External"/><Relationship Id="rId122" Type="http://schemas.openxmlformats.org/officeDocument/2006/relationships/hyperlink" Target="https://link.springer.com/book/10.1007/978-3-030-82879-0" TargetMode="External"/><Relationship Id="rId143" Type="http://schemas.openxmlformats.org/officeDocument/2006/relationships/hyperlink" Target="https://www.journals.uchicago.edu/doi/abs/10.1086/422893" TargetMode="External"/><Relationship Id="rId164" Type="http://schemas.openxmlformats.org/officeDocument/2006/relationships/hyperlink" Target="https://www.sciencedirect.com/science/article/pii/B9780128092651000800" TargetMode="External"/><Relationship Id="rId185" Type="http://schemas.openxmlformats.org/officeDocument/2006/relationships/hyperlink" Target="https://www.journals.elsevier.com/animal-behaviour" TargetMode="External"/><Relationship Id="rId9" Type="http://schemas.openxmlformats.org/officeDocument/2006/relationships/hyperlink" Target="https://www.britannica.com/biography/Charles-Henry-Turner" TargetMode="External"/><Relationship Id="rId210" Type="http://schemas.openxmlformats.org/officeDocument/2006/relationships/hyperlink" Target="https://www.neuroethology.org/default.aspx" TargetMode="External"/><Relationship Id="rId26" Type="http://schemas.openxmlformats.org/officeDocument/2006/relationships/hyperlink" Target="https://www.batcon.org/article/discoverer-of-echolocation/" TargetMode="External"/><Relationship Id="rId231" Type="http://schemas.openxmlformats.org/officeDocument/2006/relationships/hyperlink" Target="https://books.google.com/books/about/Genetics_and_the_Social_Behaviour_of_the.html?id=ajPrMYi6a2kC" TargetMode="External"/><Relationship Id="rId252" Type="http://schemas.openxmlformats.org/officeDocument/2006/relationships/hyperlink" Target="https://www.science.org/doi/10.1126/science.327542" TargetMode="External"/><Relationship Id="rId273" Type="http://schemas.openxmlformats.org/officeDocument/2006/relationships/hyperlink" Target="https://www.annualreviews.org/doi/10.1146/annurev.neuro.23.1.155" TargetMode="External"/><Relationship Id="rId294" Type="http://schemas.openxmlformats.org/officeDocument/2006/relationships/hyperlink" Target="https://www.journals.elsevier.com/animal-behaviour" TargetMode="External"/><Relationship Id="rId308" Type="http://schemas.openxmlformats.org/officeDocument/2006/relationships/header" Target="header1.xml"/><Relationship Id="rId47" Type="http://schemas.openxmlformats.org/officeDocument/2006/relationships/hyperlink" Target="https://www.ncbi.nlm.nih.gov/pmc/articles/PMC2602344/pdf/yjbm00475-0079b.pdf" TargetMode="External"/><Relationship Id="rId68" Type="http://schemas.openxmlformats.org/officeDocument/2006/relationships/hyperlink" Target="https://creativecommons.org/licenses/by-sa/2.5/deed.en" TargetMode="External"/><Relationship Id="rId89" Type="http://schemas.openxmlformats.org/officeDocument/2006/relationships/hyperlink" Target="https://doi.org/10.1146/annurev.es.05.110174.001545" TargetMode="External"/><Relationship Id="rId112" Type="http://schemas.openxmlformats.org/officeDocument/2006/relationships/hyperlink" Target="https://www.sciencedirect.com/science/article/pii/B9780128092651000800" TargetMode="External"/><Relationship Id="rId133" Type="http://schemas.openxmlformats.org/officeDocument/2006/relationships/hyperlink" Target="https://www.journals.uchicago.edu/doi/abs/10.1086/422893" TargetMode="External"/><Relationship Id="rId154" Type="http://schemas.openxmlformats.org/officeDocument/2006/relationships/hyperlink" Target="https://commons.wikimedia.org/wiki/File:Figure_10_01_03.jpg" TargetMode="External"/><Relationship Id="rId175" Type="http://schemas.openxmlformats.org/officeDocument/2006/relationships/hyperlink" Target="https://www.sciencedirect.com/science/article/pii/S0003347213005745" TargetMode="External"/><Relationship Id="rId196" Type="http://schemas.openxmlformats.org/officeDocument/2006/relationships/hyperlink" Target="https://www.youtube.com/channel/UCDiNsdxd2rW92A8depKCuoA" TargetMode="External"/><Relationship Id="rId200" Type="http://schemas.openxmlformats.org/officeDocument/2006/relationships/hyperlink" Target="https://uia.org/s/or/en/1100058943" TargetMode="External"/><Relationship Id="rId16" Type="http://schemas.openxmlformats.org/officeDocument/2006/relationships/hyperlink" Target="https://www.nytimes.com/1984/11/01/obituaries/gottfried-s-fraenkel-studied-insect-biology.html" TargetMode="External"/><Relationship Id="rId221" Type="http://schemas.openxmlformats.org/officeDocument/2006/relationships/hyperlink" Target="https://onlinelibrary.wiley.com/doi/10.1111/j.1474-919X.1947.tb04155.x" TargetMode="External"/><Relationship Id="rId242" Type="http://schemas.openxmlformats.org/officeDocument/2006/relationships/hyperlink" Target="https://www.sciencedirect.com/science/article/abs/pii/0022519364900396?via%3Dihub" TargetMode="External"/><Relationship Id="rId263" Type="http://schemas.openxmlformats.org/officeDocument/2006/relationships/hyperlink" Target="https://doi.org/10.1098/rspb.1999.0674" TargetMode="External"/><Relationship Id="rId284" Type="http://schemas.openxmlformats.org/officeDocument/2006/relationships/hyperlink" Target="https://doi.org/10.1038/nn1276" TargetMode="External"/><Relationship Id="rId37" Type="http://schemas.openxmlformats.org/officeDocument/2006/relationships/hyperlink" Target="https://onlinelibrary.wiley.com/doi/10.1111/j.1474-919X.1947.tb04155.x" TargetMode="External"/><Relationship Id="rId58" Type="http://schemas.openxmlformats.org/officeDocument/2006/relationships/hyperlink" Target="https://www.sciencedirect.com/science/article/pii/B9780128092651000800" TargetMode="External"/><Relationship Id="rId79" Type="http://schemas.openxmlformats.org/officeDocument/2006/relationships/hyperlink" Target="https://www.science.org/doi/10.1126/science.166.3909.1134.b" TargetMode="External"/><Relationship Id="rId102" Type="http://schemas.openxmlformats.org/officeDocument/2006/relationships/hyperlink" Target="https://doi.org/10.1007/s10764-009-9371-0" TargetMode="External"/><Relationship Id="rId123" Type="http://schemas.openxmlformats.org/officeDocument/2006/relationships/hyperlink" Target="https://www.nature.com/articles/nature03481" TargetMode="External"/><Relationship Id="rId144" Type="http://schemas.openxmlformats.org/officeDocument/2006/relationships/hyperlink" Target="https://doi.org/10.1016/j.anbehav.2019.12.011" TargetMode="External"/><Relationship Id="rId90" Type="http://schemas.openxmlformats.org/officeDocument/2006/relationships/hyperlink" Target="https://www.pnas.org/doi/abs/10.1073/pnas.72.1.143" TargetMode="External"/><Relationship Id="rId165" Type="http://schemas.openxmlformats.org/officeDocument/2006/relationships/hyperlink" Target="https://doi.org/10.1126/science.1098254" TargetMode="External"/><Relationship Id="rId186" Type="http://schemas.openxmlformats.org/officeDocument/2006/relationships/hyperlink" Target="https://www.journals.elsevier.com/animal-behaviour" TargetMode="External"/><Relationship Id="rId211" Type="http://schemas.openxmlformats.org/officeDocument/2006/relationships/hyperlink" Target="https://www.neuroethology.org/resources" TargetMode="External"/><Relationship Id="rId232" Type="http://schemas.openxmlformats.org/officeDocument/2006/relationships/hyperlink" Target="https://www.pnas.org/doi/full/10.1073/pnas.68.9.2112" TargetMode="External"/><Relationship Id="rId253" Type="http://schemas.openxmlformats.org/officeDocument/2006/relationships/hyperlink" Target="https://www.nature.com/articles/2011264a0" TargetMode="External"/><Relationship Id="rId274" Type="http://schemas.openxmlformats.org/officeDocument/2006/relationships/hyperlink" Target="https://www.scopus.com/record/display.uri?eid=2-s2.0-0034700501&amp;origin=inward&amp;featureToggles=FEATURE_NEW_DOC_DETAILS_EXPORT:1" TargetMode="External"/><Relationship Id="rId295" Type="http://schemas.openxmlformats.org/officeDocument/2006/relationships/hyperlink" Target="https://www.neuroethology.org/default.aspx" TargetMode="External"/><Relationship Id="rId309" Type="http://schemas.openxmlformats.org/officeDocument/2006/relationships/footer" Target="footer1.xml"/><Relationship Id="rId27" Type="http://schemas.openxmlformats.org/officeDocument/2006/relationships/hyperlink" Target="https://www.batcon.org/article/discoverer-of-echolocation/" TargetMode="External"/><Relationship Id="rId48" Type="http://schemas.openxmlformats.org/officeDocument/2006/relationships/hyperlink" Target="https://www.ncbi.nlm.nih.gov/pmc/articles/PMC2602344/pdf/yjbm00475-0079b.pdf" TargetMode="External"/><Relationship Id="rId69" Type="http://schemas.openxmlformats.org/officeDocument/2006/relationships/hyperlink" Target="https://onlinelibrary.wiley.com/doi/10.1111/j.1439-0310.1963.tb01161.x" TargetMode="External"/><Relationship Id="rId113" Type="http://schemas.openxmlformats.org/officeDocument/2006/relationships/hyperlink" Target="https://www.annualreviews.org/doi/10.1146/annurev.neuro.23.1.155" TargetMode="External"/><Relationship Id="rId134" Type="http://schemas.openxmlformats.org/officeDocument/2006/relationships/hyperlink" Target="https://www.journals.uchicago.edu/doi/abs/10.1086/422893" TargetMode="External"/><Relationship Id="rId80" Type="http://schemas.openxmlformats.org/officeDocument/2006/relationships/hyperlink" Target="https://www.science.org/doi/10.1126/science.166.3909.1134.b" TargetMode="External"/><Relationship Id="rId155" Type="http://schemas.openxmlformats.org/officeDocument/2006/relationships/hyperlink" Target="https://openstax.org/books/biology/pages/1-introduction" TargetMode="External"/><Relationship Id="rId176" Type="http://schemas.openxmlformats.org/officeDocument/2006/relationships/hyperlink" Target="https://www.sciencedirect.com/science/article/pii/S0003347213005745" TargetMode="External"/><Relationship Id="rId197" Type="http://schemas.openxmlformats.org/officeDocument/2006/relationships/hyperlink" Target="https://www.assab.org/blog/" TargetMode="External"/><Relationship Id="rId201" Type="http://schemas.openxmlformats.org/officeDocument/2006/relationships/hyperlink" Target="https://journals.sagepub.com/home/adb" TargetMode="External"/><Relationship Id="rId222" Type="http://schemas.openxmlformats.org/officeDocument/2006/relationships/hyperlink" Target="https://web.colby.edu/mainebirds/2009/07/11/85/" TargetMode="External"/><Relationship Id="rId243" Type="http://schemas.openxmlformats.org/officeDocument/2006/relationships/hyperlink" Target="https://www.science.org/doi/10.1126/science.166.3909.1134.b" TargetMode="External"/><Relationship Id="rId264" Type="http://schemas.openxmlformats.org/officeDocument/2006/relationships/hyperlink" Target="https://doi.org/10.1007/s00265-006-0213-1" TargetMode="External"/><Relationship Id="rId285" Type="http://schemas.openxmlformats.org/officeDocument/2006/relationships/hyperlink" Target="https://doi.org/10.1080/15592294.2015.1039221" TargetMode="External"/><Relationship Id="rId17" Type="http://schemas.openxmlformats.org/officeDocument/2006/relationships/hyperlink" Target="https://archon.library.illinois.edu/?p=creators/creator&amp;id=1087" TargetMode="External"/><Relationship Id="rId38" Type="http://schemas.openxmlformats.org/officeDocument/2006/relationships/hyperlink" Target="https://web.colby.edu/mainebirds/2009/07/11/85/" TargetMode="External"/><Relationship Id="rId59" Type="http://schemas.openxmlformats.org/officeDocument/2006/relationships/hyperlink" Target="https://www.sciencedirect.com/science/article/pii/B9780128092651000800" TargetMode="External"/><Relationship Id="rId103" Type="http://schemas.openxmlformats.org/officeDocument/2006/relationships/hyperlink" Target="https://www.sciencedirect.com/science/article/pii/B9780128092651000800" TargetMode="External"/><Relationship Id="rId124" Type="http://schemas.openxmlformats.org/officeDocument/2006/relationships/hyperlink" Target="https://www.sciencedirect.com/science/article/pii/B9780128092651000800" TargetMode="External"/><Relationship Id="rId310" Type="http://schemas.openxmlformats.org/officeDocument/2006/relationships/header" Target="header2.xml"/><Relationship Id="rId70" Type="http://schemas.openxmlformats.org/officeDocument/2006/relationships/hyperlink" Target="https://www.esf.edu/efb/faculty/documents/tinbergen1963onethology.pdf" TargetMode="External"/><Relationship Id="rId91" Type="http://schemas.openxmlformats.org/officeDocument/2006/relationships/hyperlink" Target="https://www.journals.uchicago.edu/doi/10.1086/408298" TargetMode="External"/><Relationship Id="rId145" Type="http://schemas.openxmlformats.org/officeDocument/2006/relationships/hyperlink" Target="https://www.cdc.gov/genomics/disease/epigenetics.htm" TargetMode="External"/><Relationship Id="rId166" Type="http://schemas.openxmlformats.org/officeDocument/2006/relationships/hyperlink" Target="https://doi.org/10.1126/science.1098254" TargetMode="External"/><Relationship Id="rId187" Type="http://schemas.openxmlformats.org/officeDocument/2006/relationships/hyperlink" Target="https://www.animalbehaviorsociety.org/web/about-mission.php" TargetMode="External"/><Relationship Id="rId1" Type="http://schemas.openxmlformats.org/officeDocument/2006/relationships/numbering" Target="numbering.xml"/><Relationship Id="rId212" Type="http://schemas.openxmlformats.org/officeDocument/2006/relationships/hyperlink" Target="https://www.neuroethology.org/resources" TargetMode="External"/><Relationship Id="rId233" Type="http://schemas.openxmlformats.org/officeDocument/2006/relationships/hyperlink" Target="https://academic.oup.com/genetics/article/77/1/71/5991065" TargetMode="External"/><Relationship Id="rId254" Type="http://schemas.openxmlformats.org/officeDocument/2006/relationships/hyperlink" Target="https://royalsocietypublishing.org/doi/10.1098/rstb.2020.0060" TargetMode="External"/><Relationship Id="rId28" Type="http://schemas.openxmlformats.org/officeDocument/2006/relationships/hyperlink" Target="http://www.scholarpedia.org/article/Echolocation_in_bats" TargetMode="External"/><Relationship Id="rId49" Type="http://schemas.openxmlformats.org/officeDocument/2006/relationships/hyperlink" Target="https://www.ncbi.nlm.nih.gov/pmc/articles/PMC2602344/pdf/yjbm00475-0079b.pdf" TargetMode="External"/><Relationship Id="rId114" Type="http://schemas.openxmlformats.org/officeDocument/2006/relationships/hyperlink" Target="https://www.sciencedirect.com/science/article/pii/B9780128092651000800" TargetMode="External"/><Relationship Id="rId275" Type="http://schemas.openxmlformats.org/officeDocument/2006/relationships/hyperlink" Target="https://en.wikipedia.org/wiki/Evolutionary_game_theory" TargetMode="External"/><Relationship Id="rId296" Type="http://schemas.openxmlformats.org/officeDocument/2006/relationships/hyperlink" Target="http://eebweb.arizona.edu/animal_behavior/links/links_societies.htm" TargetMode="External"/><Relationship Id="rId300" Type="http://schemas.openxmlformats.org/officeDocument/2006/relationships/hyperlink" Target="https://www.assab.org/blog/" TargetMode="External"/><Relationship Id="rId60" Type="http://schemas.openxmlformats.org/officeDocument/2006/relationships/hyperlink" Target="https://www.sciencedirect.com/science/article/pii/B9780128092651000800" TargetMode="External"/><Relationship Id="rId81" Type="http://schemas.openxmlformats.org/officeDocument/2006/relationships/hyperlink" Target="https://doi.org/10.1007/BF01601953" TargetMode="External"/><Relationship Id="rId135" Type="http://schemas.openxmlformats.org/officeDocument/2006/relationships/hyperlink" Target="https://www.sciencedirect.com/science/article/pii/B9780128092651000800" TargetMode="External"/><Relationship Id="rId156" Type="http://schemas.openxmlformats.org/officeDocument/2006/relationships/hyperlink" Target="https://commons.wikimedia.org/wiki/Category:CC-BY-4.0" TargetMode="External"/><Relationship Id="rId177" Type="http://schemas.openxmlformats.org/officeDocument/2006/relationships/hyperlink" Target="https://www.sciencedirect.com/science/article/pii/B9780128092651000800" TargetMode="External"/><Relationship Id="rId198" Type="http://schemas.openxmlformats.org/officeDocument/2006/relationships/hyperlink" Target="https://www.youtube.com/channel/UCDiNsdxd2rW92A8depKCuoA" TargetMode="External"/><Relationship Id="rId202" Type="http://schemas.openxmlformats.org/officeDocument/2006/relationships/hyperlink" Target="https://www.isab.org/" TargetMode="External"/><Relationship Id="rId223" Type="http://schemas.openxmlformats.org/officeDocument/2006/relationships/hyperlink" Target="https://www.magneticmemorymethod.com/cognitive-maps/" TargetMode="External"/><Relationship Id="rId244" Type="http://schemas.openxmlformats.org/officeDocument/2006/relationships/hyperlink" Target="https://link.springer.com/article/10.1007/BF01601953" TargetMode="External"/><Relationship Id="rId18" Type="http://schemas.openxmlformats.org/officeDocument/2006/relationships/hyperlink" Target="https://www.nytimes.com/1984/11/01/obituaries/gottfried-s-fraenkel-studied-insect-biology.html" TargetMode="External"/><Relationship Id="rId39" Type="http://schemas.openxmlformats.org/officeDocument/2006/relationships/hyperlink" Target="https://www.magneticmemorymethod.com/cognitive-maps/" TargetMode="External"/><Relationship Id="rId265" Type="http://schemas.openxmlformats.org/officeDocument/2006/relationships/hyperlink" Target="https://doi.org/10.1111/j.1469-185X.2010.00144.x" TargetMode="External"/><Relationship Id="rId286" Type="http://schemas.openxmlformats.org/officeDocument/2006/relationships/hyperlink" Target="https://doi.org/10.1073/pnas.1501482112" TargetMode="External"/><Relationship Id="rId50" Type="http://schemas.openxmlformats.org/officeDocument/2006/relationships/hyperlink" Target="https://www.ncbi.nlm.nih.gov/pmc/articles/PMC2602344/pdf/yjbm00475-0079b.pdf" TargetMode="External"/><Relationship Id="rId104" Type="http://schemas.openxmlformats.org/officeDocument/2006/relationships/image" Target="media/image4.png"/><Relationship Id="rId125" Type="http://schemas.openxmlformats.org/officeDocument/2006/relationships/hyperlink" Target="https://www.scopus.com/record/display.uri?eid=2-s2.0-0034700501&amp;origin=inward&amp;featureToggles=FEATURE_NEW_DOC_DETAILS_EXPORT:1" TargetMode="External"/><Relationship Id="rId146" Type="http://schemas.openxmlformats.org/officeDocument/2006/relationships/hyperlink" Target="https://www.sciencedirect.com/science/article/pii/B9780128092651000800" TargetMode="External"/><Relationship Id="rId167" Type="http://schemas.openxmlformats.org/officeDocument/2006/relationships/hyperlink" Target="https://doi.org/10.1016/j.tree.2005.01.010" TargetMode="External"/><Relationship Id="rId188" Type="http://schemas.openxmlformats.org/officeDocument/2006/relationships/hyperlink" Target="https://www.journals.elsevier.com/animal-behaviour" TargetMode="External"/><Relationship Id="rId311" Type="http://schemas.openxmlformats.org/officeDocument/2006/relationships/fontTable" Target="fontTable.xml"/><Relationship Id="rId71" Type="http://schemas.openxmlformats.org/officeDocument/2006/relationships/hyperlink" Target="https://www.mn.uio.no/cees/english/services/van-valen/evolutionary-theory/volume-1/vol-1-no-1-pages-1-30-l-van-valen-a-new-evolutionary-law.pdf" TargetMode="External"/><Relationship Id="rId92" Type="http://schemas.openxmlformats.org/officeDocument/2006/relationships/hyperlink" Target="https://doi.org/10.1016/0022-5193(71)90189-5" TargetMode="External"/><Relationship Id="rId213" Type="http://schemas.openxmlformats.org/officeDocument/2006/relationships/hyperlink" Target="https://www.britannica.com/biography/Charles-Henry-Turner" TargetMode="External"/><Relationship Id="rId234" Type="http://schemas.openxmlformats.org/officeDocument/2006/relationships/hyperlink" Target="https://onlinelibrary.wiley.com/doi/10.1111/j.1439-0310.1963.tb01161.x" TargetMode="External"/><Relationship Id="rId2" Type="http://schemas.openxmlformats.org/officeDocument/2006/relationships/styles" Target="styles.xml"/><Relationship Id="rId29" Type="http://schemas.openxmlformats.org/officeDocument/2006/relationships/hyperlink" Target="http://www.scholarpedia.org/article/Echolocation_in_bats" TargetMode="External"/><Relationship Id="rId255" Type="http://schemas.openxmlformats.org/officeDocument/2006/relationships/hyperlink" Target="https://onlinelibrary.wiley.com/doi/full/10.1002/bies.202200034?saml_referrer" TargetMode="External"/><Relationship Id="rId276" Type="http://schemas.openxmlformats.org/officeDocument/2006/relationships/hyperlink" Target="https://link.springer.com/book/10.1007/978-3-030-82879-0" TargetMode="External"/><Relationship Id="rId297" Type="http://schemas.openxmlformats.org/officeDocument/2006/relationships/hyperlink" Target="https://www.animalbehaviorsociety.org/web/about-mission.php" TargetMode="External"/><Relationship Id="rId40" Type="http://schemas.openxmlformats.org/officeDocument/2006/relationships/hyperlink" Target="https://www.magneticmemorymethod.com/cognitive-maps/" TargetMode="External"/><Relationship Id="rId115" Type="http://schemas.openxmlformats.org/officeDocument/2006/relationships/image" Target="media/image5.png"/><Relationship Id="rId136" Type="http://schemas.openxmlformats.org/officeDocument/2006/relationships/hyperlink" Target="https://doi.org/10.1016/j.anbehav.2019.12.011" TargetMode="External"/><Relationship Id="rId157" Type="http://schemas.openxmlformats.org/officeDocument/2006/relationships/hyperlink" Target="https://doi.org/10.1038/nn1276" TargetMode="External"/><Relationship Id="rId178" Type="http://schemas.openxmlformats.org/officeDocument/2006/relationships/hyperlink" Target="https://link.springer.com/book/10.1007/978-3-030-82879-0" TargetMode="External"/><Relationship Id="rId301" Type="http://schemas.openxmlformats.org/officeDocument/2006/relationships/hyperlink" Target="https://www.youtube.com/channel/UCDiNsdxd2rW92A8depKCuoA" TargetMode="External"/><Relationship Id="rId61" Type="http://schemas.openxmlformats.org/officeDocument/2006/relationships/hyperlink" Target="https://www.sciencedirect.com/science/article/pii/B9780128092651000800" TargetMode="External"/><Relationship Id="rId82" Type="http://schemas.openxmlformats.org/officeDocument/2006/relationships/hyperlink" Target="https://doi.org/10.1086/406755" TargetMode="External"/><Relationship Id="rId199" Type="http://schemas.openxmlformats.org/officeDocument/2006/relationships/hyperlink" Target="https://www.isab.org/" TargetMode="External"/><Relationship Id="rId203" Type="http://schemas.openxmlformats.org/officeDocument/2006/relationships/hyperlink" Target="https://uia.org/s/or/en/1100058943" TargetMode="External"/><Relationship Id="rId19" Type="http://schemas.openxmlformats.org/officeDocument/2006/relationships/hyperlink" Target="https://archon.library.illinois.edu/?p=creators/creator&amp;id=1087" TargetMode="External"/><Relationship Id="rId224" Type="http://schemas.openxmlformats.org/officeDocument/2006/relationships/hyperlink" Target="https://psycnet.apa.org/record/1949-00103-001" TargetMode="External"/><Relationship Id="rId245" Type="http://schemas.openxmlformats.org/officeDocument/2006/relationships/hyperlink" Target="https://www.journals.uchicago.edu/doi/10.1086/406755" TargetMode="External"/><Relationship Id="rId266" Type="http://schemas.openxmlformats.org/officeDocument/2006/relationships/hyperlink" Target="https://doi.org/10.1016/j.yhbeh.2004.06.009" TargetMode="External"/><Relationship Id="rId287" Type="http://schemas.openxmlformats.org/officeDocument/2006/relationships/hyperlink" Target="https://www.science.org/doi/10.1126/science.1098254" TargetMode="External"/><Relationship Id="rId30" Type="http://schemas.openxmlformats.org/officeDocument/2006/relationships/hyperlink" Target="https://en.wikipedia.org/wiki/Lack%27s_principle" TargetMode="External"/><Relationship Id="rId105" Type="http://schemas.openxmlformats.org/officeDocument/2006/relationships/hyperlink" Target="https://www.sciencedirect.com/science/article/pii/B9780128092651000800" TargetMode="External"/><Relationship Id="rId126" Type="http://schemas.openxmlformats.org/officeDocument/2006/relationships/hyperlink" Target="https://www.pnas.org/doi/abs/10.1073/pnas.122653799" TargetMode="External"/><Relationship Id="rId147" Type="http://schemas.openxmlformats.org/officeDocument/2006/relationships/hyperlink" Target="https://www.cdc.gov/genomics/disease/epigenetics.htm" TargetMode="External"/><Relationship Id="rId168" Type="http://schemas.openxmlformats.org/officeDocument/2006/relationships/hyperlink" Target="https://doi.org/10.1890/06-1757.1" TargetMode="External"/><Relationship Id="rId312" Type="http://schemas.openxmlformats.org/officeDocument/2006/relationships/theme" Target="theme/theme1.xml"/><Relationship Id="rId51" Type="http://schemas.openxmlformats.org/officeDocument/2006/relationships/hyperlink" Target="https://en.wikipedia.org/wiki/Coolidge_effect" TargetMode="External"/><Relationship Id="rId72" Type="http://schemas.openxmlformats.org/officeDocument/2006/relationships/hyperlink" Target="https://www.jstor.org/stable/4533591?seq=1" TargetMode="External"/><Relationship Id="rId93" Type="http://schemas.openxmlformats.org/officeDocument/2006/relationships/hyperlink" Target="https://www.nature.com/articles/2011264a0" TargetMode="External"/><Relationship Id="rId189" Type="http://schemas.openxmlformats.org/officeDocument/2006/relationships/hyperlink" Target="https://www.animalbehaviorsociety.org/web/about-mission.php" TargetMode="External"/><Relationship Id="rId3" Type="http://schemas.openxmlformats.org/officeDocument/2006/relationships/settings" Target="settings.xml"/><Relationship Id="rId214" Type="http://schemas.openxmlformats.org/officeDocument/2006/relationships/hyperlink" Target="https://www.biography.com/scientist/charles-henry-turner" TargetMode="External"/><Relationship Id="rId235" Type="http://schemas.openxmlformats.org/officeDocument/2006/relationships/hyperlink" Target="https://www.esf.edu/efb/faculty/documents/tinbergen1963onethology.pdf" TargetMode="External"/><Relationship Id="rId256" Type="http://schemas.openxmlformats.org/officeDocument/2006/relationships/hyperlink" Target="https://doi.org/10.1080/08927014.1992.9525334" TargetMode="External"/><Relationship Id="rId277" Type="http://schemas.openxmlformats.org/officeDocument/2006/relationships/hyperlink" Target="https://www.nature.com/articles/nature03481" TargetMode="External"/><Relationship Id="rId298" Type="http://schemas.openxmlformats.org/officeDocument/2006/relationships/hyperlink" Target="https://www.asab.org/" TargetMode="External"/><Relationship Id="rId116" Type="http://schemas.openxmlformats.org/officeDocument/2006/relationships/hyperlink" Target="https://commons.wikimedia.org/wiki/File:Blausen_0614_LimbicSystem.png" TargetMode="External"/><Relationship Id="rId137" Type="http://schemas.openxmlformats.org/officeDocument/2006/relationships/hyperlink" Target="https://www.janegoodall.org/" TargetMode="External"/><Relationship Id="rId158" Type="http://schemas.openxmlformats.org/officeDocument/2006/relationships/hyperlink" Target="https://doi.org/10.1080/15592294.2015.1039221" TargetMode="External"/><Relationship Id="rId302" Type="http://schemas.openxmlformats.org/officeDocument/2006/relationships/hyperlink" Target="https://www.isab.org/" TargetMode="External"/><Relationship Id="rId20" Type="http://schemas.openxmlformats.org/officeDocument/2006/relationships/hyperlink" Target="https://www.nytimes.com/1984/11/01/obituaries/gottfried-s-fraenkel-studied-insect-biology.html" TargetMode="External"/><Relationship Id="rId41" Type="http://schemas.openxmlformats.org/officeDocument/2006/relationships/hyperlink" Target="https://www.magneticmemorymethod.com/cognitive-maps/" TargetMode="External"/><Relationship Id="rId62" Type="http://schemas.openxmlformats.org/officeDocument/2006/relationships/hyperlink" Target="https://www.sciencedirect.com/science/article/pii/B9780128092651000800" TargetMode="External"/><Relationship Id="rId83" Type="http://schemas.openxmlformats.org/officeDocument/2006/relationships/hyperlink" Target="https://doi.org/10.1086/406755" TargetMode="External"/><Relationship Id="rId179" Type="http://schemas.openxmlformats.org/officeDocument/2006/relationships/hyperlink" Target="https://www.journals.elsevier.com/animal-behaviour" TargetMode="External"/><Relationship Id="rId190" Type="http://schemas.openxmlformats.org/officeDocument/2006/relationships/hyperlink" Target="https://www.asab.org/" TargetMode="External"/><Relationship Id="rId204" Type="http://schemas.openxmlformats.org/officeDocument/2006/relationships/hyperlink" Target="https://journals.sagepub.com/home/adb" TargetMode="External"/><Relationship Id="rId225" Type="http://schemas.openxmlformats.org/officeDocument/2006/relationships/hyperlink" Target="https://www.ncbi.nlm.nih.gov/pmc/articles/PMC2602344/pdf/yjbm00475-0079b.pdf" TargetMode="External"/><Relationship Id="rId246" Type="http://schemas.openxmlformats.org/officeDocument/2006/relationships/hyperlink" Target="https://www.journals.uchicago.edu/doi/10.1086/407216" TargetMode="External"/><Relationship Id="rId267" Type="http://schemas.openxmlformats.org/officeDocument/2006/relationships/hyperlink" Target="https://doi.org/10.1016/j.anbehav.2005.04.014" TargetMode="External"/><Relationship Id="rId288" Type="http://schemas.openxmlformats.org/officeDocument/2006/relationships/hyperlink" Target="https://www.sciencedirect.com/science/article/pii/S016953470500011X?via%3Dihub" TargetMode="External"/><Relationship Id="rId106" Type="http://schemas.openxmlformats.org/officeDocument/2006/relationships/hyperlink" Target="https://doi.org/10.1016/j.yhbeh.2019.104657" TargetMode="External"/><Relationship Id="rId127" Type="http://schemas.openxmlformats.org/officeDocument/2006/relationships/hyperlink" Target="https://www.pnas.org/doi/abs/10.1073/pnas.122653799" TargetMode="External"/><Relationship Id="rId10" Type="http://schemas.openxmlformats.org/officeDocument/2006/relationships/hyperlink" Target="https://www.britannica.com/biography/Charles-Henry-Turner" TargetMode="External"/><Relationship Id="rId31" Type="http://schemas.openxmlformats.org/officeDocument/2006/relationships/hyperlink" Target="https://onlinelibrary.wiley.com/doi/10.1111/j.1474-919X.1947.tb04155.x" TargetMode="External"/><Relationship Id="rId52" Type="http://schemas.openxmlformats.org/officeDocument/2006/relationships/hyperlink" Target="https://royalsocietypublishing.org/doi/10.1098/rspb.2008.0375" TargetMode="External"/><Relationship Id="rId73" Type="http://schemas.openxmlformats.org/officeDocument/2006/relationships/hyperlink" Target="https://www.jstor.org/stable/4533591?seq=1rpt" TargetMode="External"/><Relationship Id="rId94" Type="http://schemas.openxmlformats.org/officeDocument/2006/relationships/image" Target="media/image3.jpg"/><Relationship Id="rId148" Type="http://schemas.openxmlformats.org/officeDocument/2006/relationships/hyperlink" Target="https://www.sciencedirect.com/science/article/pii/B9780128092651000800" TargetMode="External"/><Relationship Id="rId169" Type="http://schemas.openxmlformats.org/officeDocument/2006/relationships/hyperlink" Target="https://www.sciencedirect.com/science/article/pii/B9780128092651000800" TargetMode="External"/><Relationship Id="rId4" Type="http://schemas.openxmlformats.org/officeDocument/2006/relationships/webSettings" Target="webSettings.xml"/><Relationship Id="rId180" Type="http://schemas.openxmlformats.org/officeDocument/2006/relationships/hyperlink" Target="https://link.springer.com/book/10.1007/978-3-030-82879-0" TargetMode="External"/><Relationship Id="rId215" Type="http://schemas.openxmlformats.org/officeDocument/2006/relationships/hyperlink" Target="https://www.nytimes.com/1984/11/01/obituaries/gottfried-s-fraenkel-studied-insect-biology.html" TargetMode="External"/><Relationship Id="rId236" Type="http://schemas.openxmlformats.org/officeDocument/2006/relationships/hyperlink" Target="https://www.nature.com/articles/246015a0" TargetMode="External"/><Relationship Id="rId257" Type="http://schemas.openxmlformats.org/officeDocument/2006/relationships/hyperlink" Target="https://doi.org/10.1111/j.0963-7214.2005.00357.x" TargetMode="External"/><Relationship Id="rId278" Type="http://schemas.openxmlformats.org/officeDocument/2006/relationships/hyperlink" Target="https://www.pnas.org/doi/abs/10.1073/pnas.122653799" TargetMode="External"/><Relationship Id="rId303" Type="http://schemas.openxmlformats.org/officeDocument/2006/relationships/hyperlink" Target="https://uia.org/s/or/en/1100058943" TargetMode="External"/><Relationship Id="rId42" Type="http://schemas.openxmlformats.org/officeDocument/2006/relationships/hyperlink" Target="https://psycnet.apa.org/record/1949-00103-001" TargetMode="External"/><Relationship Id="rId84" Type="http://schemas.openxmlformats.org/officeDocument/2006/relationships/hyperlink" Target="https://doi.org/10.1086/407216" TargetMode="External"/><Relationship Id="rId138" Type="http://schemas.openxmlformats.org/officeDocument/2006/relationships/hyperlink" Target="https://www.sciencedirect.com/science/article/pii/B9780128092651000800" TargetMode="External"/><Relationship Id="rId191" Type="http://schemas.openxmlformats.org/officeDocument/2006/relationships/hyperlink" Target="https://www.journals.elsevier.com/animal-behaviour" TargetMode="External"/><Relationship Id="rId205" Type="http://schemas.openxmlformats.org/officeDocument/2006/relationships/hyperlink" Target="http://www.behavecol.com/" TargetMode="External"/><Relationship Id="rId247" Type="http://schemas.openxmlformats.org/officeDocument/2006/relationships/hyperlink" Target="https://www.annualreviews.org/doi/10.1146/annurev.es.05.110174.001545" TargetMode="External"/><Relationship Id="rId107" Type="http://schemas.openxmlformats.org/officeDocument/2006/relationships/hyperlink" Target="https://www.sciencedirect.com/science/article/pii/B9780128092651000800" TargetMode="External"/><Relationship Id="rId289" Type="http://schemas.openxmlformats.org/officeDocument/2006/relationships/hyperlink" Target="https://esajournals.onlinelibrary.wiley.com/doi/full/10.1890/06-1757.1" TargetMode="External"/><Relationship Id="rId11" Type="http://schemas.openxmlformats.org/officeDocument/2006/relationships/hyperlink" Target="https://www.britannica.com/biography/Charles-Henry-Turner" TargetMode="External"/><Relationship Id="rId53" Type="http://schemas.openxmlformats.org/officeDocument/2006/relationships/hyperlink" Target="https://royalsocietypublishing.org/doi/10.1098/rspb.2008.0375" TargetMode="External"/><Relationship Id="rId149" Type="http://schemas.openxmlformats.org/officeDocument/2006/relationships/hyperlink" Target="https://www.cdc.gov/genomics/disease/epigenetics.htm" TargetMode="External"/><Relationship Id="rId95" Type="http://schemas.openxmlformats.org/officeDocument/2006/relationships/hyperlink" Target="https://www.flickr.com/photos/worldbank/5613612575/in/photostream/" TargetMode="External"/><Relationship Id="rId160" Type="http://schemas.openxmlformats.org/officeDocument/2006/relationships/hyperlink" Target="https://www.sciencedirect.com/science/article/pii/B9780128092651000800" TargetMode="External"/><Relationship Id="rId216" Type="http://schemas.openxmlformats.org/officeDocument/2006/relationships/hyperlink" Target="https://archon.library.illinois.edu/?p=creators/creator&amp;id=1087" TargetMode="External"/><Relationship Id="rId258" Type="http://schemas.openxmlformats.org/officeDocument/2006/relationships/hyperlink" Target="https://doi.org/10.1007/s11284-016-1339-x" TargetMode="External"/><Relationship Id="rId22" Type="http://schemas.openxmlformats.org/officeDocument/2006/relationships/hyperlink" Target="https://www.nytimes.com/1984/11/01/obituaries/gottfried-s-fraenkel-studied-insect-biology.html" TargetMode="External"/><Relationship Id="rId64" Type="http://schemas.openxmlformats.org/officeDocument/2006/relationships/hyperlink" Target="https://www.pnas.org/doi/full/10.1073/pnas.68.9.2112" TargetMode="External"/><Relationship Id="rId118" Type="http://schemas.openxmlformats.org/officeDocument/2006/relationships/hyperlink" Target="https://creativecommons.org/licenses/by/3.0" TargetMode="External"/><Relationship Id="rId171" Type="http://schemas.openxmlformats.org/officeDocument/2006/relationships/hyperlink" Target="https://doi.org/10.1016/j.anbehav.2014.04.017" TargetMode="External"/><Relationship Id="rId227" Type="http://schemas.openxmlformats.org/officeDocument/2006/relationships/hyperlink" Target="https://royalsocietypublishing.org/doi/10.1098/rspb.2008.0375" TargetMode="External"/><Relationship Id="rId269" Type="http://schemas.openxmlformats.org/officeDocument/2006/relationships/hyperlink" Target="https://doi.org/10.1034/j.1600-0706.2002.970201.x" TargetMode="External"/><Relationship Id="rId33" Type="http://schemas.openxmlformats.org/officeDocument/2006/relationships/hyperlink" Target="https://onlinelibrary.wiley.com/doi/10.1111/j.1474-919X.1947.tb04155.x" TargetMode="External"/><Relationship Id="rId129" Type="http://schemas.openxmlformats.org/officeDocument/2006/relationships/hyperlink" Target="https://www.sciencedirect.com/science/article/pii/S0003347207004393" TargetMode="External"/><Relationship Id="rId280" Type="http://schemas.openxmlformats.org/officeDocument/2006/relationships/hyperlink" Target="https://www.journals.uchicago.edu/doi/abs/10.1086/422893" TargetMode="External"/><Relationship Id="rId75" Type="http://schemas.openxmlformats.org/officeDocument/2006/relationships/hyperlink" Target="https://doi.org/10.1016/0022-5193(64)90039-6" TargetMode="External"/><Relationship Id="rId140" Type="http://schemas.openxmlformats.org/officeDocument/2006/relationships/hyperlink" Target="https://www.janegoodall.org/" TargetMode="External"/><Relationship Id="rId182" Type="http://schemas.openxmlformats.org/officeDocument/2006/relationships/hyperlink" Target="https://www.neuroethology.org/default.aspx" TargetMode="External"/><Relationship Id="rId6" Type="http://schemas.openxmlformats.org/officeDocument/2006/relationships/endnotes" Target="endnotes.xml"/><Relationship Id="rId238" Type="http://schemas.openxmlformats.org/officeDocument/2006/relationships/hyperlink" Target="https://www.mn.uio.no/cees/english/services/van-valen/evolutionary-theory/volume-1/vol-1-no-1-pages-1-30-l-van-valen-a-new-evolutionary-law.pdf" TargetMode="External"/><Relationship Id="rId291" Type="http://schemas.openxmlformats.org/officeDocument/2006/relationships/hyperlink" Target="https://link.springer.com/article/10.1007/s00265-007-0439-6" TargetMode="External"/><Relationship Id="rId305" Type="http://schemas.openxmlformats.org/officeDocument/2006/relationships/hyperlink" Target="http://www.behavecol.com/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13370</Words>
  <Characters>76211</Characters>
  <Application>Microsoft Office Word</Application>
  <DocSecurity>0</DocSecurity>
  <Lines>635</Lines>
  <Paragraphs>178</Paragraphs>
  <ScaleCrop>false</ScaleCrop>
  <Company>WPI</Company>
  <LinksUpToDate>false</LinksUpToDate>
  <CharactersWithSpaces>89403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Ostapowicz-Critz, Lori J.</dc:creator>
  <cp:lastModifiedBy>Ostapowicz-Critz, Lori J.</cp:lastModifiedBy>
  <cp:revision>2</cp:revision>
  <dcterms:created xsi:type="dcterms:W3CDTF">2022-05-03T19:07:00Z</dcterms:created>
  <dcterms:modified xsi:type="dcterms:W3CDTF">2022-05-03T19:07:00Z</dcterms:modified>
</cp:coreProperties>
</file>